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0C156458"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867371">
        <w:rPr>
          <w:rFonts w:ascii="Arial" w:hAnsi="Arial" w:cs="Arial"/>
          <w:b/>
          <w:bCs/>
          <w:sz w:val="28"/>
        </w:rPr>
        <w:t>5</w:t>
      </w:r>
      <w:r w:rsidRPr="005B5281">
        <w:rPr>
          <w:rFonts w:ascii="Arial" w:eastAsia="MS Mincho" w:hAnsi="Arial" w:cs="Arial"/>
          <w:b/>
          <w:bCs/>
          <w:sz w:val="28"/>
          <w:szCs w:val="28"/>
        </w:rPr>
        <w:tab/>
      </w:r>
      <w:r w:rsidRPr="005B5281">
        <w:rPr>
          <w:rFonts w:ascii="Arial" w:eastAsia="MS Mincho" w:hAnsi="Arial" w:cs="Arial"/>
          <w:b/>
          <w:bCs/>
          <w:sz w:val="28"/>
          <w:szCs w:val="28"/>
        </w:rPr>
        <w:tab/>
      </w:r>
      <w:r w:rsidR="00E83746" w:rsidRPr="00E83746">
        <w:rPr>
          <w:rFonts w:ascii="Arial" w:eastAsia="MS Mincho" w:hAnsi="Arial" w:cs="Arial"/>
          <w:b/>
          <w:bCs/>
          <w:sz w:val="28"/>
          <w:szCs w:val="28"/>
        </w:rPr>
        <w:t>R1-2311100</w:t>
      </w:r>
    </w:p>
    <w:p w14:paraId="0E158180" w14:textId="77777777" w:rsidR="001D6333" w:rsidRPr="009513AC" w:rsidRDefault="001D6333" w:rsidP="001D6333">
      <w:pPr>
        <w:tabs>
          <w:tab w:val="center" w:pos="4536"/>
          <w:tab w:val="right" w:pos="9072"/>
        </w:tabs>
        <w:rPr>
          <w:rFonts w:ascii="Arial" w:eastAsia="MS Mincho" w:hAnsi="Arial" w:cs="Arial"/>
          <w:b/>
          <w:bCs/>
          <w:sz w:val="28"/>
          <w:lang w:eastAsia="ja-JP"/>
        </w:rPr>
      </w:pPr>
      <w:r w:rsidRPr="007C1D5E">
        <w:rPr>
          <w:rFonts w:ascii="Arial" w:eastAsia="MS Mincho" w:hAnsi="Arial" w:cs="Arial"/>
          <w:b/>
          <w:bCs/>
          <w:sz w:val="28"/>
          <w:lang w:eastAsia="ja-JP"/>
        </w:rPr>
        <w:t>Chicago, USA, November 13</w:t>
      </w:r>
      <w:r w:rsidRPr="007C1D5E">
        <w:rPr>
          <w:rFonts w:ascii="Arial" w:eastAsia="MS Mincho" w:hAnsi="Arial" w:cs="Arial" w:hint="eastAsia"/>
          <w:b/>
          <w:bCs/>
          <w:sz w:val="28"/>
          <w:vertAlign w:val="superscript"/>
          <w:lang w:eastAsia="ja-JP"/>
        </w:rPr>
        <w:t>th</w:t>
      </w:r>
      <w:r w:rsidRPr="007C1D5E">
        <w:rPr>
          <w:rFonts w:ascii="Arial" w:eastAsia="MS Mincho" w:hAnsi="Arial" w:cs="Arial"/>
          <w:b/>
          <w:bCs/>
          <w:sz w:val="28"/>
          <w:lang w:eastAsia="ja-JP"/>
        </w:rPr>
        <w:t xml:space="preserve"> – November 17</w:t>
      </w:r>
      <w:r w:rsidRPr="007C1D5E">
        <w:rPr>
          <w:rFonts w:ascii="Arial" w:eastAsia="MS Mincho" w:hAnsi="Arial" w:cs="Arial"/>
          <w:b/>
          <w:bCs/>
          <w:sz w:val="28"/>
          <w:vertAlign w:val="superscript"/>
          <w:lang w:eastAsia="ja-JP"/>
        </w:rPr>
        <w:t>th</w:t>
      </w:r>
      <w:r w:rsidRPr="007C1D5E">
        <w:rPr>
          <w:rFonts w:ascii="Arial" w:eastAsia="MS Mincho" w:hAnsi="Arial" w:cs="Arial"/>
          <w:b/>
          <w:bCs/>
          <w:sz w:val="28"/>
          <w:lang w:eastAsia="ja-JP"/>
        </w:rPr>
        <w:t>, 2023</w:t>
      </w:r>
    </w:p>
    <w:p w14:paraId="7A430C15" w14:textId="77777777" w:rsidR="00DE7108" w:rsidRPr="006C233D" w:rsidRDefault="00DE7108" w:rsidP="00DE7108">
      <w:pPr>
        <w:pStyle w:val="af4"/>
        <w:tabs>
          <w:tab w:val="clear" w:pos="4536"/>
          <w:tab w:val="left" w:pos="1800"/>
        </w:tabs>
        <w:ind w:left="1800" w:hanging="1800"/>
        <w:rPr>
          <w:rFonts w:cs="Arial"/>
          <w:sz w:val="22"/>
          <w:szCs w:val="22"/>
          <w:lang w:val="en-GB"/>
        </w:rPr>
      </w:pPr>
    </w:p>
    <w:p w14:paraId="7933685A" w14:textId="77777777" w:rsidR="00DE7108" w:rsidRPr="005B5281" w:rsidRDefault="00DE7108" w:rsidP="00DE7108">
      <w:pPr>
        <w:pStyle w:val="af4"/>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4F1E9729" w:rsidR="00DE7108" w:rsidRPr="005B5281" w:rsidRDefault="00DE7108" w:rsidP="00DE7108">
      <w:pPr>
        <w:pStyle w:val="af4"/>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1A746E">
        <w:rPr>
          <w:rFonts w:eastAsiaTheme="minorEastAsia" w:cs="Arial"/>
          <w:sz w:val="22"/>
          <w:szCs w:val="22"/>
          <w:lang w:eastAsia="zh-CN"/>
        </w:rPr>
        <w:t>Remaining issues</w:t>
      </w:r>
      <w:r w:rsidR="00E72982">
        <w:rPr>
          <w:rFonts w:eastAsiaTheme="minorEastAsia" w:cs="Arial"/>
          <w:sz w:val="22"/>
          <w:szCs w:val="22"/>
          <w:lang w:eastAsia="zh-CN"/>
        </w:rPr>
        <w:t xml:space="preserve">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47EC6900" w:rsidR="00DE7108" w:rsidRPr="005B5281" w:rsidRDefault="00DE7108" w:rsidP="00DE7108">
      <w:pPr>
        <w:pStyle w:val="af4"/>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617D50">
        <w:rPr>
          <w:rFonts w:eastAsia="宋体" w:cs="Arial"/>
          <w:sz w:val="22"/>
          <w:szCs w:val="22"/>
          <w:lang w:eastAsia="zh-CN"/>
        </w:rPr>
        <w:t>8</w:t>
      </w:r>
      <w:r w:rsidRPr="005B5281">
        <w:rPr>
          <w:rFonts w:eastAsia="宋体" w:cs="Arial"/>
          <w:sz w:val="22"/>
          <w:szCs w:val="22"/>
          <w:lang w:eastAsia="zh-CN"/>
        </w:rPr>
        <w:t>.</w:t>
      </w:r>
      <w:r w:rsidR="001E2F4E">
        <w:rPr>
          <w:rFonts w:eastAsia="宋体" w:cs="Arial"/>
          <w:sz w:val="22"/>
          <w:szCs w:val="22"/>
          <w:lang w:eastAsia="zh-CN"/>
        </w:rPr>
        <w:t>3</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f4"/>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8"/>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AA0C36">
            <w:pPr>
              <w:numPr>
                <w:ilvl w:val="0"/>
                <w:numId w:val="12"/>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AA0C36">
            <w:pPr>
              <w:numPr>
                <w:ilvl w:val="1"/>
                <w:numId w:val="12"/>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AA0C36">
            <w:pPr>
              <w:numPr>
                <w:ilvl w:val="2"/>
                <w:numId w:val="12"/>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AA0C36">
            <w:pPr>
              <w:numPr>
                <w:ilvl w:val="1"/>
                <w:numId w:val="12"/>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BA9D59E" w14:textId="13C052C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sidR="001D1ECB">
        <w:rPr>
          <w:rFonts w:eastAsiaTheme="minorEastAsia"/>
          <w:szCs w:val="20"/>
          <w:lang w:eastAsia="zh-CN"/>
        </w:rPr>
        <w:t xml:space="preserve"> </w:t>
      </w:r>
      <w:r w:rsidR="001D1ECB">
        <w:rPr>
          <w:rFonts w:eastAsiaTheme="minorEastAsia" w:hint="eastAsia"/>
          <w:szCs w:val="20"/>
          <w:lang w:eastAsia="zh-CN"/>
        </w:rPr>
        <w:t>rem</w:t>
      </w:r>
      <w:r w:rsidR="001D1ECB">
        <w:rPr>
          <w:rFonts w:eastAsiaTheme="minorEastAsia"/>
          <w:szCs w:val="20"/>
          <w:lang w:eastAsia="zh-CN"/>
        </w:rPr>
        <w:t>aining issues 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1652DA64" w14:textId="784FEFFD" w:rsidR="00E71CA0" w:rsidRPr="00DD7605" w:rsidRDefault="00B37857" w:rsidP="001E656E">
      <w:pPr>
        <w:pStyle w:val="1"/>
        <w:rPr>
          <w:b/>
        </w:rPr>
      </w:pPr>
      <w:r>
        <w:rPr>
          <w:b/>
        </w:rPr>
        <w:t>Remaining issues on</w:t>
      </w:r>
      <w:r w:rsidR="003661BC">
        <w:rPr>
          <w:b/>
        </w:rPr>
        <w:t xml:space="preserve"> frequency hopping</w:t>
      </w:r>
      <w:r w:rsidR="005A69CC" w:rsidRPr="00DD7605">
        <w:rPr>
          <w:rFonts w:eastAsiaTheme="minorEastAsia"/>
        </w:rPr>
        <w:t>.</w:t>
      </w:r>
    </w:p>
    <w:p w14:paraId="7B3D3196" w14:textId="500F5ADC" w:rsidR="00AA044E" w:rsidRPr="00EB5B4E" w:rsidRDefault="00AA044E" w:rsidP="00DB1E37">
      <w:pPr>
        <w:pStyle w:val="21"/>
      </w:pPr>
      <w:r>
        <w:t>SRS for positioning frequency hopping</w:t>
      </w:r>
      <w:r w:rsidR="00DD7605">
        <w:t xml:space="preserve"> design</w:t>
      </w:r>
    </w:p>
    <w:p w14:paraId="56C11070" w14:textId="6EE4D119" w:rsidR="00DD7605" w:rsidRPr="00DD7605" w:rsidRDefault="00DD7605" w:rsidP="00FE2000">
      <w:pPr>
        <w:pStyle w:val="30"/>
        <w:rPr>
          <w:rFonts w:eastAsiaTheme="minorEastAsia"/>
        </w:rPr>
      </w:pPr>
      <w:r>
        <w:rPr>
          <w:rFonts w:eastAsiaTheme="minorEastAsia"/>
        </w:rPr>
        <w:t>Starting slot offset for each hop</w:t>
      </w:r>
    </w:p>
    <w:p w14:paraId="157CA93E" w14:textId="2DB6BEC3" w:rsidR="007E5A5A" w:rsidRPr="007E5A5A" w:rsidRDefault="007E5A5A" w:rsidP="0058115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SRS for positioning frequency hopping </w:t>
      </w:r>
      <w:r w:rsidR="00C25BD8">
        <w:rPr>
          <w:rFonts w:eastAsiaTheme="minorEastAsia"/>
          <w:lang w:eastAsia="zh-CN"/>
        </w:rPr>
        <w:t>parameters</w:t>
      </w:r>
      <w:r>
        <w:rPr>
          <w:rFonts w:eastAsiaTheme="minorEastAsia"/>
          <w:lang w:eastAsia="zh-CN"/>
        </w:rPr>
        <w:t>, the following agreement</w:t>
      </w:r>
      <w:r w:rsidR="00B421F4">
        <w:rPr>
          <w:rFonts w:eastAsiaTheme="minorEastAsia"/>
          <w:lang w:eastAsia="zh-CN"/>
        </w:rPr>
        <w:t>s</w:t>
      </w:r>
      <w:r w:rsidR="00B744A5">
        <w:rPr>
          <w:rFonts w:eastAsiaTheme="minorEastAsia"/>
          <w:lang w:eastAsia="zh-CN"/>
        </w:rPr>
        <w:t xml:space="preserve"> </w:t>
      </w:r>
      <w:r w:rsidR="00581153">
        <w:rPr>
          <w:rFonts w:eastAsiaTheme="minorEastAsia"/>
          <w:lang w:eastAsia="zh-CN"/>
        </w:rPr>
        <w:t>[2]</w:t>
      </w:r>
      <w:r>
        <w:rPr>
          <w:rFonts w:eastAsiaTheme="minorEastAsia"/>
          <w:lang w:eastAsia="zh-CN"/>
        </w:rPr>
        <w:t xml:space="preserve"> in RAN1#11</w:t>
      </w:r>
      <w:r w:rsidR="00153607">
        <w:rPr>
          <w:rFonts w:eastAsiaTheme="minorEastAsia"/>
          <w:lang w:eastAsia="zh-CN"/>
        </w:rPr>
        <w:t>4</w:t>
      </w:r>
      <w:r w:rsidR="000233A7">
        <w:rPr>
          <w:rFonts w:eastAsiaTheme="minorEastAsia" w:hint="eastAsia"/>
          <w:lang w:eastAsia="zh-CN"/>
        </w:rPr>
        <w:t>b</w:t>
      </w:r>
      <w:r w:rsidR="000233A7">
        <w:rPr>
          <w:rFonts w:eastAsiaTheme="minorEastAsia"/>
          <w:lang w:eastAsia="zh-CN"/>
        </w:rPr>
        <w:t>is</w:t>
      </w:r>
      <w:r>
        <w:rPr>
          <w:rFonts w:eastAsiaTheme="minorEastAsia"/>
          <w:lang w:eastAsia="zh-CN"/>
        </w:rPr>
        <w:t xml:space="preserve"> w</w:t>
      </w:r>
      <w:r w:rsidR="00961716">
        <w:rPr>
          <w:rFonts w:eastAsiaTheme="minorEastAsia"/>
          <w:lang w:eastAsia="zh-CN"/>
        </w:rPr>
        <w:t>ere</w:t>
      </w:r>
      <w:r>
        <w:rPr>
          <w:rFonts w:eastAsiaTheme="minorEastAsia"/>
          <w:lang w:eastAsia="zh-CN"/>
        </w:rPr>
        <w:t xml:space="preserve"> achieved.</w:t>
      </w:r>
    </w:p>
    <w:tbl>
      <w:tblPr>
        <w:tblStyle w:val="af8"/>
        <w:tblW w:w="0" w:type="auto"/>
        <w:tblLook w:val="04A0" w:firstRow="1" w:lastRow="0" w:firstColumn="1" w:lastColumn="0" w:noHBand="0" w:noVBand="1"/>
      </w:tblPr>
      <w:tblGrid>
        <w:gridCol w:w="9060"/>
      </w:tblGrid>
      <w:tr w:rsidR="007E5A5A" w14:paraId="2CD29D06" w14:textId="77777777" w:rsidTr="000C576C">
        <w:tc>
          <w:tcPr>
            <w:tcW w:w="9060" w:type="dxa"/>
          </w:tcPr>
          <w:p w14:paraId="577FE9B3" w14:textId="77777777" w:rsidR="000233A7" w:rsidRPr="000233A7" w:rsidRDefault="000233A7" w:rsidP="000233A7">
            <w:pPr>
              <w:snapToGrid w:val="0"/>
              <w:contextualSpacing/>
              <w:textAlignment w:val="baseline"/>
              <w:rPr>
                <w:rFonts w:ascii="Times" w:eastAsia="Batang" w:hAnsi="Times"/>
                <w:bCs/>
                <w:lang w:val="en-GB"/>
              </w:rPr>
            </w:pPr>
            <w:r w:rsidRPr="000233A7">
              <w:rPr>
                <w:rFonts w:ascii="Times" w:eastAsia="Batang" w:hAnsi="Times"/>
                <w:bCs/>
                <w:highlight w:val="green"/>
                <w:lang w:val="en-GB"/>
              </w:rPr>
              <w:t>Agreement</w:t>
            </w:r>
          </w:p>
          <w:p w14:paraId="61356AE4" w14:textId="77777777" w:rsidR="000233A7" w:rsidRPr="000233A7" w:rsidRDefault="000233A7" w:rsidP="000233A7">
            <w:pPr>
              <w:rPr>
                <w:rFonts w:ascii="Times" w:eastAsia="Batang" w:hAnsi="Times"/>
                <w:bCs/>
                <w:lang w:val="en-GB" w:eastAsia="ja-JP"/>
              </w:rPr>
            </w:pPr>
            <w:r w:rsidRPr="000233A7">
              <w:rPr>
                <w:rFonts w:ascii="Times" w:eastAsia="Batang" w:hAnsi="Times"/>
                <w:bCs/>
                <w:lang w:val="en-GB" w:eastAsia="ja-JP"/>
              </w:rPr>
              <w:t>For SRS Tx hopping, the configuration parameters values are:</w:t>
            </w:r>
          </w:p>
          <w:p w14:paraId="59529820"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For the hop bandwidth common to all hops</w:t>
            </w:r>
          </w:p>
          <w:p w14:paraId="50A2E1A9" w14:textId="77777777" w:rsidR="000233A7" w:rsidRPr="000233A7" w:rsidRDefault="000233A7" w:rsidP="00AA0C36">
            <w:pPr>
              <w:numPr>
                <w:ilvl w:val="1"/>
                <w:numId w:val="13"/>
              </w:numPr>
              <w:rPr>
                <w:rFonts w:ascii="Times" w:eastAsia="Batang" w:hAnsi="Times"/>
                <w:bCs/>
                <w:lang w:val="en-GB" w:eastAsia="ja-JP"/>
              </w:rPr>
            </w:pPr>
            <w:r w:rsidRPr="000233A7">
              <w:rPr>
                <w:rFonts w:ascii="Times" w:eastAsia="Batang" w:hAnsi="Times"/>
                <w:bCs/>
                <w:lang w:val="en-GB" w:eastAsia="ja-JP"/>
              </w:rPr>
              <w:t>Configuration re-uses C_SRS</w:t>
            </w:r>
          </w:p>
          <w:p w14:paraId="13B7E8AA" w14:textId="77777777" w:rsidR="000233A7" w:rsidRPr="000233A7" w:rsidRDefault="000233A7" w:rsidP="00AA0C36">
            <w:pPr>
              <w:numPr>
                <w:ilvl w:val="1"/>
                <w:numId w:val="13"/>
              </w:numPr>
              <w:rPr>
                <w:rFonts w:ascii="Times" w:eastAsia="Batang" w:hAnsi="Times"/>
                <w:bCs/>
                <w:lang w:val="en-GB" w:eastAsia="ja-JP"/>
              </w:rPr>
            </w:pPr>
            <w:r w:rsidRPr="000233A7">
              <w:rPr>
                <w:rFonts w:ascii="Times" w:eastAsia="等线" w:hAnsi="Times"/>
                <w:bCs/>
                <w:lang w:val="en-GB"/>
              </w:rPr>
              <w:t xml:space="preserve">The values of C_SRS in legacy SRS for positioning such that the maximum bandwidth is: 104 PRBs, 48 PRBs, 132 PRBs, 64 PRBs, for 15,30,60,120 </w:t>
            </w:r>
            <w:proofErr w:type="spellStart"/>
            <w:r w:rsidRPr="000233A7">
              <w:rPr>
                <w:rFonts w:ascii="Times" w:eastAsia="等线" w:hAnsi="Times"/>
                <w:bCs/>
                <w:lang w:val="en-GB"/>
              </w:rPr>
              <w:t>KHz</w:t>
            </w:r>
            <w:proofErr w:type="spellEnd"/>
            <w:r w:rsidRPr="000233A7">
              <w:rPr>
                <w:rFonts w:ascii="Times" w:eastAsia="等线" w:hAnsi="Times"/>
                <w:bCs/>
                <w:lang w:val="en-GB"/>
              </w:rPr>
              <w:t xml:space="preserve"> respectively when B_SRS equal 0. </w:t>
            </w:r>
          </w:p>
          <w:p w14:paraId="11657430"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For the starting RB of the first hop in time domain:</w:t>
            </w:r>
          </w:p>
          <w:p w14:paraId="7C271247"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Configuration re-uses the IE </w:t>
            </w:r>
            <w:proofErr w:type="spellStart"/>
            <w:r w:rsidRPr="000233A7">
              <w:rPr>
                <w:rFonts w:ascii="Times" w:eastAsia="Batang" w:hAnsi="Times"/>
                <w:bCs/>
                <w:lang w:val="en-GB" w:eastAsia="ja-JP"/>
              </w:rPr>
              <w:t>freqDomainShift</w:t>
            </w:r>
            <w:proofErr w:type="spellEnd"/>
          </w:p>
          <w:p w14:paraId="01F51A85"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The range is {0,268} RBs</w:t>
            </w:r>
          </w:p>
          <w:p w14:paraId="33070302"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For the single overlap common to all hops for the SRS resource</w:t>
            </w:r>
          </w:p>
          <w:p w14:paraId="2F0B4164"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x-none"/>
              </w:rPr>
            </w:pPr>
            <w:r w:rsidRPr="000233A7">
              <w:rPr>
                <w:rFonts w:ascii="Times" w:eastAsia="Batang" w:hAnsi="Times"/>
                <w:bCs/>
                <w:lang w:val="en-GB" w:eastAsia="x-none"/>
              </w:rPr>
              <w:t>The value can be 0,1,2,4 RBs</w:t>
            </w:r>
          </w:p>
          <w:p w14:paraId="5DD865C1"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x-none"/>
              </w:rPr>
            </w:pPr>
            <w:r w:rsidRPr="000233A7">
              <w:rPr>
                <w:rFonts w:ascii="Times" w:eastAsia="Batang" w:hAnsi="Times"/>
                <w:bCs/>
                <w:lang w:val="en-GB" w:eastAsia="ja-JP"/>
              </w:rPr>
              <w:t>Note: This is a new IE</w:t>
            </w:r>
            <w:r w:rsidRPr="000233A7">
              <w:rPr>
                <w:rFonts w:ascii="Times" w:eastAsia="Batang" w:hAnsi="Times"/>
                <w:bCs/>
                <w:lang w:val="en-GB" w:eastAsia="x-none"/>
              </w:rPr>
              <w:t xml:space="preserve"> </w:t>
            </w:r>
          </w:p>
          <w:p w14:paraId="51C48171"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x-none"/>
              </w:rPr>
            </w:pPr>
            <w:r w:rsidRPr="000233A7">
              <w:rPr>
                <w:rFonts w:ascii="Times" w:eastAsia="Batang" w:hAnsi="Times"/>
                <w:bCs/>
                <w:lang w:val="en-GB" w:eastAsia="ja-JP"/>
              </w:rPr>
              <w:t xml:space="preserve">For the starting slot offset and starting symbol for the SRS resource with </w:t>
            </w:r>
            <w:proofErr w:type="spellStart"/>
            <w:r w:rsidRPr="000233A7">
              <w:rPr>
                <w:rFonts w:ascii="Times" w:eastAsia="Batang" w:hAnsi="Times"/>
                <w:bCs/>
                <w:lang w:val="en-GB" w:eastAsia="ja-JP"/>
              </w:rPr>
              <w:t>tx</w:t>
            </w:r>
            <w:proofErr w:type="spellEnd"/>
            <w:r w:rsidRPr="000233A7">
              <w:rPr>
                <w:rFonts w:ascii="Times" w:eastAsia="Batang" w:hAnsi="Times"/>
                <w:bCs/>
                <w:lang w:val="en-GB" w:eastAsia="ja-JP"/>
              </w:rPr>
              <w:t xml:space="preserve"> hopping (first hop in time)</w:t>
            </w:r>
          </w:p>
          <w:p w14:paraId="7AA6AE34"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The value range is {0,1,2…, </w:t>
            </w:r>
            <w:proofErr w:type="spellStart"/>
            <w:r w:rsidRPr="000233A7">
              <w:rPr>
                <w:rFonts w:ascii="Times" w:eastAsia="Batang" w:hAnsi="Times"/>
                <w:bCs/>
                <w:lang w:val="en-GB" w:eastAsia="ja-JP"/>
              </w:rPr>
              <w:t>nrof</w:t>
            </w:r>
            <w:proofErr w:type="spellEnd"/>
            <w:r w:rsidRPr="000233A7">
              <w:rPr>
                <w:rFonts w:ascii="Times" w:eastAsia="Batang" w:hAnsi="Times"/>
                <w:bCs/>
                <w:lang w:val="en-GB" w:eastAsia="ja-JP"/>
              </w:rPr>
              <w:t xml:space="preserve"> slot in periodicity} in slots for the slot offset</w:t>
            </w:r>
          </w:p>
          <w:p w14:paraId="6775FF25" w14:textId="77777777" w:rsidR="000233A7" w:rsidRPr="000233A7" w:rsidRDefault="000233A7" w:rsidP="00AA0C36">
            <w:pPr>
              <w:numPr>
                <w:ilvl w:val="2"/>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Note: this is for the periodic </w:t>
            </w:r>
            <w:r w:rsidRPr="000233A7">
              <w:rPr>
                <w:rFonts w:ascii="Times" w:eastAsia="Batang" w:hAnsi="Times"/>
                <w:bCs/>
                <w:highlight w:val="yellow"/>
                <w:lang w:val="en-GB" w:eastAsia="ja-JP"/>
              </w:rPr>
              <w:t>[and semi-persistent]</w:t>
            </w:r>
            <w:r w:rsidRPr="000233A7">
              <w:rPr>
                <w:rFonts w:ascii="Times" w:eastAsia="Batang" w:hAnsi="Times"/>
                <w:bCs/>
                <w:lang w:val="en-GB" w:eastAsia="ja-JP"/>
              </w:rPr>
              <w:t xml:space="preserve"> SRS</w:t>
            </w:r>
          </w:p>
          <w:p w14:paraId="34CA0AD4"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Starting symbol: {0,</w:t>
            </w:r>
            <w:proofErr w:type="gramStart"/>
            <w:r w:rsidRPr="000233A7">
              <w:rPr>
                <w:rFonts w:ascii="Times" w:eastAsia="Batang" w:hAnsi="Times"/>
                <w:bCs/>
                <w:lang w:val="en-GB" w:eastAsia="ja-JP"/>
              </w:rPr>
              <w:t>1,2,…</w:t>
            </w:r>
            <w:proofErr w:type="gramEnd"/>
            <w:r w:rsidRPr="000233A7">
              <w:rPr>
                <w:rFonts w:ascii="Times" w:eastAsia="Batang" w:hAnsi="Times"/>
                <w:bCs/>
                <w:lang w:val="en-GB" w:eastAsia="ja-JP"/>
              </w:rPr>
              <w:t>13} in symbol</w:t>
            </w:r>
          </w:p>
          <w:p w14:paraId="460E3F6E"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Starting slot reuses the SRS-</w:t>
            </w:r>
            <w:proofErr w:type="spellStart"/>
            <w:r w:rsidRPr="000233A7">
              <w:rPr>
                <w:rFonts w:ascii="Times" w:eastAsia="Batang" w:hAnsi="Times"/>
                <w:bCs/>
                <w:lang w:val="en-GB" w:eastAsia="ja-JP"/>
              </w:rPr>
              <w:t>PeriodicityAndOffset</w:t>
            </w:r>
            <w:proofErr w:type="spellEnd"/>
            <w:r w:rsidRPr="000233A7">
              <w:rPr>
                <w:rFonts w:ascii="Times" w:eastAsia="Batang" w:hAnsi="Times"/>
                <w:bCs/>
                <w:lang w:val="en-GB" w:eastAsia="ja-JP"/>
              </w:rPr>
              <w:t xml:space="preserve"> IE</w:t>
            </w:r>
          </w:p>
          <w:p w14:paraId="2BA445B0"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Starting symbol reuses the starting position </w:t>
            </w:r>
            <w:proofErr w:type="spellStart"/>
            <w:r w:rsidRPr="000233A7">
              <w:rPr>
                <w:rFonts w:ascii="Times" w:eastAsia="Batang" w:hAnsi="Times"/>
                <w:bCs/>
                <w:i/>
                <w:iCs/>
                <w:lang w:val="en-GB" w:eastAsia="ja-JP"/>
              </w:rPr>
              <w:t>startPosition</w:t>
            </w:r>
            <w:proofErr w:type="spellEnd"/>
            <w:r w:rsidRPr="000233A7">
              <w:rPr>
                <w:rFonts w:ascii="Times" w:eastAsia="Batang" w:hAnsi="Times"/>
                <w:bCs/>
                <w:lang w:val="en-GB" w:eastAsia="ja-JP"/>
              </w:rPr>
              <w:t xml:space="preserve"> in the IE </w:t>
            </w:r>
            <w:proofErr w:type="spellStart"/>
            <w:r w:rsidRPr="000233A7">
              <w:rPr>
                <w:rFonts w:ascii="Times" w:eastAsia="Batang" w:hAnsi="Times"/>
                <w:bCs/>
                <w:lang w:val="en-GB" w:eastAsia="ja-JP"/>
              </w:rPr>
              <w:t>resourceMapping</w:t>
            </w:r>
            <w:proofErr w:type="spellEnd"/>
          </w:p>
          <w:p w14:paraId="58124BE6"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The starting slot offset and symbol for each of the hops following the first hop in time, </w:t>
            </w:r>
          </w:p>
          <w:p w14:paraId="50F6A406"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highlight w:val="yellow"/>
                <w:lang w:val="en-GB" w:eastAsia="ja-JP"/>
              </w:rPr>
            </w:pPr>
            <w:r w:rsidRPr="000233A7">
              <w:rPr>
                <w:rFonts w:ascii="Times" w:eastAsia="Batang" w:hAnsi="Times"/>
                <w:bCs/>
                <w:highlight w:val="yellow"/>
                <w:lang w:val="en-GB" w:eastAsia="ja-JP"/>
              </w:rPr>
              <w:t xml:space="preserve">FFS: The value range is {0,1,2…, </w:t>
            </w:r>
            <w:proofErr w:type="spellStart"/>
            <w:r w:rsidRPr="000233A7">
              <w:rPr>
                <w:rFonts w:ascii="Times" w:eastAsia="Batang" w:hAnsi="Times"/>
                <w:bCs/>
                <w:highlight w:val="yellow"/>
                <w:lang w:val="en-GB" w:eastAsia="ja-JP"/>
              </w:rPr>
              <w:t>nrof</w:t>
            </w:r>
            <w:proofErr w:type="spellEnd"/>
            <w:r w:rsidRPr="000233A7">
              <w:rPr>
                <w:rFonts w:ascii="Times" w:eastAsia="Batang" w:hAnsi="Times"/>
                <w:bCs/>
                <w:highlight w:val="yellow"/>
                <w:lang w:val="en-GB" w:eastAsia="ja-JP"/>
              </w:rPr>
              <w:t xml:space="preserve"> slot in periodicity} in slots for the slot offset</w:t>
            </w:r>
          </w:p>
          <w:p w14:paraId="20FF627B" w14:textId="77777777" w:rsidR="000233A7" w:rsidRPr="000233A7" w:rsidRDefault="000233A7" w:rsidP="00AA0C36">
            <w:pPr>
              <w:numPr>
                <w:ilvl w:val="2"/>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Note: this is for the periodic </w:t>
            </w:r>
            <w:r w:rsidRPr="00DA35A5">
              <w:rPr>
                <w:rFonts w:ascii="Times" w:eastAsia="Batang" w:hAnsi="Times"/>
                <w:bCs/>
                <w:highlight w:val="yellow"/>
                <w:lang w:val="en-GB" w:eastAsia="ja-JP"/>
              </w:rPr>
              <w:t>[and semi-persistent]</w:t>
            </w:r>
            <w:r w:rsidRPr="000233A7">
              <w:rPr>
                <w:rFonts w:ascii="Times" w:eastAsia="Batang" w:hAnsi="Times"/>
                <w:bCs/>
                <w:lang w:val="en-GB" w:eastAsia="ja-JP"/>
              </w:rPr>
              <w:t xml:space="preserve"> SRS</w:t>
            </w:r>
          </w:p>
          <w:p w14:paraId="0071DC88"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lastRenderedPageBreak/>
              <w:t>Starting symbol: {0,</w:t>
            </w:r>
            <w:proofErr w:type="gramStart"/>
            <w:r w:rsidRPr="000233A7">
              <w:rPr>
                <w:rFonts w:ascii="Times" w:eastAsia="Batang" w:hAnsi="Times"/>
                <w:bCs/>
                <w:lang w:val="en-GB" w:eastAsia="ja-JP"/>
              </w:rPr>
              <w:t>1,2,…</w:t>
            </w:r>
            <w:proofErr w:type="gramEnd"/>
            <w:r w:rsidRPr="000233A7">
              <w:rPr>
                <w:rFonts w:ascii="Times" w:eastAsia="Batang" w:hAnsi="Times"/>
                <w:bCs/>
                <w:lang w:val="en-GB" w:eastAsia="ja-JP"/>
              </w:rPr>
              <w:t xml:space="preserve">13} in symbol </w:t>
            </w:r>
          </w:p>
          <w:p w14:paraId="2B260AB3"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this is a new IE</w:t>
            </w:r>
          </w:p>
          <w:p w14:paraId="6D753ED5"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The number of consecutive symbols in a hop common to all hops</w:t>
            </w:r>
          </w:p>
          <w:p w14:paraId="45F8537F"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Values are 1,2,4,8 and 12 symbols</w:t>
            </w:r>
          </w:p>
          <w:p w14:paraId="62A816C3"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Configuration re-uses the IE </w:t>
            </w:r>
            <w:proofErr w:type="spellStart"/>
            <w:r w:rsidRPr="000233A7">
              <w:rPr>
                <w:rFonts w:ascii="Times" w:eastAsia="Batang" w:hAnsi="Times"/>
                <w:bCs/>
                <w:i/>
                <w:iCs/>
                <w:lang w:val="en-GB" w:eastAsia="ja-JP"/>
              </w:rPr>
              <w:t>nrofsymbols</w:t>
            </w:r>
            <w:proofErr w:type="spellEnd"/>
            <w:r w:rsidRPr="000233A7">
              <w:rPr>
                <w:rFonts w:ascii="Times" w:eastAsia="Batang" w:hAnsi="Times"/>
                <w:bCs/>
                <w:lang w:val="en-GB" w:eastAsia="ja-JP"/>
              </w:rPr>
              <w:t xml:space="preserve"> in </w:t>
            </w:r>
            <w:proofErr w:type="spellStart"/>
            <w:r w:rsidRPr="000233A7">
              <w:rPr>
                <w:rFonts w:ascii="Times" w:eastAsia="Batang" w:hAnsi="Times"/>
                <w:bCs/>
                <w:i/>
                <w:iCs/>
                <w:lang w:val="en-GB" w:eastAsia="ja-JP"/>
              </w:rPr>
              <w:t>resourcemapping</w:t>
            </w:r>
            <w:proofErr w:type="spellEnd"/>
          </w:p>
          <w:p w14:paraId="657E18B2" w14:textId="77777777" w:rsidR="000233A7" w:rsidRPr="000233A7" w:rsidRDefault="000233A7" w:rsidP="00AA0C36">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The number of hops</w:t>
            </w:r>
            <w:r w:rsidRPr="000233A7">
              <w:rPr>
                <w:rFonts w:ascii="Times" w:eastAsia="Batang" w:hAnsi="Times"/>
                <w:bCs/>
                <w:lang w:val="en-GB" w:eastAsia="x-none"/>
              </w:rPr>
              <w:t xml:space="preserve"> </w:t>
            </w:r>
          </w:p>
          <w:p w14:paraId="3186470C" w14:textId="77777777" w:rsidR="000233A7" w:rsidRPr="000233A7" w:rsidRDefault="000233A7" w:rsidP="00AA0C36">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Values are 2,3,4,5,6 </w:t>
            </w:r>
          </w:p>
          <w:p w14:paraId="37B16DEB" w14:textId="73C9C22F" w:rsidR="007E5A5A" w:rsidRPr="00DA1263" w:rsidRDefault="000233A7" w:rsidP="00DA1263">
            <w:pPr>
              <w:numPr>
                <w:ilvl w:val="1"/>
                <w:numId w:val="13"/>
              </w:numPr>
              <w:overflowPunct w:val="0"/>
              <w:autoSpaceDE w:val="0"/>
              <w:autoSpaceDN w:val="0"/>
              <w:adjustRightInd w:val="0"/>
              <w:contextualSpacing/>
              <w:textAlignment w:val="baseline"/>
              <w:rPr>
                <w:rFonts w:ascii="Times" w:eastAsia="Batang" w:hAnsi="Times"/>
                <w:bCs/>
                <w:lang w:val="en-GB" w:eastAsia="ja-JP"/>
              </w:rPr>
            </w:pPr>
            <w:r w:rsidRPr="000233A7">
              <w:rPr>
                <w:rFonts w:ascii="Times" w:eastAsia="Batang" w:hAnsi="Times"/>
                <w:bCs/>
                <w:lang w:val="en-GB" w:eastAsia="ja-JP"/>
              </w:rPr>
              <w:t xml:space="preserve">This is a new IE </w:t>
            </w:r>
          </w:p>
        </w:tc>
      </w:tr>
    </w:tbl>
    <w:p w14:paraId="24AD55B4" w14:textId="5C1BF8E7" w:rsidR="000C03CB" w:rsidRDefault="00D2455C" w:rsidP="000C03CB">
      <w:pPr>
        <w:pStyle w:val="a1"/>
        <w:spacing w:line="260" w:lineRule="exact"/>
        <w:rPr>
          <w:rFonts w:ascii="Times" w:eastAsia="Batang" w:hAnsi="Times"/>
          <w:bCs/>
          <w:lang w:val="en-GB" w:eastAsia="ja-JP"/>
        </w:rPr>
      </w:pPr>
      <w:r>
        <w:rPr>
          <w:rFonts w:eastAsiaTheme="minorEastAsia"/>
          <w:szCs w:val="20"/>
          <w:lang w:eastAsia="zh-CN"/>
        </w:rPr>
        <w:lastRenderedPageBreak/>
        <w:t>One FFS is</w:t>
      </w:r>
      <w:r w:rsidR="00DA1263">
        <w:rPr>
          <w:rFonts w:eastAsiaTheme="minorEastAsia"/>
          <w:szCs w:val="20"/>
          <w:lang w:eastAsia="zh-CN"/>
        </w:rPr>
        <w:t xml:space="preserve"> the starting slot</w:t>
      </w:r>
      <w:r w:rsidR="00DA1263" w:rsidRPr="00DA1263">
        <w:rPr>
          <w:rFonts w:ascii="Times" w:eastAsia="Batang" w:hAnsi="Times"/>
          <w:bCs/>
          <w:lang w:val="en-GB" w:eastAsia="ja-JP"/>
        </w:rPr>
        <w:t xml:space="preserve"> </w:t>
      </w:r>
      <w:r w:rsidR="00DA1263" w:rsidRPr="000233A7">
        <w:rPr>
          <w:rFonts w:ascii="Times" w:eastAsia="Batang" w:hAnsi="Times"/>
          <w:bCs/>
          <w:lang w:val="en-GB" w:eastAsia="ja-JP"/>
        </w:rPr>
        <w:t>offset for each of the hops following the first hop in time</w:t>
      </w:r>
      <w:r w:rsidR="00CF1C73">
        <w:rPr>
          <w:rFonts w:ascii="Times" w:eastAsia="Batang" w:hAnsi="Times"/>
          <w:bCs/>
          <w:lang w:val="en-GB" w:eastAsia="ja-JP"/>
        </w:rPr>
        <w:t xml:space="preserve">. In our view, </w:t>
      </w:r>
      <w:r w:rsidR="00A33D08">
        <w:rPr>
          <w:rFonts w:ascii="Times" w:eastAsia="Batang" w:hAnsi="Times"/>
          <w:bCs/>
          <w:lang w:val="en-GB" w:eastAsia="ja-JP"/>
        </w:rPr>
        <w:t xml:space="preserve">the starting slot offset for each hop can be configured with the value range of </w:t>
      </w:r>
      <w:r w:rsidR="00A33D08" w:rsidRPr="00A33D08">
        <w:rPr>
          <w:rFonts w:ascii="Times" w:eastAsia="Batang" w:hAnsi="Times"/>
          <w:bCs/>
          <w:lang w:val="en-GB" w:eastAsia="ja-JP"/>
        </w:rPr>
        <w:t xml:space="preserve">{0,1,2…, </w:t>
      </w:r>
      <w:proofErr w:type="spellStart"/>
      <w:r w:rsidR="00A33D08" w:rsidRPr="00A33D08">
        <w:rPr>
          <w:rFonts w:ascii="Times" w:eastAsia="Batang" w:hAnsi="Times"/>
          <w:bCs/>
          <w:lang w:val="en-GB" w:eastAsia="ja-JP"/>
        </w:rPr>
        <w:t>nrof</w:t>
      </w:r>
      <w:proofErr w:type="spellEnd"/>
      <w:r w:rsidR="00A33D08" w:rsidRPr="00A33D08">
        <w:rPr>
          <w:rFonts w:ascii="Times" w:eastAsia="Batang" w:hAnsi="Times"/>
          <w:bCs/>
          <w:lang w:val="en-GB" w:eastAsia="ja-JP"/>
        </w:rPr>
        <w:t xml:space="preserve"> slot in periodicity} in slots</w:t>
      </w:r>
      <w:r w:rsidR="00186ED9">
        <w:rPr>
          <w:rFonts w:ascii="Times" w:eastAsia="Batang" w:hAnsi="Times"/>
          <w:bCs/>
          <w:lang w:val="en-GB" w:eastAsia="ja-JP"/>
        </w:rPr>
        <w:t>.</w:t>
      </w:r>
      <w:r w:rsidR="00186ED9" w:rsidRPr="00186ED9">
        <w:t xml:space="preserve"> </w:t>
      </w:r>
      <w:r w:rsidR="00186ED9" w:rsidRPr="00186ED9">
        <w:rPr>
          <w:rFonts w:ascii="Times" w:eastAsia="Batang" w:hAnsi="Times"/>
          <w:bCs/>
          <w:lang w:val="en-GB" w:eastAsia="ja-JP"/>
        </w:rPr>
        <w:t xml:space="preserve">Therefore, when determining the starting position of each </w:t>
      </w:r>
      <w:r w:rsidR="00186ED9">
        <w:rPr>
          <w:rFonts w:ascii="Times" w:eastAsia="Batang" w:hAnsi="Times"/>
          <w:bCs/>
          <w:lang w:val="en-GB" w:eastAsia="ja-JP"/>
        </w:rPr>
        <w:t>h</w:t>
      </w:r>
      <w:r w:rsidR="00186ED9" w:rsidRPr="00186ED9">
        <w:rPr>
          <w:rFonts w:ascii="Times" w:eastAsia="Batang" w:hAnsi="Times"/>
          <w:bCs/>
          <w:lang w:val="en-GB" w:eastAsia="ja-JP"/>
        </w:rPr>
        <w:t xml:space="preserve">op, it can be determined independently and does not depend on the relative relationship with the first </w:t>
      </w:r>
      <w:r w:rsidR="00186ED9">
        <w:rPr>
          <w:rFonts w:ascii="Times" w:eastAsia="Batang" w:hAnsi="Times"/>
          <w:bCs/>
          <w:lang w:val="en-GB" w:eastAsia="ja-JP"/>
        </w:rPr>
        <w:t>h</w:t>
      </w:r>
      <w:r w:rsidR="00186ED9" w:rsidRPr="00186ED9">
        <w:rPr>
          <w:rFonts w:ascii="Times" w:eastAsia="Batang" w:hAnsi="Times"/>
          <w:bCs/>
          <w:lang w:val="en-GB" w:eastAsia="ja-JP"/>
        </w:rPr>
        <w:t>op.</w:t>
      </w:r>
      <w:r w:rsidR="00CC1BE1">
        <w:rPr>
          <w:rFonts w:ascii="Times" w:eastAsia="Batang" w:hAnsi="Times"/>
          <w:bCs/>
          <w:lang w:val="en-GB" w:eastAsia="ja-JP"/>
        </w:rPr>
        <w:t xml:space="preserve"> </w:t>
      </w:r>
      <w:r w:rsidR="00814600" w:rsidRPr="00814600">
        <w:rPr>
          <w:rFonts w:ascii="Times" w:eastAsia="Batang" w:hAnsi="Times"/>
          <w:bCs/>
          <w:lang w:val="en-GB" w:eastAsia="ja-JP"/>
        </w:rPr>
        <w:t xml:space="preserve">In this way, when reflecting the SRS </w:t>
      </w:r>
      <w:r w:rsidR="00814600">
        <w:rPr>
          <w:rFonts w:ascii="Times" w:eastAsia="Batang" w:hAnsi="Times"/>
          <w:bCs/>
          <w:lang w:val="en-GB" w:eastAsia="ja-JP"/>
        </w:rPr>
        <w:t>slot</w:t>
      </w:r>
      <w:r w:rsidR="00814600" w:rsidRPr="00814600">
        <w:rPr>
          <w:rFonts w:ascii="Times" w:eastAsia="Batang" w:hAnsi="Times"/>
          <w:bCs/>
          <w:lang w:val="en-GB" w:eastAsia="ja-JP"/>
        </w:rPr>
        <w:t xml:space="preserve"> </w:t>
      </w:r>
      <w:proofErr w:type="spellStart"/>
      <w:r w:rsidR="004B1476">
        <w:rPr>
          <w:rFonts w:ascii="Times" w:eastAsia="Batang" w:hAnsi="Times"/>
          <w:bCs/>
          <w:lang w:val="en-GB" w:eastAsia="ja-JP"/>
        </w:rPr>
        <w:t>configurtation</w:t>
      </w:r>
      <w:proofErr w:type="spellEnd"/>
      <w:r w:rsidR="00814600" w:rsidRPr="00814600">
        <w:rPr>
          <w:rFonts w:ascii="Times" w:eastAsia="Batang" w:hAnsi="Times"/>
          <w:bCs/>
          <w:lang w:val="en-GB" w:eastAsia="ja-JP"/>
        </w:rPr>
        <w:t xml:space="preserve"> in </w:t>
      </w:r>
      <w:r w:rsidR="00814600">
        <w:rPr>
          <w:rFonts w:ascii="Times" w:eastAsia="Batang" w:hAnsi="Times"/>
          <w:bCs/>
          <w:lang w:val="en-GB" w:eastAsia="ja-JP"/>
        </w:rPr>
        <w:t>TS38.214</w:t>
      </w:r>
      <w:r w:rsidR="00814600" w:rsidRPr="00814600">
        <w:rPr>
          <w:rFonts w:ascii="Times" w:eastAsia="Batang" w:hAnsi="Times"/>
          <w:bCs/>
          <w:lang w:val="en-GB" w:eastAsia="ja-JP"/>
        </w:rPr>
        <w:t xml:space="preserve">, </w:t>
      </w:r>
      <w:r w:rsidR="00814600">
        <w:rPr>
          <w:rFonts w:ascii="Times" w:eastAsia="Batang" w:hAnsi="Times"/>
          <w:bCs/>
          <w:lang w:val="en-GB" w:eastAsia="ja-JP"/>
        </w:rPr>
        <w:t>we</w:t>
      </w:r>
      <w:r w:rsidR="00814600" w:rsidRPr="00814600">
        <w:rPr>
          <w:rFonts w:ascii="Times" w:eastAsia="Batang" w:hAnsi="Times"/>
          <w:bCs/>
          <w:lang w:val="en-GB" w:eastAsia="ja-JP"/>
        </w:rPr>
        <w:t xml:space="preserve"> only need to follow the existing formula without generating a new formula.</w:t>
      </w:r>
      <w:r w:rsidR="004B1476">
        <w:rPr>
          <w:rFonts w:ascii="Times" w:eastAsia="Batang" w:hAnsi="Times"/>
          <w:bCs/>
          <w:lang w:val="en-GB" w:eastAsia="ja-JP"/>
        </w:rPr>
        <w:t xml:space="preserve"> For example, a minor change regarding SRS slot configuration for frequency hopping is shown as the following.</w:t>
      </w:r>
    </w:p>
    <w:tbl>
      <w:tblPr>
        <w:tblStyle w:val="af8"/>
        <w:tblW w:w="0" w:type="auto"/>
        <w:tblLook w:val="04A0" w:firstRow="1" w:lastRow="0" w:firstColumn="1" w:lastColumn="0" w:noHBand="0" w:noVBand="1"/>
      </w:tblPr>
      <w:tblGrid>
        <w:gridCol w:w="9060"/>
      </w:tblGrid>
      <w:tr w:rsidR="00814600" w14:paraId="5E428B1F" w14:textId="77777777" w:rsidTr="00814600">
        <w:tc>
          <w:tcPr>
            <w:tcW w:w="9060" w:type="dxa"/>
          </w:tcPr>
          <w:p w14:paraId="63D74D84" w14:textId="77777777" w:rsidR="00814600" w:rsidRDefault="00814600" w:rsidP="00814600">
            <w:pPr>
              <w:pStyle w:val="5"/>
              <w:numPr>
                <w:ilvl w:val="0"/>
                <w:numId w:val="0"/>
              </w:numPr>
            </w:pPr>
            <w:r>
              <w:t>6.4.1.4.4</w:t>
            </w:r>
            <w:r>
              <w:tab/>
              <w:t>Sounding reference signal slot configuration</w:t>
            </w:r>
          </w:p>
          <w:p w14:paraId="55C5B71D" w14:textId="77777777" w:rsidR="00814600" w:rsidRPr="00CF1C73" w:rsidRDefault="00814600" w:rsidP="00814600">
            <w:pPr>
              <w:spacing w:after="180"/>
              <w:rPr>
                <w:rFonts w:eastAsia="宋体"/>
                <w:szCs w:val="20"/>
                <w:lang w:val="en-GB"/>
              </w:rPr>
            </w:pPr>
            <w:r w:rsidRPr="00CF1C73">
              <w:rPr>
                <w:rFonts w:eastAsia="宋体"/>
                <w:color w:val="FF0000"/>
                <w:szCs w:val="20"/>
                <w:u w:val="single"/>
                <w:lang w:val="en-GB"/>
              </w:rPr>
              <w:t xml:space="preserve">Throughout this clause, when the higher layer parameter </w:t>
            </w:r>
            <w:proofErr w:type="spellStart"/>
            <w:r w:rsidRPr="00CF1C73">
              <w:rPr>
                <w:rFonts w:eastAsia="宋体"/>
                <w:i/>
                <w:iCs/>
                <w:color w:val="FF0000"/>
                <w:szCs w:val="20"/>
                <w:u w:val="single"/>
                <w:lang w:val="en-GB"/>
              </w:rPr>
              <w:t>SRShoppingNrofHops</w:t>
            </w:r>
            <w:proofErr w:type="spellEnd"/>
            <w:r w:rsidRPr="00CF1C73">
              <w:rPr>
                <w:rFonts w:eastAsia="宋体"/>
                <w:color w:val="FF0000"/>
                <w:szCs w:val="20"/>
                <w:u w:val="single"/>
                <w:lang w:val="en-GB"/>
              </w:rPr>
              <w:t xml:space="preserve"> is provided for </w:t>
            </w:r>
            <w:r w:rsidRPr="00CF1C73">
              <w:rPr>
                <w:rFonts w:eastAsia="宋体"/>
                <w:i/>
                <w:iCs/>
                <w:color w:val="FF0000"/>
                <w:szCs w:val="20"/>
                <w:u w:val="single"/>
                <w:lang w:val="en-GB"/>
              </w:rPr>
              <w:t>SRS-</w:t>
            </w:r>
            <w:proofErr w:type="spellStart"/>
            <w:r w:rsidRPr="00CF1C73">
              <w:rPr>
                <w:rFonts w:eastAsia="宋体"/>
                <w:i/>
                <w:iCs/>
                <w:color w:val="FF0000"/>
                <w:szCs w:val="20"/>
                <w:u w:val="single"/>
                <w:lang w:val="en-GB"/>
              </w:rPr>
              <w:t>PosResource</w:t>
            </w:r>
            <w:proofErr w:type="spellEnd"/>
            <w:r w:rsidRPr="00CF1C73">
              <w:rPr>
                <w:rFonts w:eastAsia="宋体"/>
                <w:color w:val="FF0000"/>
                <w:szCs w:val="20"/>
                <w:u w:val="single"/>
                <w:lang w:val="en-GB"/>
              </w:rPr>
              <w:t xml:space="preserve">, the sounding reference signal </w:t>
            </w:r>
            <w:r>
              <w:rPr>
                <w:rFonts w:eastAsia="宋体"/>
                <w:color w:val="FF0000"/>
                <w:szCs w:val="20"/>
                <w:u w:val="single"/>
                <w:lang w:val="en-GB"/>
              </w:rPr>
              <w:t>slot configuration</w:t>
            </w:r>
            <w:r w:rsidRPr="00CF1C73">
              <w:rPr>
                <w:rFonts w:eastAsia="宋体"/>
                <w:color w:val="FF0000"/>
                <w:szCs w:val="20"/>
                <w:u w:val="single"/>
                <w:lang w:val="en-GB"/>
              </w:rPr>
              <w:t xml:space="preserve"> applies to a given hop</w:t>
            </w:r>
            <w:r w:rsidRPr="00DB4F49">
              <w:rPr>
                <w:rFonts w:eastAsia="宋体"/>
                <w:szCs w:val="20"/>
                <w:lang w:val="en-GB"/>
              </w:rPr>
              <w:t xml:space="preserve">.  </w:t>
            </w:r>
          </w:p>
          <w:p w14:paraId="1D0EBE89" w14:textId="77777777" w:rsidR="00814600" w:rsidRDefault="00814600" w:rsidP="00814600">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39E01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9" o:title=""/>
                </v:shape>
                <o:OLEObject Type="Embed" ProgID="Equation.3" ShapeID="_x0000_i1025" DrawAspect="Content" ObjectID="_1760530887" r:id="rId10"/>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46E3739">
                <v:shape id="_x0000_i1026" type="#_x0000_t75" style="width:24.2pt;height:15.05pt" o:ole="">
                  <v:imagedata r:id="rId11" o:title=""/>
                </v:shape>
                <o:OLEObject Type="Embed" ProgID="Equation.3" ShapeID="_x0000_i1026" DrawAspect="Content" ObjectID="_1760530888" r:id="rId12"/>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59B04FEE" w14:textId="77777777" w:rsidR="00814600" w:rsidRDefault="00814600" w:rsidP="00814600">
            <w:pPr>
              <w:pStyle w:val="EQ"/>
              <w:jc w:val="center"/>
              <w:rPr>
                <w:rFonts w:eastAsia="MS Mincho" w:cs="Arial"/>
                <w:lang w:val="pt-BR" w:eastAsia="ja-JP"/>
              </w:rPr>
            </w:pPr>
            <w:r w:rsidRPr="00DB4391">
              <w:rPr>
                <w:rFonts w:eastAsia="MS Mincho" w:cs="Arial"/>
                <w:position w:val="-14"/>
                <w:lang w:val="pt-BR" w:eastAsia="ja-JP"/>
              </w:rPr>
              <w:object w:dxaOrig="3159" w:dyaOrig="380" w14:anchorId="73497340">
                <v:shape id="_x0000_i1027" type="#_x0000_t75" style="width:158.5pt;height:17.75pt" o:ole="">
                  <v:imagedata r:id="rId13" o:title=""/>
                </v:shape>
                <o:OLEObject Type="Embed" ProgID="Equation.3" ShapeID="_x0000_i1027" DrawAspect="Content" ObjectID="_1760530889" r:id="rId14"/>
              </w:object>
            </w:r>
          </w:p>
          <w:p w14:paraId="0C92292E" w14:textId="3BFC8891" w:rsidR="00814600" w:rsidRPr="0074341F" w:rsidRDefault="00814600" w:rsidP="0074341F">
            <w:pPr>
              <w:rPr>
                <w:color w:val="000000"/>
              </w:rPr>
            </w:pPr>
            <w:r>
              <w:rPr>
                <w:color w:val="000000"/>
              </w:rPr>
              <w:t>SRS is transmitted as described in clause 6.2.1 of [6, TS 38.214].</w:t>
            </w:r>
          </w:p>
        </w:tc>
      </w:tr>
    </w:tbl>
    <w:p w14:paraId="2E1D80E5" w14:textId="27C413F7" w:rsidR="00C8040B" w:rsidRPr="006102C8" w:rsidRDefault="006102C8" w:rsidP="000C03CB">
      <w:pPr>
        <w:pStyle w:val="a1"/>
        <w:spacing w:line="260" w:lineRule="exact"/>
        <w:rPr>
          <w:rFonts w:ascii="Times" w:eastAsiaTheme="minorEastAsia" w:hAnsi="Times"/>
          <w:bCs/>
          <w:lang w:val="en-GB" w:eastAsia="zh-CN"/>
        </w:rPr>
      </w:pPr>
      <w:r>
        <w:rPr>
          <w:rFonts w:ascii="Times" w:eastAsiaTheme="minorEastAsia" w:hAnsi="Times"/>
          <w:bCs/>
          <w:lang w:val="en-GB" w:eastAsia="zh-CN"/>
        </w:rPr>
        <w:t>Then,</w:t>
      </w:r>
      <w:r w:rsidR="00DA35A5">
        <w:rPr>
          <w:rFonts w:ascii="Times" w:eastAsiaTheme="minorEastAsia" w:hAnsi="Times"/>
          <w:bCs/>
          <w:lang w:val="en-GB" w:eastAsia="zh-CN"/>
        </w:rPr>
        <w:t xml:space="preserve"> for </w:t>
      </w:r>
      <w:r w:rsidR="00DA35A5" w:rsidRPr="000233A7">
        <w:rPr>
          <w:rFonts w:ascii="Times" w:eastAsia="Batang" w:hAnsi="Times"/>
          <w:bCs/>
          <w:lang w:val="en-GB" w:eastAsia="ja-JP"/>
        </w:rPr>
        <w:t>value range</w:t>
      </w:r>
      <w:r w:rsidR="00DA35A5">
        <w:rPr>
          <w:rFonts w:ascii="Times" w:eastAsia="Batang" w:hAnsi="Times"/>
          <w:bCs/>
          <w:lang w:val="en-GB" w:eastAsia="ja-JP"/>
        </w:rPr>
        <w:t xml:space="preserve"> applying to </w:t>
      </w:r>
      <w:r w:rsidR="00DA35A5" w:rsidRPr="00DA35A5">
        <w:rPr>
          <w:rFonts w:ascii="Times" w:eastAsia="Batang" w:hAnsi="Times"/>
          <w:bCs/>
          <w:lang w:val="en-GB" w:eastAsia="ja-JP"/>
        </w:rPr>
        <w:t>[semi-persistent]</w:t>
      </w:r>
      <w:r w:rsidR="00DA35A5" w:rsidRPr="000233A7">
        <w:rPr>
          <w:rFonts w:ascii="Times" w:eastAsia="Batang" w:hAnsi="Times"/>
          <w:bCs/>
          <w:lang w:val="en-GB" w:eastAsia="ja-JP"/>
        </w:rPr>
        <w:t xml:space="preserve"> SRS</w:t>
      </w:r>
      <w:r w:rsidR="00DA35A5">
        <w:rPr>
          <w:rFonts w:ascii="Times" w:eastAsia="Batang" w:hAnsi="Times"/>
          <w:bCs/>
          <w:lang w:val="en-GB" w:eastAsia="ja-JP"/>
        </w:rPr>
        <w:t>, we don’t find the difference with periodic SRS. So, the bracket should be deleted</w:t>
      </w:r>
      <w:r w:rsidR="000F666E">
        <w:rPr>
          <w:rFonts w:ascii="Times" w:eastAsia="Batang" w:hAnsi="Times"/>
          <w:bCs/>
          <w:lang w:val="en-GB" w:eastAsia="ja-JP"/>
        </w:rPr>
        <w:t xml:space="preserve"> in previous agreement.</w:t>
      </w:r>
    </w:p>
    <w:p w14:paraId="6AA61996" w14:textId="77777777" w:rsidR="00EB4C05" w:rsidRDefault="00EB4C05" w:rsidP="00EB4C05">
      <w:pPr>
        <w:pStyle w:val="a1"/>
        <w:numPr>
          <w:ilvl w:val="0"/>
          <w:numId w:val="47"/>
        </w:numPr>
        <w:spacing w:line="260" w:lineRule="exact"/>
        <w:rPr>
          <w:rFonts w:eastAsiaTheme="minorEastAsia"/>
          <w:b/>
          <w:i/>
          <w:szCs w:val="20"/>
          <w:lang w:eastAsia="zh-CN"/>
        </w:rPr>
      </w:pPr>
    </w:p>
    <w:p w14:paraId="013081E9" w14:textId="59C0E2D9" w:rsidR="00EB4C05" w:rsidRPr="003E7D04" w:rsidRDefault="00EB4C05" w:rsidP="00EB4C05">
      <w:pPr>
        <w:pStyle w:val="a1"/>
        <w:numPr>
          <w:ilvl w:val="0"/>
          <w:numId w:val="10"/>
        </w:numPr>
        <w:spacing w:line="260" w:lineRule="exact"/>
        <w:rPr>
          <w:rFonts w:eastAsiaTheme="minorEastAsia"/>
          <w:b/>
          <w:i/>
          <w:szCs w:val="20"/>
          <w:lang w:eastAsia="zh-CN"/>
        </w:rPr>
      </w:pPr>
      <w:r>
        <w:rPr>
          <w:rFonts w:cs="Times"/>
          <w:b/>
          <w:i/>
        </w:rPr>
        <w:t xml:space="preserve">Regarding </w:t>
      </w:r>
      <w:r w:rsidR="00F80D3D">
        <w:rPr>
          <w:rFonts w:cs="Times"/>
          <w:b/>
          <w:i/>
        </w:rPr>
        <w:t xml:space="preserve">the </w:t>
      </w:r>
      <w:r w:rsidR="00F80D3D" w:rsidRPr="00F80D3D">
        <w:rPr>
          <w:rFonts w:ascii="Times" w:eastAsia="Batang" w:hAnsi="Times"/>
          <w:b/>
          <w:bCs/>
          <w:i/>
          <w:lang w:val="en-GB" w:eastAsia="ja-JP"/>
        </w:rPr>
        <w:t>starting slot offset and symbol for each of the hops following the first hop in time</w:t>
      </w:r>
      <w:r w:rsidR="00F80D3D">
        <w:rPr>
          <w:rFonts w:eastAsiaTheme="minorEastAsia"/>
          <w:b/>
          <w:i/>
          <w:szCs w:val="20"/>
          <w:lang w:eastAsia="zh-CN"/>
        </w:rPr>
        <w:t xml:space="preserve">, </w:t>
      </w:r>
      <w:r w:rsidR="00F80D3D" w:rsidRPr="00F80D3D">
        <w:rPr>
          <w:rFonts w:ascii="Times" w:eastAsia="Batang" w:hAnsi="Times"/>
          <w:b/>
          <w:bCs/>
          <w:i/>
          <w:lang w:val="en-GB" w:eastAsia="ja-JP"/>
        </w:rPr>
        <w:t xml:space="preserve">the value range </w:t>
      </w:r>
      <w:r w:rsidR="00F80D3D">
        <w:rPr>
          <w:rFonts w:ascii="Times" w:eastAsia="Batang" w:hAnsi="Times"/>
          <w:b/>
          <w:bCs/>
          <w:i/>
          <w:lang w:val="en-GB" w:eastAsia="ja-JP"/>
        </w:rPr>
        <w:t>can be</w:t>
      </w:r>
      <w:r w:rsidR="00F80D3D" w:rsidRPr="00F80D3D">
        <w:rPr>
          <w:rFonts w:ascii="Times" w:eastAsia="Batang" w:hAnsi="Times"/>
          <w:b/>
          <w:bCs/>
          <w:i/>
          <w:lang w:val="en-GB" w:eastAsia="ja-JP"/>
        </w:rPr>
        <w:t xml:space="preserve"> {0,1,2…, </w:t>
      </w:r>
      <w:proofErr w:type="spellStart"/>
      <w:r w:rsidR="00F80D3D" w:rsidRPr="00F80D3D">
        <w:rPr>
          <w:rFonts w:ascii="Times" w:eastAsia="Batang" w:hAnsi="Times"/>
          <w:b/>
          <w:bCs/>
          <w:i/>
          <w:lang w:val="en-GB" w:eastAsia="ja-JP"/>
        </w:rPr>
        <w:t>nrof</w:t>
      </w:r>
      <w:proofErr w:type="spellEnd"/>
      <w:r w:rsidR="00F80D3D" w:rsidRPr="00F80D3D">
        <w:rPr>
          <w:rFonts w:ascii="Times" w:eastAsia="Batang" w:hAnsi="Times"/>
          <w:b/>
          <w:bCs/>
          <w:i/>
          <w:lang w:val="en-GB" w:eastAsia="ja-JP"/>
        </w:rPr>
        <w:t xml:space="preserve"> slot in periodicity} in slots for the slot offset</w:t>
      </w:r>
      <w:r w:rsidR="00F80D3D">
        <w:rPr>
          <w:rFonts w:ascii="Times" w:eastAsia="Batang" w:hAnsi="Times"/>
          <w:b/>
          <w:bCs/>
          <w:i/>
          <w:lang w:val="en-GB" w:eastAsia="ja-JP"/>
        </w:rPr>
        <w:t>.</w:t>
      </w:r>
    </w:p>
    <w:p w14:paraId="57CB8ED9" w14:textId="2C693084" w:rsidR="003E7D04" w:rsidRPr="003E7D04" w:rsidRDefault="003E7D04" w:rsidP="00EB4C05">
      <w:pPr>
        <w:pStyle w:val="a1"/>
        <w:numPr>
          <w:ilvl w:val="0"/>
          <w:numId w:val="10"/>
        </w:numPr>
        <w:spacing w:line="260" w:lineRule="exact"/>
        <w:rPr>
          <w:rFonts w:eastAsiaTheme="minorEastAsia"/>
          <w:b/>
          <w:i/>
          <w:szCs w:val="20"/>
          <w:lang w:eastAsia="zh-CN"/>
        </w:rPr>
      </w:pPr>
      <w:r w:rsidRPr="003E7D04">
        <w:rPr>
          <w:rFonts w:ascii="Times" w:eastAsia="Batang" w:hAnsi="Times"/>
          <w:b/>
          <w:bCs/>
          <w:i/>
          <w:lang w:val="en-GB" w:eastAsia="ja-JP"/>
        </w:rPr>
        <w:t xml:space="preserve">The value range of {0,1,2…, </w:t>
      </w:r>
      <w:proofErr w:type="spellStart"/>
      <w:r w:rsidRPr="003E7D04">
        <w:rPr>
          <w:rFonts w:ascii="Times" w:eastAsia="Batang" w:hAnsi="Times"/>
          <w:b/>
          <w:bCs/>
          <w:i/>
          <w:lang w:val="en-GB" w:eastAsia="ja-JP"/>
        </w:rPr>
        <w:t>nrof</w:t>
      </w:r>
      <w:proofErr w:type="spellEnd"/>
      <w:r w:rsidRPr="003E7D04">
        <w:rPr>
          <w:rFonts w:ascii="Times" w:eastAsia="Batang" w:hAnsi="Times"/>
          <w:b/>
          <w:bCs/>
          <w:i/>
          <w:lang w:val="en-GB" w:eastAsia="ja-JP"/>
        </w:rPr>
        <w:t xml:space="preserve"> slot in periodicity} in slots for the slot offset for each hop applies to both the periodic and semi-persistent SRS.</w:t>
      </w:r>
    </w:p>
    <w:p w14:paraId="4340E4B1" w14:textId="234F1651" w:rsidR="00DD7605" w:rsidRPr="00DD7605" w:rsidRDefault="00DD7605" w:rsidP="00DD7605">
      <w:pPr>
        <w:pStyle w:val="30"/>
        <w:rPr>
          <w:rFonts w:eastAsiaTheme="minorEastAsia"/>
        </w:rPr>
      </w:pPr>
      <w:r>
        <w:rPr>
          <w:rFonts w:eastAsiaTheme="minorEastAsia"/>
        </w:rPr>
        <w:t>Initial frequency hop index</w:t>
      </w:r>
    </w:p>
    <w:p w14:paraId="1014347B" w14:textId="4C5A8790" w:rsidR="000C03CB" w:rsidRPr="000C03CB" w:rsidRDefault="00A1517B" w:rsidP="000C03CB">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 parameters, the following agreements [2] in RAN1#114</w:t>
      </w:r>
      <w:r>
        <w:rPr>
          <w:rFonts w:eastAsiaTheme="minorEastAsia" w:hint="eastAsia"/>
          <w:lang w:eastAsia="zh-CN"/>
        </w:rPr>
        <w:t>b</w:t>
      </w:r>
      <w:r>
        <w:rPr>
          <w:rFonts w:eastAsiaTheme="minorEastAsia"/>
          <w:lang w:eastAsia="zh-CN"/>
        </w:rPr>
        <w:t>is were achieved.</w:t>
      </w:r>
    </w:p>
    <w:tbl>
      <w:tblPr>
        <w:tblStyle w:val="af8"/>
        <w:tblW w:w="0" w:type="auto"/>
        <w:tblLook w:val="04A0" w:firstRow="1" w:lastRow="0" w:firstColumn="1" w:lastColumn="0" w:noHBand="0" w:noVBand="1"/>
      </w:tblPr>
      <w:tblGrid>
        <w:gridCol w:w="9060"/>
      </w:tblGrid>
      <w:tr w:rsidR="00E31B32" w14:paraId="007BCF60" w14:textId="77777777" w:rsidTr="00E31B32">
        <w:tc>
          <w:tcPr>
            <w:tcW w:w="9060" w:type="dxa"/>
          </w:tcPr>
          <w:p w14:paraId="28CF58F0" w14:textId="77777777" w:rsidR="00E31B32" w:rsidRPr="00356405" w:rsidRDefault="00E31B32" w:rsidP="00E31B32">
            <w:pPr>
              <w:rPr>
                <w:bCs/>
                <w:highlight w:val="green"/>
              </w:rPr>
            </w:pPr>
            <w:r w:rsidRPr="00356405">
              <w:rPr>
                <w:bCs/>
                <w:highlight w:val="green"/>
              </w:rPr>
              <w:t>Agreement</w:t>
            </w:r>
          </w:p>
          <w:p w14:paraId="3593B878" w14:textId="77777777" w:rsidR="00E31B32" w:rsidRPr="00277FB6" w:rsidRDefault="00E31B32" w:rsidP="00E31B32">
            <w:pPr>
              <w:rPr>
                <w:lang w:eastAsia="x-none"/>
              </w:rPr>
            </w:pPr>
            <w:r w:rsidRPr="00277FB6">
              <w:rPr>
                <w:lang w:eastAsia="x-none"/>
              </w:rPr>
              <w:t>The working assumption is revised as follow:</w:t>
            </w:r>
          </w:p>
          <w:p w14:paraId="707060B7" w14:textId="77777777" w:rsidR="00E31B32" w:rsidRPr="00436394" w:rsidRDefault="00E31B32" w:rsidP="00E31B32">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223B5214" w14:textId="77777777" w:rsidR="00E31B32" w:rsidRPr="00356405" w:rsidRDefault="00E31B32" w:rsidP="00E31B32">
            <w:pPr>
              <w:rPr>
                <w:szCs w:val="20"/>
                <w:lang w:eastAsia="ja-JP"/>
              </w:rPr>
            </w:pPr>
            <w:r w:rsidRPr="00356405">
              <w:rPr>
                <w:szCs w:val="20"/>
                <w:lang w:eastAsia="ja-JP"/>
              </w:rPr>
              <w:t>For the SRS for positioning with Tx hopping wrapping pattern, the starting frequency for each symbol of the wrapped staircase pattern is configured by:</w:t>
            </w:r>
          </w:p>
          <w:p w14:paraId="23629D47" w14:textId="77777777" w:rsidR="00E31B32" w:rsidRPr="00356405" w:rsidRDefault="00E31B32" w:rsidP="00E31B32">
            <w:pPr>
              <w:ind w:leftChars="200" w:left="400"/>
              <w:rPr>
                <w:szCs w:val="20"/>
                <w:lang w:eastAsia="ja-JP"/>
              </w:rPr>
            </w:pPr>
            <w:r w:rsidRPr="00356405">
              <w:rPr>
                <w:szCs w:val="20"/>
                <w:lang w:eastAsia="ja-JP"/>
              </w:rPr>
              <w:t xml:space="preserve">a new offset </w:t>
            </w:r>
            <w:proofErr w:type="spellStart"/>
            <w:r w:rsidRPr="00356405">
              <w:rPr>
                <w:szCs w:val="20"/>
                <w:lang w:eastAsia="ja-JP"/>
              </w:rPr>
              <w:t>n</w:t>
            </w:r>
            <w:r w:rsidRPr="00356405">
              <w:rPr>
                <w:szCs w:val="20"/>
                <w:vertAlign w:val="superscript"/>
                <w:lang w:eastAsia="ja-JP"/>
              </w:rPr>
              <w:t>FH</w:t>
            </w:r>
            <w:proofErr w:type="spellEnd"/>
            <w:r w:rsidRPr="00356405">
              <w:rPr>
                <w:szCs w:val="20"/>
                <w:lang w:eastAsia="ja-JP"/>
              </w:rPr>
              <w:t xml:space="preserve"> is added to the </w:t>
            </w:r>
            <w:proofErr w:type="spellStart"/>
            <w:r w:rsidRPr="00356405">
              <w:rPr>
                <w:szCs w:val="20"/>
                <w:lang w:eastAsia="ja-JP"/>
              </w:rPr>
              <w:t>the</w:t>
            </w:r>
            <w:proofErr w:type="spellEnd"/>
            <w:r w:rsidRPr="00356405">
              <w:rPr>
                <w:szCs w:val="20"/>
                <w:lang w:eastAsia="ja-JP"/>
              </w:rPr>
              <w:t xml:space="preserve"> </w:t>
            </w:r>
            <w:proofErr w:type="spellStart"/>
            <w:r w:rsidRPr="00356405">
              <w:rPr>
                <w:szCs w:val="20"/>
                <w:lang w:eastAsia="ja-JP"/>
              </w:rPr>
              <w:t>exisiting</w:t>
            </w:r>
            <w:proofErr w:type="spellEnd"/>
            <w:r w:rsidRPr="00356405">
              <w:rPr>
                <w:szCs w:val="20"/>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szCs w:val="20"/>
                <w:lang w:eastAsia="ja-JP"/>
              </w:rPr>
              <w:t xml:space="preserve">, where </w:t>
            </w:r>
          </w:p>
          <w:p w14:paraId="19386B83" w14:textId="77777777" w:rsidR="00E31B32" w:rsidRPr="00304049" w:rsidRDefault="0020443B" w:rsidP="00E31B32">
            <w:pPr>
              <w:ind w:leftChars="200" w:left="400"/>
              <w:rPr>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4813557" w14:textId="77777777" w:rsidR="00E31B32" w:rsidRPr="00F25905" w:rsidRDefault="00E31B32" w:rsidP="00E31B32">
            <w:pPr>
              <w:ind w:leftChars="200" w:left="400"/>
              <w:rPr>
                <w:szCs w:val="20"/>
                <w:lang w:eastAsia="ja-JP"/>
              </w:rPr>
            </w:pPr>
            <w:r w:rsidRPr="00356405">
              <w:rPr>
                <w:szCs w:val="20"/>
                <w:lang w:eastAsia="ja-JP"/>
              </w:rPr>
              <w:t xml:space="preserve"> </w:t>
            </w:r>
            <w:r w:rsidRPr="00F25905">
              <w:rPr>
                <w:szCs w:val="20"/>
                <w:lang w:eastAsia="ja-JP"/>
              </w:rPr>
              <w:t>Where: (down-select at RAN1#115)</w:t>
            </w:r>
          </w:p>
          <w:p w14:paraId="0BE81FA7" w14:textId="77777777" w:rsidR="00E31B32" w:rsidRPr="00A8343A" w:rsidRDefault="00E31B32" w:rsidP="00E31B32">
            <w:pPr>
              <w:ind w:leftChars="500" w:left="1000"/>
              <w:rPr>
                <w:szCs w:val="20"/>
                <w:lang w:eastAsia="ja-JP"/>
              </w:rPr>
            </w:pPr>
            <w:r w:rsidRPr="00A8343A">
              <w:rPr>
                <w:szCs w:val="20"/>
                <w:lang w:eastAsia="ja-JP"/>
              </w:rPr>
              <w:t xml:space="preserve">-alt1: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A8343A">
              <w:rPr>
                <w:szCs w:val="20"/>
                <w:lang w:eastAsia="ja-JP"/>
              </w:rPr>
              <w:t>is the frequency hop index of the initial hop (new configured parameter)</w:t>
            </w:r>
          </w:p>
          <w:p w14:paraId="6313035C" w14:textId="77777777" w:rsidR="00E31B32" w:rsidRPr="00A8343A" w:rsidRDefault="00E31B32" w:rsidP="00E31B32">
            <w:pPr>
              <w:ind w:leftChars="500" w:left="1000"/>
              <w:rPr>
                <w:rFonts w:eastAsia="Yu Mincho"/>
                <w:szCs w:val="20"/>
                <w:lang w:eastAsia="ja-JP"/>
              </w:rPr>
            </w:pPr>
          </w:p>
          <w:p w14:paraId="6B74DB60" w14:textId="77777777" w:rsidR="00E31B32" w:rsidRPr="00A8343A" w:rsidRDefault="00E31B32" w:rsidP="00E31B32">
            <w:pPr>
              <w:ind w:leftChars="500" w:left="1000"/>
              <w:rPr>
                <w:i/>
                <w:iCs/>
                <w:szCs w:val="20"/>
              </w:rPr>
            </w:pPr>
            <w:r w:rsidRPr="00A8343A">
              <w:rPr>
                <w:szCs w:val="20"/>
                <w:lang w:eastAsia="ja-JP"/>
              </w:rPr>
              <w:t>-alt2:</w:t>
            </w:r>
            <w:r w:rsidRPr="00A8343A">
              <w:rPr>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is the initial frequency hop index defined as</m:t>
              </m:r>
              <m:r>
                <w:rPr>
                  <w:rFonts w:ascii="Cambria Math" w:hAnsi="Cambria Math"/>
                  <w:lang w:eastAsia="ja-JP"/>
                </w:rPr>
                <m:t xml:space="preserve"> </m:t>
              </m:r>
            </m:oMath>
            <w:r w:rsidRPr="00A8343A">
              <w:rPr>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m:t>
              </m:r>
              <m:r>
                <m:rPr>
                  <m:sty m:val="p"/>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e>
              </m:d>
            </m:oMath>
          </w:p>
          <w:p w14:paraId="7D10F4D9" w14:textId="77777777" w:rsidR="00E31B32" w:rsidRPr="00A8343A" w:rsidRDefault="00E31B32" w:rsidP="00AA0C36">
            <w:pPr>
              <w:numPr>
                <w:ilvl w:val="4"/>
                <w:numId w:val="16"/>
              </w:numPr>
              <w:rPr>
                <w:rFonts w:eastAsia="等线"/>
                <w:szCs w:val="20"/>
              </w:rPr>
            </w:pPr>
            <w:r w:rsidRPr="00A8343A">
              <w:rPr>
                <w:rFonts w:eastAsia="等线"/>
                <w:szCs w:val="20"/>
              </w:rPr>
              <w:lastRenderedPageBreak/>
              <w:t xml:space="preserve">Note: The reference point for starting PRB of the first hop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A8343A">
              <w:rPr>
                <w:rFonts w:eastAsia="等线"/>
                <w:iCs/>
                <w:szCs w:val="20"/>
              </w:rPr>
              <w:t xml:space="preserve"> and </w:t>
            </w:r>
            <w:proofErr w:type="spellStart"/>
            <w:r w:rsidRPr="00A8343A">
              <w:rPr>
                <w:szCs w:val="20"/>
                <w:lang w:eastAsia="ja-JP"/>
              </w:rPr>
              <w:t>nshift</w:t>
            </w:r>
            <w:proofErr w:type="spellEnd"/>
            <w:r w:rsidRPr="00A8343A">
              <w:rPr>
                <w:szCs w:val="20"/>
                <w:lang w:eastAsia="ja-JP"/>
              </w:rPr>
              <w:t xml:space="preserve"> is defined as lowest RB provided by the agreed configuration that may include SCS, CP size and bandwidth (position and size)</w:t>
            </w:r>
          </w:p>
          <w:p w14:paraId="0E8E1628" w14:textId="77777777" w:rsidR="00E31B32" w:rsidRPr="00A8343A" w:rsidRDefault="00E31B32" w:rsidP="00E31B32">
            <w:pPr>
              <w:ind w:firstLine="399"/>
              <w:rPr>
                <w:szCs w:val="20"/>
                <w:lang w:eastAsia="ja-JP"/>
              </w:rPr>
            </w:pPr>
          </w:p>
          <w:p w14:paraId="7BF4B09A" w14:textId="77777777" w:rsidR="00E31B32" w:rsidRPr="00A8343A" w:rsidRDefault="00E31B32" w:rsidP="00E31B32">
            <w:pPr>
              <w:ind w:firstLine="399"/>
              <w:rPr>
                <w:iCs/>
                <w:szCs w:val="20"/>
              </w:rPr>
            </w:pPr>
            <w:r w:rsidRPr="00A8343A">
              <w:rPr>
                <w:szCs w:val="20"/>
                <w:lang w:eastAsia="ja-JP"/>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A8343A">
              <w:rPr>
                <w:iCs/>
                <w:szCs w:val="20"/>
              </w:rPr>
              <w:t xml:space="preserve"> is the starting PRB of the first hop</w:t>
            </w:r>
          </w:p>
          <w:p w14:paraId="75280D5C" w14:textId="77777777" w:rsidR="00E31B32" w:rsidRPr="00A8343A" w:rsidRDefault="00E31B32" w:rsidP="00E31B32">
            <w:pPr>
              <w:ind w:firstLine="399"/>
              <w:rPr>
                <w:rFonts w:eastAsia="Yu Mincho"/>
                <w:szCs w:val="20"/>
                <w:lang w:eastAsia="ja-JP"/>
              </w:rPr>
            </w:pPr>
            <w:r w:rsidRPr="00A8343A">
              <w:rPr>
                <w:szCs w:val="20"/>
                <w:lang w:eastAsia="ja-JP"/>
              </w:rPr>
              <w:t>- In k</w:t>
            </w:r>
            <w:r w:rsidRPr="00A8343A">
              <w:rPr>
                <w:szCs w:val="20"/>
                <w:vertAlign w:val="subscript"/>
                <w:lang w:eastAsia="ja-JP"/>
              </w:rPr>
              <w:t>0</w:t>
            </w:r>
            <w:r w:rsidRPr="00A8343A">
              <w:rPr>
                <w:szCs w:val="20"/>
                <w:lang w:eastAsia="ja-JP"/>
              </w:rPr>
              <w:t xml:space="preserve">, </w:t>
            </w:r>
            <w:proofErr w:type="spellStart"/>
            <w:r w:rsidRPr="00A8343A">
              <w:rPr>
                <w:szCs w:val="20"/>
                <w:lang w:eastAsia="ja-JP"/>
              </w:rPr>
              <w:t>nshift</w:t>
            </w:r>
            <w:proofErr w:type="spellEnd"/>
            <w:r w:rsidRPr="00A8343A">
              <w:rPr>
                <w:szCs w:val="20"/>
                <w:lang w:eastAsia="ja-JP"/>
              </w:rPr>
              <w:t xml:space="preserve"> is replaced by </w:t>
            </w:r>
            <m:oMath>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t>
                  </m:r>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p>
          <w:p w14:paraId="1C9587B9" w14:textId="77777777" w:rsidR="00E31B32" w:rsidRPr="00356405" w:rsidRDefault="00E31B32" w:rsidP="00E31B32">
            <w:pPr>
              <w:ind w:leftChars="200" w:left="400"/>
              <w:rPr>
                <w:szCs w:val="20"/>
                <w:lang w:eastAsia="ja-JP"/>
              </w:rPr>
            </w:pPr>
            <w:r w:rsidRPr="00356405">
              <w:rPr>
                <w:szCs w:val="20"/>
                <w:lang w:eastAsia="ja-JP"/>
              </w:rPr>
              <w:t>-</w:t>
            </w:r>
            <w:r w:rsidRPr="00356405">
              <w:rPr>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szCs w:val="20"/>
                <w:lang w:eastAsia="ja-JP"/>
              </w:rPr>
              <w:t xml:space="preserve"> is the SRS hop transmission counter in time domain</w:t>
            </w:r>
          </w:p>
          <w:p w14:paraId="2F847D14" w14:textId="77777777" w:rsidR="00E31B32" w:rsidRPr="00356405" w:rsidRDefault="00E31B32" w:rsidP="00E31B32">
            <w:pPr>
              <w:ind w:leftChars="200" w:left="400"/>
              <w:rPr>
                <w:iCs/>
                <w:szCs w:val="20"/>
                <w:lang w:eastAsia="ja-JP"/>
              </w:rPr>
            </w:pPr>
            <w:r w:rsidRPr="00356405">
              <w:rPr>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iCs/>
                <w:szCs w:val="20"/>
                <w:lang w:eastAsia="ja-JP"/>
              </w:rPr>
              <w:t xml:space="preserve"> is the configured number of hops</w:t>
            </w:r>
          </w:p>
          <w:p w14:paraId="08BF3CF0" w14:textId="77777777" w:rsidR="00E31B32" w:rsidRPr="00356405" w:rsidRDefault="00E31B32" w:rsidP="00E31B32">
            <w:pPr>
              <w:ind w:leftChars="200" w:left="400"/>
              <w:rPr>
                <w:iCs/>
                <w:szCs w:val="20"/>
                <w:lang w:eastAsia="ja-JP"/>
              </w:rPr>
            </w:pPr>
            <w:r w:rsidRPr="00356405">
              <w:rPr>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iCs/>
                <w:szCs w:val="20"/>
                <w:lang w:eastAsia="ja-JP"/>
              </w:rPr>
              <w:t xml:space="preserve"> is the configured hop bandwidth, in number of RBs</w:t>
            </w:r>
          </w:p>
          <w:p w14:paraId="4C9EBB14" w14:textId="424260D6" w:rsidR="00E31B32" w:rsidRPr="00E31B32" w:rsidRDefault="00E31B32" w:rsidP="00E31B32">
            <w:pPr>
              <w:ind w:leftChars="200" w:left="400"/>
              <w:rPr>
                <w:rFonts w:eastAsia="MS Mincho"/>
                <w:iCs/>
                <w:szCs w:val="20"/>
                <w:lang w:eastAsia="ja-JP"/>
              </w:rPr>
            </w:pPr>
            <w:r w:rsidRPr="00356405">
              <w:rPr>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iCs/>
                <w:szCs w:val="20"/>
                <w:lang w:eastAsia="ja-JP"/>
              </w:rPr>
              <w:t xml:space="preserve"> is the configured common overlap between two hops, in number of RB(s).</w:t>
            </w:r>
          </w:p>
        </w:tc>
      </w:tr>
    </w:tbl>
    <w:p w14:paraId="1C1AED16" w14:textId="77777777" w:rsidR="008E3758" w:rsidRDefault="00525163" w:rsidP="00525163">
      <w:pPr>
        <w:spacing w:before="120"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view, </w:t>
      </w:r>
      <w:r w:rsidR="000E6DB3">
        <w:rPr>
          <w:rFonts w:eastAsiaTheme="minorEastAsia"/>
          <w:lang w:eastAsia="zh-CN"/>
        </w:rPr>
        <w:t xml:space="preserve">Alt 1 </w:t>
      </w:r>
      <w:r w:rsidR="00C44406">
        <w:rPr>
          <w:rFonts w:eastAsiaTheme="minorEastAsia"/>
          <w:lang w:eastAsia="zh-CN"/>
        </w:rPr>
        <w:t xml:space="preserve">is up to the network to determine the hop pattern </w:t>
      </w:r>
      <w:r w:rsidR="001B3EBD">
        <w:rPr>
          <w:rFonts w:eastAsiaTheme="minorEastAsia"/>
          <w:lang w:eastAsia="zh-CN"/>
        </w:rPr>
        <w:t xml:space="preserve">which </w:t>
      </w:r>
      <w:r w:rsidR="000E6DB3">
        <w:rPr>
          <w:rFonts w:eastAsiaTheme="minorEastAsia"/>
          <w:lang w:eastAsia="zh-CN"/>
        </w:rPr>
        <w:t xml:space="preserve">is more flexible. </w:t>
      </w:r>
    </w:p>
    <w:p w14:paraId="6324B949" w14:textId="3A059757" w:rsidR="0055435E" w:rsidRDefault="001B3EBD" w:rsidP="00525163">
      <w:pPr>
        <w:spacing w:before="120"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owever, for Alt 2, it may have limitation</w:t>
      </w:r>
      <w:r w:rsidR="00E776BF">
        <w:rPr>
          <w:rFonts w:eastAsiaTheme="minorEastAsia"/>
          <w:lang w:eastAsia="zh-CN"/>
        </w:rPr>
        <w:t>s</w:t>
      </w:r>
      <w:r>
        <w:rPr>
          <w:rFonts w:eastAsiaTheme="minorEastAsia"/>
          <w:lang w:eastAsia="zh-CN"/>
        </w:rPr>
        <w:t xml:space="preserve"> in some </w:t>
      </w:r>
      <w:r w:rsidR="005B5CFC">
        <w:rPr>
          <w:rFonts w:eastAsiaTheme="minorEastAsia"/>
          <w:lang w:eastAsia="zh-CN"/>
        </w:rPr>
        <w:t>cases</w:t>
      </w:r>
      <w:r w:rsidR="00083A35">
        <w:rPr>
          <w:rFonts w:eastAsiaTheme="minorEastAsia"/>
          <w:lang w:eastAsia="zh-CN"/>
        </w:rPr>
        <w:t>, e.g.,</w:t>
      </w:r>
      <w:r w:rsidR="008E3758">
        <w:rPr>
          <w:rFonts w:eastAsiaTheme="minorEastAsia" w:hint="eastAsia"/>
          <w:lang w:eastAsia="zh-CN"/>
        </w:rPr>
        <w:t xml:space="preserve"> </w:t>
      </w:r>
      <w:r w:rsidR="00083A35">
        <w:rPr>
          <w:rFonts w:eastAsiaTheme="minorEastAsia"/>
          <w:lang w:eastAsia="zh-CN"/>
        </w:rPr>
        <w:t>w</w:t>
      </w:r>
      <w:r w:rsidR="0055435E" w:rsidRPr="0055435E">
        <w:rPr>
          <w:rFonts w:eastAsiaTheme="minorEastAsia"/>
          <w:lang w:eastAsia="zh-CN"/>
        </w:rPr>
        <w:t xml:space="preserve">hen the bandwidth of the </w:t>
      </w:r>
      <w:r w:rsidR="0055435E">
        <w:rPr>
          <w:rFonts w:eastAsiaTheme="minorEastAsia"/>
          <w:lang w:eastAsia="zh-CN"/>
        </w:rPr>
        <w:t>‘</w:t>
      </w:r>
      <w:r w:rsidR="0055435E" w:rsidRPr="0055435E">
        <w:rPr>
          <w:rFonts w:eastAsiaTheme="minorEastAsia"/>
          <w:lang w:eastAsia="zh-CN"/>
        </w:rPr>
        <w:t>virtual BWP</w:t>
      </w:r>
      <w:r w:rsidR="0055435E">
        <w:rPr>
          <w:rFonts w:eastAsiaTheme="minorEastAsia"/>
          <w:lang w:eastAsia="zh-CN"/>
        </w:rPr>
        <w:t>’</w:t>
      </w:r>
      <w:r w:rsidR="0055435E" w:rsidRPr="0055435E">
        <w:rPr>
          <w:rFonts w:eastAsiaTheme="minorEastAsia"/>
          <w:lang w:eastAsia="zh-CN"/>
        </w:rPr>
        <w:t xml:space="preserve"> is greater than the total hop bandwidth, Alt 2 will limit the use of the pure staircase pattern.</w:t>
      </w:r>
    </w:p>
    <w:p w14:paraId="7CDBB2B3" w14:textId="1C2A0620" w:rsidR="001B3EBD" w:rsidRDefault="001B3EBD" w:rsidP="00525163">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example, </w:t>
      </w:r>
      <w:r w:rsidR="005B30D0">
        <w:rPr>
          <w:rFonts w:eastAsiaTheme="minorEastAsia"/>
          <w:lang w:eastAsia="zh-CN"/>
        </w:rPr>
        <w:t xml:space="preserve">a </w:t>
      </w:r>
      <w:r>
        <w:rPr>
          <w:rFonts w:eastAsiaTheme="minorEastAsia"/>
          <w:lang w:eastAsia="zh-CN"/>
        </w:rPr>
        <w:t xml:space="preserve">UE is configured with a </w:t>
      </w:r>
      <w:r w:rsidR="00B90761">
        <w:rPr>
          <w:rFonts w:eastAsiaTheme="minorEastAsia"/>
          <w:lang w:eastAsia="zh-CN"/>
        </w:rPr>
        <w:t>‘</w:t>
      </w:r>
      <w:r>
        <w:rPr>
          <w:rFonts w:eastAsiaTheme="minorEastAsia"/>
          <w:lang w:eastAsia="zh-CN"/>
        </w:rPr>
        <w:t>virtual BWP</w:t>
      </w:r>
      <w:r w:rsidR="00B90761">
        <w:rPr>
          <w:rFonts w:eastAsiaTheme="minorEastAsia"/>
          <w:lang w:eastAsia="zh-CN"/>
        </w:rPr>
        <w:t>’</w:t>
      </w:r>
      <w:r>
        <w:rPr>
          <w:rFonts w:eastAsiaTheme="minorEastAsia"/>
          <w:lang w:eastAsia="zh-CN"/>
        </w:rPr>
        <w:t xml:space="preserve"> with</w:t>
      </w:r>
      <w:r w:rsidR="00B90761">
        <w:rPr>
          <w:rFonts w:eastAsiaTheme="minorEastAsia"/>
          <w:lang w:eastAsia="zh-CN"/>
        </w:rPr>
        <w:t xml:space="preserve"> the</w:t>
      </w:r>
      <w:r>
        <w:rPr>
          <w:rFonts w:eastAsiaTheme="minorEastAsia"/>
          <w:lang w:eastAsia="zh-CN"/>
        </w:rPr>
        <w:t xml:space="preserve"> bandwidth of 2</w:t>
      </w:r>
      <w:r w:rsidR="00CE1204">
        <w:rPr>
          <w:rFonts w:eastAsiaTheme="minorEastAsia"/>
          <w:lang w:eastAsia="zh-CN"/>
        </w:rPr>
        <w:t>4</w:t>
      </w:r>
      <w:r>
        <w:rPr>
          <w:rFonts w:eastAsiaTheme="minorEastAsia"/>
          <w:lang w:eastAsia="zh-CN"/>
        </w:rPr>
        <w:t>0PRB</w:t>
      </w:r>
      <w:r w:rsidR="00AA18F8">
        <w:rPr>
          <w:rFonts w:eastAsiaTheme="minorEastAsia"/>
          <w:lang w:eastAsia="zh-CN"/>
        </w:rPr>
        <w:t xml:space="preserve"> and </w:t>
      </w:r>
      <w:r>
        <w:rPr>
          <w:rFonts w:eastAsiaTheme="minorEastAsia"/>
          <w:lang w:eastAsia="zh-CN"/>
        </w:rPr>
        <w:t>5 hops with 20PRB</w:t>
      </w:r>
      <w:r w:rsidR="009B6D38">
        <w:rPr>
          <w:rFonts w:eastAsiaTheme="minorEastAsia"/>
          <w:lang w:eastAsia="zh-CN"/>
        </w:rPr>
        <w:t xml:space="preserve"> hop bandwidth</w:t>
      </w:r>
      <w:r>
        <w:rPr>
          <w:rFonts w:eastAsiaTheme="minorEastAsia"/>
          <w:lang w:eastAsia="zh-CN"/>
        </w:rPr>
        <w:t xml:space="preserve"> and 1 PRB overlap</w:t>
      </w:r>
      <w:r w:rsidR="009B6D38">
        <w:rPr>
          <w:rFonts w:eastAsiaTheme="minorEastAsia"/>
          <w:lang w:eastAsia="zh-CN"/>
        </w:rPr>
        <w:t>ping</w:t>
      </w:r>
      <w:r>
        <w:rPr>
          <w:rFonts w:eastAsiaTheme="minorEastAsia"/>
          <w:lang w:eastAsia="zh-CN"/>
        </w:rPr>
        <w:t xml:space="preserve"> bandwidth.</w:t>
      </w:r>
      <w:r w:rsidR="00B95A42">
        <w:rPr>
          <w:rFonts w:eastAsiaTheme="minorEastAsia"/>
          <w:lang w:eastAsia="zh-CN"/>
        </w:rPr>
        <w:t xml:space="preserve"> </w:t>
      </w:r>
      <w:r w:rsidR="008E3758">
        <w:rPr>
          <w:rFonts w:eastAsiaTheme="minorEastAsia"/>
          <w:lang w:eastAsia="zh-CN"/>
        </w:rPr>
        <w:t xml:space="preserve">The following is a Table of the relationship between the range of starting PRB of the first hop and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00A16EC2">
        <w:rPr>
          <w:rFonts w:eastAsiaTheme="minorEastAsia" w:hint="eastAsia"/>
          <w:iCs/>
          <w:lang w:eastAsia="zh-CN"/>
        </w:rPr>
        <w:t xml:space="preserve"> </w:t>
      </w:r>
      <w:r w:rsidR="00A16EC2">
        <w:rPr>
          <w:rFonts w:eastAsiaTheme="minorEastAsia"/>
          <w:iCs/>
          <w:lang w:eastAsia="zh-CN"/>
        </w:rPr>
        <w:t>for Alt 2</w:t>
      </w:r>
      <w:r w:rsidR="008E3758">
        <w:rPr>
          <w:rFonts w:eastAsiaTheme="minorEastAsia"/>
          <w:lang w:eastAsia="zh-CN"/>
        </w:rPr>
        <w:t>.</w:t>
      </w:r>
    </w:p>
    <w:p w14:paraId="24AA435A" w14:textId="3703AEB5" w:rsidR="00A16EC2" w:rsidRPr="00A16EC2" w:rsidRDefault="00A16EC2" w:rsidP="00A16EC2">
      <w:pPr>
        <w:spacing w:before="120" w:after="120" w:line="260" w:lineRule="exact"/>
        <w:jc w:val="center"/>
        <w:rPr>
          <w:rFonts w:eastAsiaTheme="minorEastAsia"/>
          <w:lang w:eastAsia="zh-CN"/>
        </w:rPr>
      </w:pPr>
      <w:r w:rsidRPr="00B40F51">
        <w:rPr>
          <w:rFonts w:eastAsia="等线"/>
          <w:b/>
          <w:szCs w:val="20"/>
          <w:lang w:val="en-GB" w:eastAsia="ja-JP"/>
        </w:rPr>
        <w:t xml:space="preserve">Table 1: </w:t>
      </w:r>
      <w:r>
        <w:rPr>
          <w:rFonts w:eastAsiaTheme="minorEastAsia"/>
          <w:b/>
          <w:lang w:eastAsia="zh-CN"/>
        </w:rPr>
        <w:t>An e</w:t>
      </w:r>
      <w:r w:rsidRPr="00A16EC2">
        <w:rPr>
          <w:rFonts w:eastAsiaTheme="minorEastAsia"/>
          <w:b/>
          <w:lang w:eastAsia="zh-CN"/>
        </w:rPr>
        <w:t xml:space="preserve">xemplary relationship between the range of starting PRB of the first hop and </w:t>
      </w:r>
      <m:oMath>
        <m:sSub>
          <m:sSubPr>
            <m:ctrlPr>
              <w:rPr>
                <w:rFonts w:ascii="Cambria Math" w:hAnsi="Cambria Math"/>
                <w:b/>
                <w:i/>
                <w:iCs/>
                <w:lang w:eastAsia="ja-JP"/>
              </w:rPr>
            </m:ctrlPr>
          </m:sSubPr>
          <m:e>
            <m:r>
              <m:rPr>
                <m:sty m:val="bi"/>
              </m:rPr>
              <w:rPr>
                <w:rFonts w:ascii="Cambria Math" w:hAnsi="Cambria Math"/>
                <w:lang w:eastAsia="ja-JP"/>
              </w:rPr>
              <m:t>n</m:t>
            </m:r>
          </m:e>
          <m:sub>
            <m:r>
              <m:rPr>
                <m:sty m:val="b"/>
              </m:rPr>
              <w:rPr>
                <w:rFonts w:ascii="Cambria Math" w:hAnsi="Cambria Math"/>
                <w:lang w:eastAsia="ja-JP"/>
              </w:rPr>
              <m:t>0</m:t>
            </m:r>
          </m:sub>
        </m:sSub>
      </m:oMath>
      <w:r>
        <w:rPr>
          <w:rFonts w:eastAsiaTheme="minorEastAsia" w:hint="eastAsia"/>
          <w:b/>
          <w:iCs/>
          <w:lang w:eastAsia="zh-CN"/>
        </w:rPr>
        <w:t xml:space="preserve"> </w:t>
      </w:r>
      <w:r>
        <w:rPr>
          <w:rFonts w:eastAsiaTheme="minorEastAsia"/>
          <w:b/>
          <w:iCs/>
          <w:lang w:eastAsia="zh-CN"/>
        </w:rPr>
        <w:t xml:space="preserve">for </w:t>
      </w:r>
      <w:r w:rsidRPr="00A16EC2">
        <w:rPr>
          <w:b/>
          <w:szCs w:val="20"/>
          <w:lang w:eastAsia="ja-JP"/>
        </w:rPr>
        <w:t>Alt2</w:t>
      </w:r>
    </w:p>
    <w:tbl>
      <w:tblPr>
        <w:tblStyle w:val="af8"/>
        <w:tblW w:w="0" w:type="auto"/>
        <w:tblInd w:w="704" w:type="dxa"/>
        <w:tblLook w:val="04A0" w:firstRow="1" w:lastRow="0" w:firstColumn="1" w:lastColumn="0" w:noHBand="0" w:noVBand="1"/>
      </w:tblPr>
      <w:tblGrid>
        <w:gridCol w:w="3402"/>
        <w:gridCol w:w="3544"/>
      </w:tblGrid>
      <w:tr w:rsidR="00CE1204" w14:paraId="68C2CAEF" w14:textId="77777777" w:rsidTr="00305A05">
        <w:tc>
          <w:tcPr>
            <w:tcW w:w="3402" w:type="dxa"/>
          </w:tcPr>
          <w:p w14:paraId="529C5074" w14:textId="599A7540" w:rsidR="00CE1204" w:rsidRPr="00305A05" w:rsidRDefault="00CE1204" w:rsidP="00525163">
            <w:pPr>
              <w:spacing w:before="120" w:after="120" w:line="260" w:lineRule="exact"/>
              <w:jc w:val="both"/>
              <w:rPr>
                <w:rFonts w:eastAsiaTheme="minorEastAsia"/>
                <w:b/>
                <w:lang w:eastAsia="zh-CN"/>
              </w:rPr>
            </w:pPr>
            <w:r w:rsidRPr="00305A05">
              <w:rPr>
                <w:rFonts w:eastAsiaTheme="minorEastAsia"/>
                <w:b/>
                <w:lang w:eastAsia="zh-CN"/>
              </w:rPr>
              <w:t>Range of starting PRB</w:t>
            </w:r>
            <w:r w:rsidR="008E3758" w:rsidRPr="00305A05">
              <w:rPr>
                <w:rFonts w:eastAsiaTheme="minorEastAsia"/>
                <w:b/>
                <w:lang w:eastAsia="zh-CN"/>
              </w:rPr>
              <w:t xml:space="preserve"> of the first hop</w:t>
            </w:r>
          </w:p>
        </w:tc>
        <w:tc>
          <w:tcPr>
            <w:tcW w:w="3544" w:type="dxa"/>
          </w:tcPr>
          <w:p w14:paraId="51C76036" w14:textId="71957C45" w:rsidR="00CE1204" w:rsidRPr="00305A05" w:rsidRDefault="0020443B" w:rsidP="00525163">
            <w:pPr>
              <w:spacing w:before="120" w:after="120" w:line="260" w:lineRule="exact"/>
              <w:jc w:val="both"/>
              <w:rPr>
                <w:rFonts w:eastAsiaTheme="minorEastAsia"/>
                <w:b/>
                <w:lang w:eastAsia="zh-CN"/>
              </w:rPr>
            </w:pPr>
            <m:oMathPara>
              <m:oMathParaPr>
                <m:jc m:val="left"/>
              </m:oMathParaPr>
              <m:oMath>
                <m:sSub>
                  <m:sSubPr>
                    <m:ctrlPr>
                      <w:rPr>
                        <w:rFonts w:ascii="Cambria Math" w:hAnsi="Cambria Math"/>
                        <w:b/>
                        <w:i/>
                        <w:iCs/>
                        <w:lang w:eastAsia="ja-JP"/>
                      </w:rPr>
                    </m:ctrlPr>
                  </m:sSubPr>
                  <m:e>
                    <m:r>
                      <m:rPr>
                        <m:sty m:val="bi"/>
                      </m:rPr>
                      <w:rPr>
                        <w:rFonts w:ascii="Cambria Math" w:hAnsi="Cambria Math"/>
                        <w:lang w:eastAsia="ja-JP"/>
                      </w:rPr>
                      <m:t>n</m:t>
                    </m:r>
                  </m:e>
                  <m:sub>
                    <m:r>
                      <m:rPr>
                        <m:sty m:val="b"/>
                      </m:rPr>
                      <w:rPr>
                        <w:rFonts w:ascii="Cambria Math" w:hAnsi="Cambria Math"/>
                        <w:lang w:eastAsia="ja-JP"/>
                      </w:rPr>
                      <m:t>0</m:t>
                    </m:r>
                  </m:sub>
                </m:sSub>
              </m:oMath>
            </m:oMathPara>
          </w:p>
        </w:tc>
      </w:tr>
      <w:tr w:rsidR="00CE1204" w14:paraId="161E793F" w14:textId="77777777" w:rsidTr="00305A05">
        <w:tc>
          <w:tcPr>
            <w:tcW w:w="3402" w:type="dxa"/>
          </w:tcPr>
          <w:p w14:paraId="13F0326E" w14:textId="760EA32C" w:rsidR="00CE1204" w:rsidRDefault="00CE1204" w:rsidP="00525163">
            <w:pPr>
              <w:spacing w:before="120" w:after="120" w:line="260" w:lineRule="exact"/>
              <w:jc w:val="both"/>
              <w:rPr>
                <w:rFonts w:eastAsiaTheme="minorEastAsia"/>
                <w:lang w:eastAsia="zh-CN"/>
              </w:rPr>
            </w:pPr>
            <w:r>
              <w:rPr>
                <w:rFonts w:eastAsiaTheme="minorEastAsia"/>
                <w:lang w:eastAsia="zh-CN"/>
              </w:rPr>
              <w:t>0…18</w:t>
            </w:r>
          </w:p>
        </w:tc>
        <w:tc>
          <w:tcPr>
            <w:tcW w:w="3544" w:type="dxa"/>
          </w:tcPr>
          <w:p w14:paraId="00CB6641" w14:textId="2A96CB24"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0</w:t>
            </w:r>
          </w:p>
        </w:tc>
      </w:tr>
      <w:tr w:rsidR="00CE1204" w14:paraId="6C7D7B61" w14:textId="77777777" w:rsidTr="00305A05">
        <w:tc>
          <w:tcPr>
            <w:tcW w:w="3402" w:type="dxa"/>
          </w:tcPr>
          <w:p w14:paraId="2A1E311E" w14:textId="3DBA467B" w:rsidR="00CE1204" w:rsidRDefault="00CE1204" w:rsidP="00525163">
            <w:pPr>
              <w:spacing w:before="120" w:after="120" w:line="260" w:lineRule="exact"/>
              <w:jc w:val="both"/>
              <w:rPr>
                <w:rFonts w:eastAsiaTheme="minorEastAsia"/>
                <w:lang w:eastAsia="zh-CN"/>
              </w:rPr>
            </w:pPr>
            <w:r>
              <w:rPr>
                <w:rFonts w:eastAsiaTheme="minorEastAsia"/>
                <w:lang w:eastAsia="zh-CN"/>
              </w:rPr>
              <w:t>19…37</w:t>
            </w:r>
          </w:p>
        </w:tc>
        <w:tc>
          <w:tcPr>
            <w:tcW w:w="3544" w:type="dxa"/>
          </w:tcPr>
          <w:p w14:paraId="634F18F6" w14:textId="2E2EA72A"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1</w:t>
            </w:r>
          </w:p>
        </w:tc>
      </w:tr>
      <w:tr w:rsidR="00CE1204" w14:paraId="39044362" w14:textId="77777777" w:rsidTr="00305A05">
        <w:tc>
          <w:tcPr>
            <w:tcW w:w="3402" w:type="dxa"/>
          </w:tcPr>
          <w:p w14:paraId="24F330E0" w14:textId="55D896D9" w:rsidR="00CE1204" w:rsidRPr="00DA68B5" w:rsidRDefault="00CE1204" w:rsidP="00525163">
            <w:pPr>
              <w:spacing w:before="120" w:after="120" w:line="260" w:lineRule="exact"/>
              <w:jc w:val="both"/>
              <w:rPr>
                <w:rFonts w:eastAsiaTheme="minorEastAsia"/>
                <w:lang w:eastAsia="zh-CN"/>
              </w:rPr>
            </w:pPr>
            <w:r w:rsidRPr="00DA68B5">
              <w:rPr>
                <w:rFonts w:eastAsiaTheme="minorEastAsia" w:hint="eastAsia"/>
                <w:lang w:eastAsia="zh-CN"/>
              </w:rPr>
              <w:t>3</w:t>
            </w:r>
            <w:r w:rsidRPr="00DA68B5">
              <w:rPr>
                <w:rFonts w:eastAsiaTheme="minorEastAsia"/>
                <w:lang w:eastAsia="zh-CN"/>
              </w:rPr>
              <w:t>8…56</w:t>
            </w:r>
          </w:p>
        </w:tc>
        <w:tc>
          <w:tcPr>
            <w:tcW w:w="3544" w:type="dxa"/>
          </w:tcPr>
          <w:p w14:paraId="20A6C5F0" w14:textId="711FEB0E" w:rsidR="00CE1204" w:rsidRPr="00DA68B5" w:rsidRDefault="00CE1204" w:rsidP="00525163">
            <w:pPr>
              <w:spacing w:before="120" w:after="120" w:line="260" w:lineRule="exact"/>
              <w:jc w:val="both"/>
              <w:rPr>
                <w:rFonts w:eastAsiaTheme="minorEastAsia"/>
                <w:lang w:eastAsia="zh-CN"/>
              </w:rPr>
            </w:pPr>
            <w:r w:rsidRPr="00DA68B5">
              <w:rPr>
                <w:rFonts w:eastAsiaTheme="minorEastAsia" w:hint="eastAsia"/>
                <w:lang w:eastAsia="zh-CN"/>
              </w:rPr>
              <w:t>2</w:t>
            </w:r>
          </w:p>
        </w:tc>
      </w:tr>
      <w:tr w:rsidR="00CE1204" w14:paraId="3AB17ACE" w14:textId="77777777" w:rsidTr="00305A05">
        <w:tc>
          <w:tcPr>
            <w:tcW w:w="3402" w:type="dxa"/>
          </w:tcPr>
          <w:p w14:paraId="7399CD1B" w14:textId="1424A9F1"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5</w:t>
            </w:r>
            <w:r>
              <w:rPr>
                <w:rFonts w:eastAsiaTheme="minorEastAsia"/>
                <w:lang w:eastAsia="zh-CN"/>
              </w:rPr>
              <w:t>7…75</w:t>
            </w:r>
          </w:p>
        </w:tc>
        <w:tc>
          <w:tcPr>
            <w:tcW w:w="3544" w:type="dxa"/>
          </w:tcPr>
          <w:p w14:paraId="6E5E8216" w14:textId="5D984B14"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3</w:t>
            </w:r>
          </w:p>
        </w:tc>
      </w:tr>
      <w:tr w:rsidR="00CE1204" w14:paraId="42F48E32" w14:textId="77777777" w:rsidTr="00305A05">
        <w:tc>
          <w:tcPr>
            <w:tcW w:w="3402" w:type="dxa"/>
          </w:tcPr>
          <w:p w14:paraId="0EE4CAB8" w14:textId="2CFACC59" w:rsidR="00CE1204" w:rsidRDefault="00CE1204" w:rsidP="00525163">
            <w:pPr>
              <w:spacing w:before="120" w:after="120" w:line="260" w:lineRule="exact"/>
              <w:jc w:val="both"/>
              <w:rPr>
                <w:rFonts w:eastAsiaTheme="minorEastAsia"/>
                <w:lang w:eastAsia="zh-CN"/>
              </w:rPr>
            </w:pPr>
            <w:r>
              <w:rPr>
                <w:rFonts w:eastAsiaTheme="minorEastAsia"/>
                <w:lang w:eastAsia="zh-CN"/>
              </w:rPr>
              <w:t>76…94</w:t>
            </w:r>
          </w:p>
        </w:tc>
        <w:tc>
          <w:tcPr>
            <w:tcW w:w="3544" w:type="dxa"/>
          </w:tcPr>
          <w:p w14:paraId="7A41A219" w14:textId="3AFFEA68"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4</w:t>
            </w:r>
          </w:p>
        </w:tc>
      </w:tr>
      <w:tr w:rsidR="00CE1204" w14:paraId="5D6F51E5" w14:textId="77777777" w:rsidTr="00305A05">
        <w:tc>
          <w:tcPr>
            <w:tcW w:w="3402" w:type="dxa"/>
          </w:tcPr>
          <w:p w14:paraId="79C8FA6F" w14:textId="55EFD629"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9</w:t>
            </w:r>
            <w:r>
              <w:rPr>
                <w:rFonts w:eastAsiaTheme="minorEastAsia"/>
                <w:lang w:eastAsia="zh-CN"/>
              </w:rPr>
              <w:t>5…113</w:t>
            </w:r>
          </w:p>
        </w:tc>
        <w:tc>
          <w:tcPr>
            <w:tcW w:w="3544" w:type="dxa"/>
          </w:tcPr>
          <w:p w14:paraId="2E3C6159" w14:textId="12A5B1BC"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0</w:t>
            </w:r>
          </w:p>
        </w:tc>
      </w:tr>
      <w:tr w:rsidR="00CE1204" w14:paraId="1AC33953" w14:textId="77777777" w:rsidTr="00305A05">
        <w:tc>
          <w:tcPr>
            <w:tcW w:w="3402" w:type="dxa"/>
          </w:tcPr>
          <w:p w14:paraId="2C06E94F" w14:textId="0164B316"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14…132</w:t>
            </w:r>
          </w:p>
        </w:tc>
        <w:tc>
          <w:tcPr>
            <w:tcW w:w="3544" w:type="dxa"/>
          </w:tcPr>
          <w:p w14:paraId="203134CC" w14:textId="4E7AD601"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1</w:t>
            </w:r>
          </w:p>
        </w:tc>
      </w:tr>
      <w:tr w:rsidR="00CE1204" w14:paraId="749F9854" w14:textId="77777777" w:rsidTr="00305A05">
        <w:tc>
          <w:tcPr>
            <w:tcW w:w="3402" w:type="dxa"/>
          </w:tcPr>
          <w:p w14:paraId="7D1547A5" w14:textId="6C6DFBC4"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33…151</w:t>
            </w:r>
          </w:p>
        </w:tc>
        <w:tc>
          <w:tcPr>
            <w:tcW w:w="3544" w:type="dxa"/>
          </w:tcPr>
          <w:p w14:paraId="346A7F3A" w14:textId="68AED640" w:rsidR="00CE1204" w:rsidRDefault="00CE1204" w:rsidP="00525163">
            <w:pPr>
              <w:spacing w:before="120" w:after="120" w:line="260" w:lineRule="exact"/>
              <w:jc w:val="both"/>
              <w:rPr>
                <w:rFonts w:eastAsiaTheme="minorEastAsia"/>
                <w:lang w:eastAsia="zh-CN"/>
              </w:rPr>
            </w:pPr>
            <w:r>
              <w:rPr>
                <w:rFonts w:eastAsiaTheme="minorEastAsia" w:hint="eastAsia"/>
                <w:lang w:eastAsia="zh-CN"/>
              </w:rPr>
              <w:t>2</w:t>
            </w:r>
          </w:p>
        </w:tc>
      </w:tr>
      <w:tr w:rsidR="00CE1204" w14:paraId="09D26D11" w14:textId="77777777" w:rsidTr="00305A05">
        <w:tc>
          <w:tcPr>
            <w:tcW w:w="3402" w:type="dxa"/>
          </w:tcPr>
          <w:p w14:paraId="6A602E7E" w14:textId="2A23CF0B" w:rsidR="00CE1204" w:rsidRDefault="00CE1204" w:rsidP="00525163">
            <w:pPr>
              <w:spacing w:before="120" w:after="120" w:line="260" w:lineRule="exact"/>
              <w:jc w:val="both"/>
              <w:rPr>
                <w:rFonts w:eastAsiaTheme="minorEastAsia"/>
                <w:lang w:eastAsia="zh-CN"/>
              </w:rPr>
            </w:pPr>
            <w:r>
              <w:rPr>
                <w:rFonts w:eastAsiaTheme="minorEastAsia"/>
                <w:lang w:eastAsia="zh-CN"/>
              </w:rPr>
              <w:t>…</w:t>
            </w:r>
          </w:p>
        </w:tc>
        <w:tc>
          <w:tcPr>
            <w:tcW w:w="3544" w:type="dxa"/>
          </w:tcPr>
          <w:p w14:paraId="06E4926F" w14:textId="4A0ECEAE" w:rsidR="00CE1204" w:rsidRDefault="00CE1204" w:rsidP="00525163">
            <w:pPr>
              <w:spacing w:before="120" w:after="120" w:line="260" w:lineRule="exact"/>
              <w:jc w:val="both"/>
              <w:rPr>
                <w:rFonts w:eastAsiaTheme="minorEastAsia"/>
                <w:lang w:eastAsia="zh-CN"/>
              </w:rPr>
            </w:pPr>
            <w:r>
              <w:rPr>
                <w:rFonts w:eastAsiaTheme="minorEastAsia"/>
                <w:lang w:eastAsia="zh-CN"/>
              </w:rPr>
              <w:t>…</w:t>
            </w:r>
          </w:p>
        </w:tc>
      </w:tr>
    </w:tbl>
    <w:p w14:paraId="0488AB69" w14:textId="31242EBC" w:rsidR="007C1AD0" w:rsidRDefault="007C1AD0" w:rsidP="007C1AD0">
      <w:pPr>
        <w:spacing w:before="120"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 following figure is an example for </w:t>
      </w:r>
      <w:proofErr w:type="spellStart"/>
      <w:r>
        <w:rPr>
          <w:rFonts w:eastAsiaTheme="minorEastAsia"/>
          <w:lang w:eastAsia="zh-CN"/>
        </w:rPr>
        <w:t>comparision</w:t>
      </w:r>
      <w:proofErr w:type="spellEnd"/>
      <w:r>
        <w:rPr>
          <w:rFonts w:eastAsiaTheme="minorEastAsia"/>
          <w:lang w:eastAsia="zh-CN"/>
        </w:rPr>
        <w:t xml:space="preserve"> of Alt 1 and Alt 2, with the assumption of starting PRB range of {38…56}.</w:t>
      </w:r>
    </w:p>
    <w:p w14:paraId="7443BEDF" w14:textId="6B3EF4CF" w:rsidR="00B4661B" w:rsidRDefault="00B205F8" w:rsidP="00B4661B">
      <w:pPr>
        <w:spacing w:before="120" w:after="120"/>
        <w:jc w:val="center"/>
      </w:pPr>
      <w:r>
        <w:object w:dxaOrig="7995" w:dyaOrig="4305" w14:anchorId="0C715E85">
          <v:shape id="_x0000_i1028" type="#_x0000_t75" style="width:346.55pt;height:186.45pt" o:ole="">
            <v:imagedata r:id="rId15" o:title=""/>
          </v:shape>
          <o:OLEObject Type="Embed" ProgID="Visio.Drawing.15" ShapeID="_x0000_i1028" DrawAspect="Content" ObjectID="_1760530890" r:id="rId16"/>
        </w:object>
      </w:r>
    </w:p>
    <w:p w14:paraId="69429C83" w14:textId="28D8A6D7" w:rsidR="00B40F51" w:rsidRPr="00B40F51" w:rsidRDefault="00B40F51" w:rsidP="00B40F51">
      <w:pPr>
        <w:pStyle w:val="aa"/>
        <w:jc w:val="cente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Pr>
          <w:b/>
          <w:noProof/>
        </w:rPr>
        <w:t>1</w:t>
      </w:r>
      <w:r w:rsidRPr="002F3614">
        <w:rPr>
          <w:b/>
        </w:rPr>
        <w:fldChar w:fldCharType="end"/>
      </w:r>
      <w:r>
        <w:t xml:space="preserve"> SRS frequency hopping p</w:t>
      </w:r>
      <w:r w:rsidRPr="00B40F51">
        <w:t>attern comparison between Alt 1 and Alt 2</w:t>
      </w:r>
      <w:r>
        <w:t xml:space="preserve"> in some cases</w:t>
      </w:r>
    </w:p>
    <w:p w14:paraId="2AD9E73C" w14:textId="059294B3" w:rsidR="007C1AD0" w:rsidRDefault="00EF52E6" w:rsidP="00525163">
      <w:pPr>
        <w:spacing w:before="120" w:after="120" w:line="260" w:lineRule="exact"/>
        <w:jc w:val="both"/>
        <w:rPr>
          <w:rFonts w:eastAsiaTheme="minorEastAsia"/>
          <w:lang w:eastAsia="zh-CN"/>
        </w:rPr>
      </w:pPr>
      <w:r>
        <w:rPr>
          <w:rFonts w:eastAsiaTheme="minorEastAsia"/>
          <w:lang w:eastAsia="zh-CN"/>
        </w:rPr>
        <w:t>It can be observed that for Alt 2, if the starting PRB of the first hop is within certain range</w:t>
      </w:r>
      <w:r w:rsidR="005B0472">
        <w:rPr>
          <w:rFonts w:eastAsiaTheme="minorEastAsia"/>
          <w:lang w:eastAsia="zh-CN"/>
        </w:rPr>
        <w:t xml:space="preserve"> (e.g., {38…56})</w:t>
      </w:r>
      <w:r>
        <w:rPr>
          <w:rFonts w:eastAsiaTheme="minorEastAsia"/>
          <w:lang w:eastAsia="zh-CN"/>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005B0472">
        <w:rPr>
          <w:rFonts w:eastAsiaTheme="minorEastAsia" w:hint="eastAsia"/>
          <w:iCs/>
          <w:lang w:eastAsia="zh-CN"/>
        </w:rPr>
        <w:t xml:space="preserve"> </w:t>
      </w:r>
      <w:r w:rsidR="005B0472">
        <w:rPr>
          <w:rFonts w:eastAsiaTheme="minorEastAsia"/>
          <w:iCs/>
          <w:lang w:eastAsia="zh-CN"/>
        </w:rPr>
        <w:t>cannot be equal to 0 (e.g.,</w:t>
      </w:r>
      <m:oMath>
        <m:r>
          <w:rPr>
            <w:rFonts w:ascii="Cambria Math" w:hAnsi="Cambria Math"/>
            <w:lang w:eastAsia="ja-JP"/>
          </w:rPr>
          <m:t xml:space="preserve">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=2</m:t>
        </m:r>
      </m:oMath>
      <w:r w:rsidR="005B0472">
        <w:rPr>
          <w:rFonts w:eastAsiaTheme="minorEastAsia"/>
          <w:iCs/>
          <w:lang w:eastAsia="zh-CN"/>
        </w:rPr>
        <w:t xml:space="preserve">) </w:t>
      </w:r>
      <w:r w:rsidR="00B205F8">
        <w:rPr>
          <w:rFonts w:eastAsiaTheme="minorEastAsia"/>
          <w:lang w:eastAsia="zh-CN"/>
        </w:rPr>
        <w:t>based on the generation formula</w:t>
      </w:r>
      <w:r w:rsidR="0025581B">
        <w:rPr>
          <w:rFonts w:eastAsiaTheme="minorEastAsia"/>
          <w:lang w:eastAsia="zh-CN"/>
        </w:rPr>
        <w:t xml:space="preserve">, </w:t>
      </w:r>
      <w:r w:rsidR="005B0472">
        <w:rPr>
          <w:rFonts w:eastAsiaTheme="minorEastAsia"/>
          <w:lang w:eastAsia="zh-CN"/>
        </w:rPr>
        <w:t xml:space="preserve">so </w:t>
      </w:r>
      <w:r>
        <w:rPr>
          <w:rFonts w:eastAsiaTheme="minorEastAsia"/>
          <w:lang w:eastAsia="zh-CN"/>
        </w:rPr>
        <w:t xml:space="preserve">the SRS frequency hopping pattern can only be </w:t>
      </w:r>
      <w:r w:rsidR="005B0472">
        <w:rPr>
          <w:rFonts w:eastAsiaTheme="minorEastAsia"/>
          <w:lang w:eastAsia="zh-CN"/>
        </w:rPr>
        <w:t xml:space="preserve">a </w:t>
      </w:r>
      <w:r w:rsidR="0025581B" w:rsidRPr="002263C5">
        <w:rPr>
          <w:rFonts w:eastAsiaTheme="minorEastAsia"/>
          <w:lang w:eastAsia="zh-CN"/>
        </w:rPr>
        <w:t>wrapped staircase pattern</w:t>
      </w:r>
      <w:r w:rsidR="005B0472">
        <w:rPr>
          <w:rFonts w:eastAsiaTheme="minorEastAsia"/>
          <w:lang w:eastAsia="zh-CN"/>
        </w:rPr>
        <w:t xml:space="preserve">; however, for Alt 1, even if with the same range of starting PRB of the first hop, due to the sufficient bandwidth of ‘virtual BWP’,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005B0472">
        <w:rPr>
          <w:rFonts w:eastAsiaTheme="minorEastAsia" w:hint="eastAsia"/>
          <w:iCs/>
          <w:lang w:eastAsia="zh-CN"/>
        </w:rPr>
        <w:t xml:space="preserve"> </w:t>
      </w:r>
      <w:r w:rsidR="005B0472">
        <w:rPr>
          <w:rFonts w:eastAsiaTheme="minorEastAsia"/>
          <w:iCs/>
          <w:lang w:eastAsia="zh-CN"/>
        </w:rPr>
        <w:t xml:space="preserve">can be configured as 0, so a </w:t>
      </w:r>
      <w:r w:rsidR="005B0472" w:rsidRPr="006E76C9">
        <w:rPr>
          <w:rFonts w:eastAsiaTheme="minorEastAsia"/>
          <w:lang w:eastAsia="zh-CN"/>
        </w:rPr>
        <w:t>pure staircase pattern</w:t>
      </w:r>
      <w:r w:rsidR="005B0472">
        <w:rPr>
          <w:rFonts w:eastAsiaTheme="minorEastAsia"/>
          <w:lang w:eastAsia="zh-CN"/>
        </w:rPr>
        <w:t xml:space="preserve"> is applied. </w:t>
      </w:r>
      <w:r w:rsidR="00E93F81">
        <w:rPr>
          <w:rFonts w:eastAsiaTheme="minorEastAsia"/>
          <w:lang w:eastAsia="zh-CN"/>
        </w:rPr>
        <w:t>In g</w:t>
      </w:r>
      <w:r w:rsidR="005B0472" w:rsidRPr="00165D07">
        <w:rPr>
          <w:rFonts w:eastAsiaTheme="minorEastAsia"/>
          <w:lang w:eastAsia="zh-CN"/>
        </w:rPr>
        <w:t xml:space="preserve">eneral, the performance of </w:t>
      </w:r>
      <w:r w:rsidR="00406533">
        <w:rPr>
          <w:rFonts w:eastAsiaTheme="minorEastAsia"/>
          <w:lang w:eastAsia="zh-CN"/>
        </w:rPr>
        <w:t xml:space="preserve">a </w:t>
      </w:r>
      <w:r w:rsidR="005B0472" w:rsidRPr="00165D07">
        <w:rPr>
          <w:rFonts w:eastAsiaTheme="minorEastAsia"/>
          <w:lang w:eastAsia="zh-CN"/>
        </w:rPr>
        <w:t xml:space="preserve">pure staircase pattern is better than </w:t>
      </w:r>
      <w:r w:rsidR="00406533">
        <w:rPr>
          <w:rFonts w:eastAsiaTheme="minorEastAsia"/>
          <w:lang w:eastAsia="zh-CN"/>
        </w:rPr>
        <w:t xml:space="preserve">a </w:t>
      </w:r>
      <w:r w:rsidR="005B0472" w:rsidRPr="00165D07">
        <w:rPr>
          <w:rFonts w:eastAsiaTheme="minorEastAsia"/>
          <w:lang w:eastAsia="zh-CN"/>
        </w:rPr>
        <w:t>wrapped staircase pattern.</w:t>
      </w:r>
    </w:p>
    <w:p w14:paraId="635F5584" w14:textId="6C2F9C1C" w:rsidR="00CC49B6" w:rsidRDefault="00CC49B6" w:rsidP="00525163">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661960" w:rsidRPr="00661960">
        <w:rPr>
          <w:rFonts w:eastAsiaTheme="minorEastAsia"/>
          <w:lang w:eastAsia="zh-CN"/>
        </w:rPr>
        <w:t xml:space="preserve">Alt 1 has the greatest flexibility and can configure the most suitable SRS frequency hopping pattern in </w:t>
      </w:r>
      <w:r w:rsidR="00661960">
        <w:rPr>
          <w:rFonts w:eastAsiaTheme="minorEastAsia"/>
          <w:lang w:eastAsia="zh-CN"/>
        </w:rPr>
        <w:t>each case</w:t>
      </w:r>
      <w:r w:rsidR="00661960" w:rsidRPr="00661960">
        <w:rPr>
          <w:rFonts w:eastAsiaTheme="minorEastAsia"/>
          <w:lang w:eastAsia="zh-CN"/>
        </w:rPr>
        <w:t>; in contrast,</w:t>
      </w:r>
      <w:r w:rsidR="00661960" w:rsidRPr="00661960">
        <w:t xml:space="preserve"> </w:t>
      </w:r>
      <w:r w:rsidR="00661960" w:rsidRPr="00661960">
        <w:rPr>
          <w:rFonts w:eastAsiaTheme="minorEastAsia"/>
          <w:lang w:eastAsia="zh-CN"/>
        </w:rPr>
        <w:t>Alt 2 has less flexibility and can only apply the wrapped staircase pattern in some cases, causing performance damage.</w:t>
      </w:r>
    </w:p>
    <w:p w14:paraId="2437BD8A" w14:textId="6A77F286" w:rsidR="00A16EC2" w:rsidRDefault="00A62AD3" w:rsidP="00525163">
      <w:pPr>
        <w:spacing w:before="120"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r w:rsidR="00B40F51">
        <w:rPr>
          <w:rFonts w:eastAsiaTheme="minorEastAsia"/>
          <w:lang w:eastAsia="zh-CN"/>
        </w:rPr>
        <w:t>,</w:t>
      </w:r>
    </w:p>
    <w:p w14:paraId="7E2F3B0C" w14:textId="77777777" w:rsidR="002B3030" w:rsidRDefault="002B3030" w:rsidP="002B3030">
      <w:pPr>
        <w:pStyle w:val="a1"/>
        <w:numPr>
          <w:ilvl w:val="0"/>
          <w:numId w:val="47"/>
        </w:numPr>
        <w:spacing w:line="260" w:lineRule="exact"/>
        <w:rPr>
          <w:rFonts w:eastAsiaTheme="minorEastAsia"/>
          <w:b/>
          <w:i/>
          <w:szCs w:val="20"/>
          <w:lang w:eastAsia="zh-CN"/>
        </w:rPr>
      </w:pPr>
    </w:p>
    <w:p w14:paraId="112F4498" w14:textId="2B2B8DD2" w:rsidR="00DF4A81" w:rsidRPr="000161DE" w:rsidRDefault="002B3030" w:rsidP="00DF4A81">
      <w:pPr>
        <w:pStyle w:val="a1"/>
        <w:numPr>
          <w:ilvl w:val="0"/>
          <w:numId w:val="10"/>
        </w:numPr>
        <w:spacing w:line="260" w:lineRule="exact"/>
        <w:rPr>
          <w:rFonts w:eastAsiaTheme="minorEastAsia"/>
          <w:b/>
          <w:i/>
          <w:szCs w:val="20"/>
          <w:lang w:eastAsia="zh-CN"/>
        </w:rPr>
      </w:pPr>
      <w:r>
        <w:rPr>
          <w:rFonts w:eastAsiaTheme="minorEastAsia"/>
          <w:b/>
          <w:i/>
          <w:lang w:eastAsia="zh-CN"/>
        </w:rPr>
        <w:t>R</w:t>
      </w:r>
      <w:r>
        <w:rPr>
          <w:rFonts w:eastAsiaTheme="minorEastAsia" w:hint="eastAsia"/>
          <w:b/>
          <w:i/>
          <w:lang w:eastAsia="zh-CN"/>
        </w:rPr>
        <w:t>e</w:t>
      </w:r>
      <w:r>
        <w:rPr>
          <w:rFonts w:eastAsiaTheme="minorEastAsia"/>
          <w:b/>
          <w:i/>
          <w:lang w:eastAsia="zh-CN"/>
        </w:rPr>
        <w:t>garding frequency hop index of the initial hop, support Alt1</w:t>
      </w:r>
      <w:r w:rsidRPr="002B3030">
        <w:rPr>
          <w:rFonts w:eastAsiaTheme="minorEastAsia"/>
          <w:b/>
          <w:lang w:eastAsia="zh-CN"/>
        </w:rPr>
        <w:t>:</w:t>
      </w:r>
      <w:r w:rsidRPr="002B3030">
        <w:rPr>
          <w:b/>
          <w:i/>
          <w:szCs w:val="20"/>
          <w:lang w:eastAsia="ja-JP"/>
        </w:rPr>
        <w:t xml:space="preserve"> </w:t>
      </w:r>
      <m:oMath>
        <m:sSub>
          <m:sSubPr>
            <m:ctrlPr>
              <w:rPr>
                <w:rFonts w:ascii="Cambria Math" w:hAnsi="Cambria Math"/>
                <w:b/>
                <w:i/>
                <w:iCs/>
                <w:lang w:eastAsia="ja-JP"/>
              </w:rPr>
            </m:ctrlPr>
          </m:sSubPr>
          <m:e>
            <m:r>
              <m:rPr>
                <m:sty m:val="bi"/>
              </m:rPr>
              <w:rPr>
                <w:rFonts w:ascii="Cambria Math" w:hAnsi="Cambria Math"/>
                <w:lang w:eastAsia="ja-JP"/>
              </w:rPr>
              <m:t>n</m:t>
            </m:r>
          </m:e>
          <m:sub>
            <m:r>
              <m:rPr>
                <m:sty m:val="bi"/>
              </m:rPr>
              <w:rPr>
                <w:rFonts w:ascii="Cambria Math" w:hAnsi="Cambria Math"/>
                <w:lang w:eastAsia="ja-JP"/>
              </w:rPr>
              <m:t>0</m:t>
            </m:r>
          </m:sub>
        </m:sSub>
        <m:r>
          <m:rPr>
            <m:sty m:val="bi"/>
          </m:rPr>
          <w:rPr>
            <w:rFonts w:ascii="Cambria Math" w:hAnsi="Cambria Math"/>
            <w:lang w:eastAsia="ja-JP"/>
          </w:rPr>
          <m:t xml:space="preserve"> </m:t>
        </m:r>
      </m:oMath>
      <w:r w:rsidRPr="002B3030">
        <w:rPr>
          <w:b/>
          <w:i/>
          <w:szCs w:val="20"/>
          <w:lang w:eastAsia="ja-JP"/>
        </w:rPr>
        <w:t>is the frequency hop index of the initial hop (new configured parameter)</w:t>
      </w:r>
      <w:r w:rsidRPr="00C301ED">
        <w:rPr>
          <w:rFonts w:ascii="Times" w:eastAsia="Batang" w:hAnsi="Times"/>
          <w:b/>
          <w:bCs/>
          <w:i/>
          <w:lang w:val="en-GB" w:eastAsia="ja-JP"/>
        </w:rPr>
        <w:t>.</w:t>
      </w:r>
    </w:p>
    <w:p w14:paraId="5004E1AC" w14:textId="77777777" w:rsidR="008A20BC" w:rsidRDefault="008A20BC" w:rsidP="008A20BC">
      <w:pPr>
        <w:spacing w:before="120"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o, a minor change regarding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DB4F49">
        <w:rPr>
          <w:rFonts w:eastAsia="宋体"/>
          <w:szCs w:val="20"/>
        </w:rPr>
        <w:t xml:space="preserve"> </w:t>
      </w:r>
      <w:r>
        <w:rPr>
          <w:rFonts w:eastAsiaTheme="minorEastAsia"/>
          <w:lang w:eastAsia="zh-CN"/>
        </w:rPr>
        <w:t xml:space="preserve"> is shown as the following.</w:t>
      </w:r>
    </w:p>
    <w:tbl>
      <w:tblPr>
        <w:tblStyle w:val="af8"/>
        <w:tblW w:w="0" w:type="auto"/>
        <w:tblLook w:val="04A0" w:firstRow="1" w:lastRow="0" w:firstColumn="1" w:lastColumn="0" w:noHBand="0" w:noVBand="1"/>
      </w:tblPr>
      <w:tblGrid>
        <w:gridCol w:w="9060"/>
      </w:tblGrid>
      <w:tr w:rsidR="008A20BC" w14:paraId="012946F3" w14:textId="77777777" w:rsidTr="0020443B">
        <w:tc>
          <w:tcPr>
            <w:tcW w:w="9060" w:type="dxa"/>
          </w:tcPr>
          <w:p w14:paraId="66525F92" w14:textId="77777777" w:rsidR="008A20BC" w:rsidRPr="008A20BC" w:rsidRDefault="008A20BC" w:rsidP="0020443B">
            <w:pPr>
              <w:spacing w:after="180"/>
              <w:ind w:left="568" w:hanging="284"/>
              <w:rPr>
                <w:rFonts w:eastAsia="等线" w:cs="Arial"/>
                <w:szCs w:val="20"/>
                <w:lang w:val="fi-FI"/>
              </w:rPr>
            </w:pPr>
            <w:r w:rsidRPr="00DB4F49">
              <w:rPr>
                <w:rFonts w:eastAsia="宋体"/>
                <w:szCs w:val="20"/>
              </w:rPr>
              <w:t>-</w:t>
            </w:r>
            <w:r w:rsidRPr="00DB4F49">
              <w:rPr>
                <w:rFonts w:eastAsia="宋体"/>
                <w:szCs w:val="20"/>
              </w:rPr>
              <w:tab/>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DB4F49">
              <w:rPr>
                <w:rFonts w:eastAsia="宋体"/>
                <w:szCs w:val="20"/>
              </w:rPr>
              <w:t xml:space="preserve"> is the initial hop index</w:t>
            </w:r>
            <w:r w:rsidRPr="00CF2403">
              <w:rPr>
                <w:rFonts w:eastAsia="等线" w:cs="Arial"/>
                <w:color w:val="FF0000"/>
                <w:u w:val="single"/>
                <w:lang w:val="fi-FI"/>
              </w:rPr>
              <w:t xml:space="preserve">, given by </w:t>
            </w:r>
            <w:r w:rsidRPr="00CF2403">
              <w:rPr>
                <w:color w:val="FF0000"/>
                <w:szCs w:val="22"/>
                <w:u w:val="single"/>
              </w:rPr>
              <w:t>the higher-layer parameter [</w:t>
            </w:r>
            <w:r>
              <w:rPr>
                <w:color w:val="FF0000"/>
                <w:szCs w:val="22"/>
                <w:u w:val="single"/>
              </w:rPr>
              <w:t>ZZZ</w:t>
            </w:r>
            <w:r w:rsidRPr="00CF2403">
              <w:rPr>
                <w:color w:val="FF0000"/>
                <w:szCs w:val="22"/>
                <w:u w:val="single"/>
              </w:rPr>
              <w:t>]</w:t>
            </w:r>
          </w:p>
        </w:tc>
      </w:tr>
    </w:tbl>
    <w:p w14:paraId="591D319B" w14:textId="77777777" w:rsidR="008A20BC" w:rsidRPr="008A20BC" w:rsidRDefault="008A20BC" w:rsidP="00DF4A81">
      <w:pPr>
        <w:pStyle w:val="a1"/>
        <w:spacing w:line="260" w:lineRule="exact"/>
        <w:rPr>
          <w:rFonts w:eastAsiaTheme="minorEastAsia"/>
          <w:b/>
          <w:i/>
          <w:szCs w:val="20"/>
          <w:lang w:eastAsia="zh-CN"/>
        </w:rPr>
      </w:pPr>
    </w:p>
    <w:p w14:paraId="1B1AE2AD" w14:textId="2DF9B86C" w:rsidR="00DD7605" w:rsidRPr="00DD7605" w:rsidRDefault="00DD7605" w:rsidP="00DD7605">
      <w:pPr>
        <w:pStyle w:val="30"/>
        <w:rPr>
          <w:rFonts w:eastAsiaTheme="minorEastAsia"/>
        </w:rPr>
      </w:pPr>
      <w:r>
        <w:rPr>
          <w:rFonts w:eastAsiaTheme="minorEastAsia"/>
        </w:rPr>
        <w:t>Hop index counter</w:t>
      </w:r>
    </w:p>
    <w:p w14:paraId="38AD59B3" w14:textId="5C54306E" w:rsidR="00092251" w:rsidRDefault="00500CB8" w:rsidP="0009225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current CR, there is a parameter</w:t>
      </w:r>
      <w:r w:rsidRPr="00C25CFB">
        <w:rPr>
          <w:rFonts w:eastAsiaTheme="minorEastAsia"/>
          <w:lang w:eastAsia="zh-CN"/>
        </w:rPr>
        <w:t xml:space="preserve"> ‘</w:t>
      </w:r>
      <m:oMath>
        <m:sSubSup>
          <m:sSubSupPr>
            <m:ctrlPr>
              <w:rPr>
                <w:rFonts w:ascii="Cambria Math" w:eastAsiaTheme="minorHAnsi" w:hAnsi="Cambria Math" w:cstheme="minorBidi"/>
                <w:i/>
                <w:sz w:val="18"/>
                <w:szCs w:val="22"/>
              </w:rPr>
            </m:ctrlPr>
          </m:sSubSupPr>
          <m:e>
            <m:r>
              <w:rPr>
                <w:rFonts w:ascii="Cambria Math" w:hAnsi="Cambria Math"/>
                <w:sz w:val="15"/>
              </w:rPr>
              <m:t>n</m:t>
            </m:r>
          </m:e>
          <m:sub>
            <m:r>
              <m:rPr>
                <m:nor/>
              </m:rPr>
              <w:rPr>
                <w:rFonts w:ascii="Cambria Math" w:hAnsi="Cambria Math"/>
                <w:sz w:val="15"/>
              </w:rPr>
              <m:t>SRS</m:t>
            </m:r>
          </m:sub>
          <m:sup>
            <m:r>
              <m:rPr>
                <m:sty m:val="p"/>
              </m:rPr>
              <w:rPr>
                <w:rFonts w:ascii="Cambria Math" w:eastAsiaTheme="minorHAnsi" w:hAnsi="Cambria Math" w:cstheme="minorBidi"/>
                <w:sz w:val="18"/>
                <w:szCs w:val="22"/>
              </w:rPr>
              <m:t>TxHopping</m:t>
            </m:r>
          </m:sup>
        </m:sSubSup>
      </m:oMath>
      <w:r w:rsidRPr="00C25CFB">
        <w:rPr>
          <w:rFonts w:eastAsiaTheme="minorEastAsia"/>
          <w:lang w:eastAsia="zh-CN"/>
        </w:rPr>
        <w:t>’ in SRS frequency hopping equation as the following.</w:t>
      </w:r>
      <w:r w:rsidR="00092251" w:rsidRPr="00C25CFB">
        <w:rPr>
          <w:rFonts w:eastAsiaTheme="minorEastAsia"/>
          <w:lang w:eastAsia="zh-CN"/>
        </w:rPr>
        <w:t xml:space="preserve"> This parameter ‘</w:t>
      </w:r>
      <m:oMath>
        <m:sSubSup>
          <m:sSubSupPr>
            <m:ctrlPr>
              <w:rPr>
                <w:rFonts w:ascii="Cambria Math" w:eastAsiaTheme="minorHAnsi" w:hAnsi="Cambria Math" w:cstheme="minorBidi"/>
                <w:i/>
                <w:sz w:val="18"/>
                <w:szCs w:val="22"/>
              </w:rPr>
            </m:ctrlPr>
          </m:sSubSupPr>
          <m:e>
            <m:r>
              <w:rPr>
                <w:rFonts w:ascii="Cambria Math" w:hAnsi="Cambria Math"/>
                <w:sz w:val="15"/>
              </w:rPr>
              <m:t>n</m:t>
            </m:r>
          </m:e>
          <m:sub>
            <m:r>
              <m:rPr>
                <m:nor/>
              </m:rPr>
              <w:rPr>
                <w:rFonts w:ascii="Cambria Math" w:hAnsi="Cambria Math"/>
                <w:sz w:val="15"/>
              </w:rPr>
              <m:t>SRS</m:t>
            </m:r>
          </m:sub>
          <m:sup>
            <m:r>
              <m:rPr>
                <m:sty m:val="p"/>
              </m:rPr>
              <w:rPr>
                <w:rFonts w:ascii="Cambria Math" w:eastAsiaTheme="minorHAnsi" w:hAnsi="Cambria Math" w:cstheme="minorBidi"/>
                <w:sz w:val="18"/>
                <w:szCs w:val="22"/>
              </w:rPr>
              <m:t>TxHopping</m:t>
            </m:r>
          </m:sup>
        </m:sSubSup>
      </m:oMath>
      <w:r w:rsidR="00092251" w:rsidRPr="00C25CFB">
        <w:rPr>
          <w:rFonts w:eastAsiaTheme="minorEastAsia"/>
          <w:lang w:eastAsia="zh-CN"/>
        </w:rPr>
        <w:t xml:space="preserve">’ is the </w:t>
      </w:r>
      <w:r w:rsidR="0003403F">
        <w:rPr>
          <w:rFonts w:eastAsiaTheme="minorEastAsia"/>
          <w:lang w:eastAsia="zh-CN"/>
        </w:rPr>
        <w:t>‘</w:t>
      </w:r>
      <w:r w:rsidR="00092251" w:rsidRPr="00C25CFB">
        <w:rPr>
          <w:rFonts w:eastAsiaTheme="minorEastAsia"/>
          <w:lang w:eastAsia="zh-CN"/>
        </w:rPr>
        <w:t>hop index count</w:t>
      </w:r>
      <w:r w:rsidR="00092251">
        <w:rPr>
          <w:rFonts w:eastAsiaTheme="minorEastAsia"/>
          <w:lang w:eastAsia="zh-CN"/>
        </w:rPr>
        <w:t>er</w:t>
      </w:r>
      <w:r w:rsidR="0003403F">
        <w:rPr>
          <w:rFonts w:eastAsiaTheme="minorEastAsia"/>
          <w:lang w:eastAsia="zh-CN"/>
        </w:rPr>
        <w:t>’</w:t>
      </w:r>
      <w:r w:rsidR="00092251">
        <w:rPr>
          <w:rFonts w:eastAsiaTheme="minorEastAsia"/>
          <w:lang w:eastAsia="zh-CN"/>
        </w:rPr>
        <w:t xml:space="preserve">, which is related to time domain </w:t>
      </w:r>
      <w:r w:rsidR="000332C0">
        <w:rPr>
          <w:rFonts w:eastAsiaTheme="minorEastAsia"/>
          <w:lang w:eastAsia="zh-CN"/>
        </w:rPr>
        <w:t>locations</w:t>
      </w:r>
      <w:r w:rsidR="00092251">
        <w:rPr>
          <w:rFonts w:eastAsiaTheme="minorEastAsia"/>
          <w:lang w:eastAsia="zh-CN"/>
        </w:rPr>
        <w:t xml:space="preserve"> of each hop. </w:t>
      </w:r>
    </w:p>
    <w:tbl>
      <w:tblPr>
        <w:tblStyle w:val="af8"/>
        <w:tblW w:w="0" w:type="auto"/>
        <w:tblLook w:val="04A0" w:firstRow="1" w:lastRow="0" w:firstColumn="1" w:lastColumn="0" w:noHBand="0" w:noVBand="1"/>
      </w:tblPr>
      <w:tblGrid>
        <w:gridCol w:w="9060"/>
      </w:tblGrid>
      <w:tr w:rsidR="00DD7605" w14:paraId="369ACED9" w14:textId="77777777" w:rsidTr="00DD7605">
        <w:tc>
          <w:tcPr>
            <w:tcW w:w="9060" w:type="dxa"/>
          </w:tcPr>
          <w:p w14:paraId="17145A89" w14:textId="77777777" w:rsidR="00DD7605" w:rsidRPr="00C92A1A" w:rsidRDefault="0020443B" w:rsidP="00DD7605">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0</m:t>
                            </m:r>
                          </m:sub>
                        </m:sSub>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d>
                  <m:dPr>
                    <m:ctrlPr>
                      <w:rPr>
                        <w:rFonts w:ascii="Cambria Math" w:eastAsiaTheme="minorHAnsi" w:hAnsi="Cambria Math" w:cstheme="minorBidi"/>
                        <w:i/>
                        <w:sz w:val="22"/>
                        <w:szCs w:val="22"/>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4CF50978" w14:textId="404C341C" w:rsidR="00DD7605" w:rsidRPr="00DD7605" w:rsidRDefault="00DD7605" w:rsidP="007E5A5A">
            <w:pPr>
              <w:spacing w:after="120" w:line="260" w:lineRule="exact"/>
              <w:jc w:val="both"/>
              <w:rPr>
                <w:rFonts w:eastAsiaTheme="minorEastAsia"/>
                <w:lang w:eastAsia="zh-CN"/>
              </w:rPr>
            </w:pPr>
            <w:r>
              <w:rPr>
                <w:rFonts w:eastAsiaTheme="minorEastAsia"/>
                <w:lang w:eastAsia="zh-CN"/>
              </w:rPr>
              <w:t>…</w:t>
            </w:r>
          </w:p>
          <w:p w14:paraId="6F791855" w14:textId="77777777" w:rsidR="00DD7605" w:rsidRDefault="00DD7605" w:rsidP="00DD7605">
            <w:pPr>
              <w:pStyle w:val="B1"/>
              <w:rPr>
                <w:sz w:val="22"/>
                <w:szCs w:val="22"/>
                <w:lang w:val="en-US"/>
              </w:rPr>
            </w:pPr>
            <w:r>
              <w:rPr>
                <w:lang w:val="en-US"/>
              </w:rPr>
              <w:t>-</w:t>
            </w:r>
            <w:r>
              <w:rPr>
                <w:lang w:val="en-US"/>
              </w:rPr>
              <w:tab/>
            </w:r>
            <m:oMath>
              <m:sSubSup>
                <m:sSubSupPr>
                  <m:ctrlPr>
                    <w:rPr>
                      <w:rFonts w:ascii="Cambria Math" w:eastAsiaTheme="minorHAnsi" w:hAnsi="Cambria Math" w:cstheme="minorBidi"/>
                      <w:i/>
                      <w:szCs w:val="22"/>
                    </w:rPr>
                  </m:ctrlPr>
                </m:sSubSupPr>
                <m:e>
                  <m:r>
                    <w:rPr>
                      <w:rFonts w:ascii="Cambria Math" w:hAnsi="Cambria Math"/>
                      <w:sz w:val="16"/>
                    </w:rPr>
                    <m:t>m</m:t>
                  </m:r>
                </m:e>
                <m:sub>
                  <m:r>
                    <m:rPr>
                      <m:nor/>
                    </m:rPr>
                    <w:rPr>
                      <w:rFonts w:ascii="Cambria Math" w:hAnsi="Cambria Math"/>
                      <w:sz w:val="16"/>
                      <w:lang w:val="en-US"/>
                    </w:rPr>
                    <m:t>overlap</m:t>
                  </m:r>
                </m:sub>
                <m:sup>
                  <m:r>
                    <m:rPr>
                      <m:nor/>
                    </m:rPr>
                    <w:rPr>
                      <w:rFonts w:ascii="Cambria Math" w:hAnsi="Cambria Math"/>
                      <w:sz w:val="16"/>
                      <w:lang w:val="en-US"/>
                    </w:rPr>
                    <m:t>hop</m:t>
                  </m:r>
                </m:sup>
              </m:sSubSup>
              <m:r>
                <w:rPr>
                  <w:rFonts w:ascii="Cambria Math" w:eastAsiaTheme="minorHAnsi" w:hAnsi="Cambria Math" w:cstheme="minorBidi"/>
                  <w:szCs w:val="22"/>
                </w:rPr>
                <m:t>∈</m:t>
              </m:r>
              <m:d>
                <m:dPr>
                  <m:begChr m:val="{"/>
                  <m:endChr m:val="}"/>
                  <m:ctrlPr>
                    <w:rPr>
                      <w:rFonts w:ascii="Cambria Math" w:eastAsiaTheme="minorHAnsi" w:hAnsi="Cambria Math" w:cstheme="minorBidi"/>
                      <w:i/>
                      <w:szCs w:val="22"/>
                    </w:rPr>
                  </m:ctrlPr>
                </m:dPr>
                <m:e>
                  <m:r>
                    <w:rPr>
                      <w:rFonts w:ascii="Cambria Math" w:eastAsiaTheme="minorHAnsi" w:hAnsi="Cambria Math" w:cstheme="minorBidi"/>
                      <w:szCs w:val="22"/>
                    </w:rPr>
                    <m:t>0,1,2,4</m:t>
                  </m:r>
                </m:e>
              </m:d>
            </m:oMath>
            <w:r w:rsidRPr="00500CB8">
              <w:rPr>
                <w:szCs w:val="22"/>
                <w:lang w:val="en-US"/>
              </w:rPr>
              <w:t xml:space="preserve"> is given by the higher-layer parameter YYY</w:t>
            </w:r>
          </w:p>
          <w:p w14:paraId="13A7699F" w14:textId="77777777" w:rsidR="00DD7605" w:rsidRDefault="00DD7605" w:rsidP="00DD7605">
            <w:pPr>
              <w:pStyle w:val="B1"/>
              <w:rPr>
                <w:rFonts w:eastAsia="等线" w:cs="Arial"/>
                <w:lang w:val="fi-FI"/>
              </w:rPr>
            </w:pPr>
            <w:r>
              <w:rPr>
                <w:lang w:val="en-US"/>
              </w:rPr>
              <w:t>-</w:t>
            </w:r>
            <w:r>
              <w:rPr>
                <w:lang w:val="en-US"/>
              </w:rPr>
              <w:tab/>
            </w:r>
            <m:oMath>
              <m:sSubSup>
                <m:sSubSupPr>
                  <m:ctrlPr>
                    <w:rPr>
                      <w:rFonts w:ascii="Cambria Math" w:eastAsiaTheme="minorHAnsi" w:hAnsi="Cambria Math" w:cstheme="minorBidi"/>
                      <w:i/>
                      <w:sz w:val="22"/>
                      <w:szCs w:val="22"/>
                      <w:highlight w:val="yellow"/>
                    </w:rPr>
                  </m:ctrlPr>
                </m:sSubSupPr>
                <m:e>
                  <m:r>
                    <w:rPr>
                      <w:rFonts w:ascii="Cambria Math" w:hAnsi="Cambria Math"/>
                      <w:highlight w:val="yellow"/>
                    </w:rPr>
                    <m:t>n</m:t>
                  </m:r>
                </m:e>
                <m:sub>
                  <m:r>
                    <m:rPr>
                      <m:nor/>
                    </m:rPr>
                    <w:rPr>
                      <w:rFonts w:ascii="Cambria Math" w:hAnsi="Cambria Math"/>
                      <w:highlight w:val="yellow"/>
                    </w:rPr>
                    <m:t>SRS</m:t>
                  </m:r>
                </m:sub>
                <m:sup>
                  <m:r>
                    <m:rPr>
                      <m:sty m:val="p"/>
                    </m:rPr>
                    <w:rPr>
                      <w:rFonts w:ascii="Cambria Math" w:eastAsiaTheme="minorHAnsi" w:hAnsi="Cambria Math" w:cstheme="minorBidi"/>
                      <w:sz w:val="22"/>
                      <w:szCs w:val="22"/>
                      <w:highlight w:val="yellow"/>
                    </w:rPr>
                    <m:t>TxHopping</m:t>
                  </m:r>
                </m:sup>
              </m:sSubSup>
              <m:r>
                <w:rPr>
                  <w:rFonts w:ascii="Cambria Math" w:eastAsia="宋体" w:hAnsi="Cambria Math"/>
                  <w:lang w:val="fi-FI"/>
                </w:rPr>
                <m:t>=0,1,…,</m:t>
              </m:r>
              <m:sSubSup>
                <m:sSubSupPr>
                  <m:ctrlPr>
                    <w:rPr>
                      <w:rFonts w:ascii="Cambria Math" w:eastAsia="宋体" w:hAnsi="Cambria Math"/>
                      <w:i/>
                      <w:lang w:val="fi-FI"/>
                    </w:rPr>
                  </m:ctrlPr>
                </m:sSubSupPr>
                <m:e>
                  <m:r>
                    <w:rPr>
                      <w:rFonts w:ascii="Cambria Math" w:eastAsia="宋体" w:hAnsi="Cambria Math"/>
                      <w:lang w:val="fi-FI"/>
                    </w:rPr>
                    <m:t>N</m:t>
                  </m:r>
                </m:e>
                <m:sub>
                  <m:r>
                    <m:rPr>
                      <m:sty m:val="p"/>
                    </m:rPr>
                    <w:rPr>
                      <w:rFonts w:ascii="Cambria Math" w:eastAsia="宋体" w:hAnsi="Cambria Math"/>
                      <w:lang w:val="fi-FI"/>
                    </w:rPr>
                    <m:t>hops</m:t>
                  </m:r>
                  <m:ctrlPr>
                    <w:rPr>
                      <w:rFonts w:ascii="Cambria Math" w:eastAsia="宋体" w:hAnsi="Cambria Math"/>
                      <w:lang w:val="fi-FI"/>
                    </w:rPr>
                  </m:ctrlPr>
                </m:sub>
                <m:sup>
                  <m:r>
                    <m:rPr>
                      <m:sty m:val="p"/>
                    </m:rPr>
                    <w:rPr>
                      <w:rFonts w:ascii="Cambria Math" w:eastAsia="宋体" w:hAnsi="Cambria Math"/>
                      <w:lang w:val="fi-FI"/>
                    </w:rPr>
                    <m:t>SRS</m:t>
                  </m:r>
                  <m:ctrlPr>
                    <w:rPr>
                      <w:rFonts w:ascii="Cambria Math" w:eastAsia="宋体" w:hAnsi="Cambria Math"/>
                      <w:lang w:val="fi-FI"/>
                    </w:rPr>
                  </m:ctrlPr>
                </m:sup>
              </m:sSubSup>
              <m:r>
                <w:rPr>
                  <w:rFonts w:ascii="Cambria Math" w:eastAsia="宋体" w:hAnsi="Cambria Math"/>
                  <w:lang w:val="fi-FI"/>
                </w:rPr>
                <m:t>-1</m:t>
              </m:r>
            </m:oMath>
            <w:r w:rsidRPr="00C25CFB">
              <w:rPr>
                <w:rFonts w:eastAsia="等线" w:cs="Arial"/>
                <w:lang w:val="fi-FI"/>
              </w:rPr>
              <w:t>is the hop index counter.</w:t>
            </w:r>
          </w:p>
          <w:p w14:paraId="188BAC3D" w14:textId="77777777" w:rsidR="00DD7605" w:rsidRPr="00AA31DF" w:rsidRDefault="00DD7605" w:rsidP="00DD7605">
            <w:pPr>
              <w:pStyle w:val="B1"/>
              <w:rPr>
                <w:rFonts w:eastAsia="等线" w:cs="Arial"/>
                <w:lang w:val="fi-FI"/>
              </w:rPr>
            </w:pPr>
            <w:r>
              <w:rPr>
                <w:lang w:val="en-US"/>
              </w:rPr>
              <w:t>-</w:t>
            </w:r>
            <w:r>
              <w:rPr>
                <w:lang w:val="en-US"/>
              </w:rPr>
              <w:tab/>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0</m:t>
                  </m:r>
                </m:sub>
              </m:sSub>
            </m:oMath>
            <w:r>
              <w:rPr>
                <w:lang w:val="en-US"/>
              </w:rPr>
              <w:t xml:space="preserve"> is the initial hop index</w:t>
            </w:r>
          </w:p>
          <w:p w14:paraId="55F517B1" w14:textId="32536029" w:rsidR="00DD7605" w:rsidRPr="00DD7605" w:rsidRDefault="00DD7605" w:rsidP="007E5A5A">
            <w:pPr>
              <w:spacing w:after="120" w:line="260" w:lineRule="exact"/>
              <w:jc w:val="both"/>
              <w:rPr>
                <w:rFonts w:eastAsiaTheme="minorEastAsia"/>
                <w:lang w:val="fi-FI" w:eastAsia="zh-CN"/>
              </w:rPr>
            </w:pPr>
            <w:r>
              <w:rPr>
                <w:rFonts w:eastAsiaTheme="minorEastAsia" w:hint="eastAsia"/>
                <w:lang w:val="fi-FI" w:eastAsia="zh-CN"/>
              </w:rPr>
              <w:t>.</w:t>
            </w:r>
            <w:r>
              <w:rPr>
                <w:rFonts w:eastAsiaTheme="minorEastAsia"/>
                <w:lang w:val="fi-FI" w:eastAsia="zh-CN"/>
              </w:rPr>
              <w:t>..</w:t>
            </w:r>
          </w:p>
        </w:tc>
      </w:tr>
    </w:tbl>
    <w:p w14:paraId="3151C2BC" w14:textId="7E673F5B" w:rsidR="00035EAC" w:rsidRDefault="00035EAC" w:rsidP="00510FEB">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irstly, i</w:t>
      </w:r>
      <w:r w:rsidRPr="00035EAC">
        <w:rPr>
          <w:rFonts w:eastAsiaTheme="minorEastAsia"/>
          <w:lang w:eastAsia="zh-CN"/>
        </w:rPr>
        <w:t xml:space="preserve">n order to distinguish </w:t>
      </w:r>
      <m:oMath>
        <m:sSubSup>
          <m:sSubSupPr>
            <m:ctrlPr>
              <w:rPr>
                <w:rFonts w:ascii="Cambria Math" w:eastAsiaTheme="minorHAnsi" w:hAnsi="Cambria Math" w:cstheme="minorBidi"/>
                <w:i/>
                <w:sz w:val="21"/>
                <w:szCs w:val="22"/>
              </w:rPr>
            </m:ctrlPr>
          </m:sSubSupPr>
          <m:e>
            <m:r>
              <w:rPr>
                <w:rFonts w:ascii="Cambria Math" w:hAnsi="Cambria Math"/>
                <w:sz w:val="18"/>
              </w:rPr>
              <m:t>n</m:t>
            </m:r>
          </m:e>
          <m:sub>
            <m:r>
              <m:rPr>
                <m:nor/>
              </m:rPr>
              <w:rPr>
                <w:rFonts w:ascii="Cambria Math" w:hAnsi="Cambria Math"/>
                <w:sz w:val="18"/>
              </w:rPr>
              <m:t>SRS</m:t>
            </m:r>
          </m:sub>
          <m:sup>
            <m:r>
              <m:rPr>
                <m:sty m:val="p"/>
              </m:rPr>
              <w:rPr>
                <w:rFonts w:ascii="Cambria Math" w:eastAsiaTheme="minorHAnsi" w:hAnsi="Cambria Math" w:cstheme="minorBidi"/>
                <w:sz w:val="21"/>
                <w:szCs w:val="22"/>
              </w:rPr>
              <m:t>TxHopping</m:t>
            </m:r>
          </m:sup>
        </m:sSubSup>
      </m:oMath>
      <w:r w:rsidRPr="00035EAC">
        <w:rPr>
          <w:rFonts w:eastAsiaTheme="minorEastAsia"/>
          <w:sz w:val="18"/>
          <w:lang w:eastAsia="zh-CN"/>
        </w:rPr>
        <w:t xml:space="preserve"> </w:t>
      </w:r>
      <w:r w:rsidRPr="00035EAC">
        <w:rPr>
          <w:rFonts w:eastAsiaTheme="minorEastAsia"/>
          <w:lang w:eastAsia="zh-CN"/>
        </w:rPr>
        <w:t xml:space="preserve">from the hop index represented by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035EAC">
        <w:rPr>
          <w:rFonts w:eastAsiaTheme="minorEastAsia"/>
          <w:lang w:eastAsia="zh-CN"/>
        </w:rPr>
        <w:t xml:space="preserve">, we recommend changing </w:t>
      </w:r>
      <w:r>
        <w:rPr>
          <w:rFonts w:eastAsiaTheme="minorEastAsia"/>
          <w:lang w:eastAsia="zh-CN"/>
        </w:rPr>
        <w:t xml:space="preserve">the description of </w:t>
      </w:r>
      <m:oMath>
        <m:sSubSup>
          <m:sSubSupPr>
            <m:ctrlPr>
              <w:rPr>
                <w:rFonts w:ascii="Cambria Math" w:eastAsiaTheme="minorHAnsi" w:hAnsi="Cambria Math" w:cstheme="minorBidi"/>
                <w:i/>
                <w:sz w:val="21"/>
                <w:szCs w:val="22"/>
              </w:rPr>
            </m:ctrlPr>
          </m:sSubSupPr>
          <m:e>
            <m:r>
              <w:rPr>
                <w:rFonts w:ascii="Cambria Math" w:hAnsi="Cambria Math"/>
                <w:sz w:val="18"/>
              </w:rPr>
              <m:t>n</m:t>
            </m:r>
          </m:e>
          <m:sub>
            <m:r>
              <m:rPr>
                <m:nor/>
              </m:rPr>
              <w:rPr>
                <w:rFonts w:ascii="Cambria Math" w:hAnsi="Cambria Math"/>
                <w:sz w:val="18"/>
              </w:rPr>
              <m:t>SRS</m:t>
            </m:r>
          </m:sub>
          <m:sup>
            <m:r>
              <m:rPr>
                <m:sty m:val="p"/>
              </m:rPr>
              <w:rPr>
                <w:rFonts w:ascii="Cambria Math" w:eastAsiaTheme="minorHAnsi" w:hAnsi="Cambria Math" w:cstheme="minorBidi"/>
                <w:sz w:val="21"/>
                <w:szCs w:val="22"/>
              </w:rPr>
              <m:t>TxHopping</m:t>
            </m:r>
          </m:sup>
        </m:sSubSup>
      </m:oMath>
      <w:r w:rsidRPr="00035EAC">
        <w:rPr>
          <w:rFonts w:eastAsiaTheme="minorEastAsia"/>
          <w:lang w:eastAsia="zh-CN"/>
        </w:rPr>
        <w:t xml:space="preserve"> to </w:t>
      </w:r>
      <w:r>
        <w:rPr>
          <w:rFonts w:eastAsiaTheme="minorEastAsia"/>
          <w:lang w:eastAsia="zh-CN"/>
        </w:rPr>
        <w:t>‘</w:t>
      </w:r>
      <w:r w:rsidRPr="00035EAC">
        <w:rPr>
          <w:rFonts w:eastAsiaTheme="minorEastAsia"/>
          <w:lang w:eastAsia="zh-CN"/>
        </w:rPr>
        <w:t>hop index</w:t>
      </w:r>
      <w:r w:rsidR="005906C1" w:rsidRPr="005906C1">
        <w:rPr>
          <w:rFonts w:eastAsia="等线" w:cs="Arial"/>
          <w:lang w:val="fi-FI"/>
        </w:rPr>
        <w:t xml:space="preserve"> </w:t>
      </w:r>
      <w:r w:rsidR="005906C1" w:rsidRPr="00C25CFB">
        <w:rPr>
          <w:rFonts w:eastAsia="等线" w:cs="Arial"/>
          <w:lang w:val="fi-FI"/>
        </w:rPr>
        <w:t>counter</w:t>
      </w:r>
      <w:r w:rsidR="006272C8">
        <w:rPr>
          <w:rFonts w:eastAsia="等线" w:cs="Arial"/>
          <w:lang w:val="fi-FI"/>
        </w:rPr>
        <w:t xml:space="preserve"> </w:t>
      </w:r>
      <w:r w:rsidR="006272C8" w:rsidRPr="00C3251A">
        <w:rPr>
          <w:rFonts w:eastAsia="等线" w:cs="Arial"/>
          <w:color w:val="FF0000"/>
          <w:lang w:val="fi-FI"/>
        </w:rPr>
        <w:t>in time domain</w:t>
      </w:r>
      <w:r>
        <w:rPr>
          <w:rFonts w:eastAsiaTheme="minorEastAsia"/>
          <w:lang w:eastAsia="zh-CN"/>
        </w:rPr>
        <w:t>’</w:t>
      </w:r>
      <w:r w:rsidRPr="00035EAC">
        <w:rPr>
          <w:rFonts w:eastAsiaTheme="minorEastAsia"/>
          <w:lang w:eastAsia="zh-CN"/>
        </w:rPr>
        <w:t>.</w:t>
      </w:r>
    </w:p>
    <w:p w14:paraId="27B0FE62" w14:textId="30F84F80" w:rsidR="00740298" w:rsidRDefault="00035EAC" w:rsidP="00510FEB">
      <w:pPr>
        <w:spacing w:before="120" w:after="120" w:line="260" w:lineRule="exact"/>
        <w:jc w:val="both"/>
        <w:rPr>
          <w:rFonts w:ascii="Times" w:eastAsia="Batang" w:hAnsi="Times"/>
          <w:bCs/>
          <w:lang w:val="en-GB" w:eastAsia="ja-JP"/>
        </w:rPr>
      </w:pPr>
      <w:r>
        <w:rPr>
          <w:rFonts w:eastAsiaTheme="minorEastAsia"/>
          <w:lang w:eastAsia="zh-CN"/>
        </w:rPr>
        <w:lastRenderedPageBreak/>
        <w:t>Then</w:t>
      </w:r>
      <w:r w:rsidR="00740298">
        <w:rPr>
          <w:rFonts w:eastAsiaTheme="minorEastAsia"/>
          <w:lang w:eastAsia="zh-CN"/>
        </w:rPr>
        <w:t xml:space="preserve">, based on current description, it is still not clear the relationship between </w:t>
      </w:r>
      <m:oMath>
        <m:sSubSup>
          <m:sSubSupPr>
            <m:ctrlPr>
              <w:rPr>
                <w:rFonts w:ascii="Cambria Math" w:eastAsiaTheme="minorHAnsi" w:hAnsi="Cambria Math" w:cstheme="minorBidi"/>
                <w:i/>
                <w:sz w:val="21"/>
                <w:szCs w:val="22"/>
              </w:rPr>
            </m:ctrlPr>
          </m:sSubSupPr>
          <m:e>
            <m:r>
              <w:rPr>
                <w:rFonts w:ascii="Cambria Math" w:hAnsi="Cambria Math"/>
                <w:sz w:val="18"/>
              </w:rPr>
              <m:t>n</m:t>
            </m:r>
          </m:e>
          <m:sub>
            <m:r>
              <m:rPr>
                <m:nor/>
              </m:rPr>
              <w:rPr>
                <w:rFonts w:ascii="Cambria Math" w:hAnsi="Cambria Math"/>
                <w:sz w:val="18"/>
              </w:rPr>
              <m:t>SRS</m:t>
            </m:r>
          </m:sub>
          <m:sup>
            <m:r>
              <m:rPr>
                <m:sty m:val="p"/>
              </m:rPr>
              <w:rPr>
                <w:rFonts w:ascii="Cambria Math" w:eastAsiaTheme="minorHAnsi" w:hAnsi="Cambria Math" w:cstheme="minorBidi"/>
                <w:sz w:val="21"/>
                <w:szCs w:val="22"/>
              </w:rPr>
              <m:t>TxHopping</m:t>
            </m:r>
          </m:sup>
        </m:sSubSup>
      </m:oMath>
      <w:r w:rsidR="00740298">
        <w:rPr>
          <w:rFonts w:eastAsiaTheme="minorEastAsia"/>
          <w:lang w:eastAsia="zh-CN"/>
        </w:rPr>
        <w:t xml:space="preserve"> and each hop. In our view, a straightforward way is to configure hop</w:t>
      </w:r>
      <w:r w:rsidR="0003403F">
        <w:rPr>
          <w:rFonts w:eastAsiaTheme="minorEastAsia"/>
          <w:lang w:eastAsia="zh-CN"/>
        </w:rPr>
        <w:t xml:space="preserve"> </w:t>
      </w:r>
      <w:r w:rsidR="00740298">
        <w:rPr>
          <w:rFonts w:eastAsiaTheme="minorEastAsia"/>
          <w:lang w:eastAsia="zh-CN"/>
        </w:rPr>
        <w:t>index</w:t>
      </w:r>
      <w:r w:rsidR="00FA0194">
        <w:rPr>
          <w:rFonts w:eastAsiaTheme="minorEastAsia"/>
          <w:lang w:eastAsia="zh-CN"/>
        </w:rPr>
        <w:t xml:space="preserve"> in time domain</w:t>
      </w:r>
      <w:r w:rsidR="00740298">
        <w:rPr>
          <w:rFonts w:eastAsiaTheme="minorEastAsia"/>
          <w:lang w:eastAsia="zh-CN"/>
        </w:rPr>
        <w:t xml:space="preserve"> </w:t>
      </w:r>
      <w:r w:rsidR="006124CA">
        <w:rPr>
          <w:rFonts w:eastAsiaTheme="minorEastAsia"/>
          <w:lang w:eastAsia="zh-CN"/>
        </w:rPr>
        <w:t>together</w:t>
      </w:r>
      <w:r w:rsidR="00740298">
        <w:rPr>
          <w:rFonts w:eastAsiaTheme="minorEastAsia"/>
          <w:lang w:eastAsia="zh-CN"/>
        </w:rPr>
        <w:t xml:space="preserve"> with the </w:t>
      </w:r>
      <w:r w:rsidR="00740298" w:rsidRPr="000233A7">
        <w:rPr>
          <w:rFonts w:ascii="Times" w:eastAsia="Batang" w:hAnsi="Times"/>
          <w:bCs/>
          <w:lang w:val="en-GB" w:eastAsia="ja-JP"/>
        </w:rPr>
        <w:t>starting slot offset and starting symbol</w:t>
      </w:r>
      <w:r w:rsidR="00740298">
        <w:rPr>
          <w:rFonts w:ascii="Times" w:eastAsia="Batang" w:hAnsi="Times"/>
          <w:bCs/>
          <w:lang w:val="en-GB" w:eastAsia="ja-JP"/>
        </w:rPr>
        <w:t xml:space="preserve"> for each hop. </w:t>
      </w:r>
      <w:r w:rsidR="00FB3215">
        <w:rPr>
          <w:rFonts w:eastAsiaTheme="minorEastAsia" w:hint="eastAsia"/>
          <w:lang w:eastAsia="zh-CN"/>
        </w:rPr>
        <w:t>F</w:t>
      </w:r>
      <w:r w:rsidR="00FB3215">
        <w:rPr>
          <w:rFonts w:eastAsiaTheme="minorEastAsia"/>
          <w:lang w:eastAsia="zh-CN"/>
        </w:rPr>
        <w:t xml:space="preserve">or example, UE can be configured with </w:t>
      </w:r>
      <w:proofErr w:type="gramStart"/>
      <w:r w:rsidR="00FB3215">
        <w:rPr>
          <w:rFonts w:ascii="Times" w:eastAsia="Batang" w:hAnsi="Times"/>
          <w:bCs/>
          <w:lang w:val="en-GB" w:eastAsia="ja-JP"/>
        </w:rPr>
        <w:t>{</w:t>
      </w:r>
      <w:r w:rsidR="00EB3BEF">
        <w:rPr>
          <w:rFonts w:ascii="Times" w:eastAsia="Batang" w:hAnsi="Times"/>
          <w:bCs/>
          <w:lang w:val="en-GB" w:eastAsia="ja-JP"/>
        </w:rPr>
        <w:t xml:space="preserve"> </w:t>
      </w:r>
      <w:r w:rsidR="00FB3215">
        <w:rPr>
          <w:rFonts w:ascii="Times" w:eastAsia="Batang" w:hAnsi="Times"/>
          <w:bCs/>
          <w:lang w:val="en-GB" w:eastAsia="ja-JP"/>
        </w:rPr>
        <w:t>index</w:t>
      </w:r>
      <w:proofErr w:type="gramEnd"/>
      <w:r w:rsidR="00FB3215">
        <w:rPr>
          <w:rFonts w:ascii="Times" w:eastAsia="Batang" w:hAnsi="Times"/>
          <w:bCs/>
          <w:lang w:val="en-GB" w:eastAsia="ja-JP"/>
        </w:rPr>
        <w:t xml:space="preserve"> 0, starting slot offset 0, starting symbol 0}, {</w:t>
      </w:r>
      <w:r w:rsidR="00EB3BEF">
        <w:rPr>
          <w:rFonts w:ascii="Times" w:eastAsia="Batang" w:hAnsi="Times"/>
          <w:bCs/>
          <w:lang w:val="en-GB" w:eastAsia="ja-JP"/>
        </w:rPr>
        <w:t xml:space="preserve"> </w:t>
      </w:r>
      <w:r w:rsidR="00FB3215">
        <w:rPr>
          <w:rFonts w:ascii="Times" w:eastAsia="Batang" w:hAnsi="Times"/>
          <w:bCs/>
          <w:lang w:val="en-GB" w:eastAsia="ja-JP"/>
        </w:rPr>
        <w:t>index 1, starting slot offset 1, starting symbol 1}…} for hops.</w:t>
      </w:r>
      <w:r w:rsidR="00E37DFD">
        <w:rPr>
          <w:rFonts w:ascii="Times" w:eastAsia="Batang" w:hAnsi="Times"/>
          <w:bCs/>
          <w:lang w:val="en-GB" w:eastAsia="ja-JP"/>
        </w:rPr>
        <w:t xml:space="preserve"> </w:t>
      </w:r>
    </w:p>
    <w:p w14:paraId="484700CC" w14:textId="704B8067" w:rsidR="00C25CFB" w:rsidRDefault="00E37DFD" w:rsidP="00510FEB">
      <w:pPr>
        <w:spacing w:before="120" w:after="120" w:line="260" w:lineRule="exact"/>
        <w:jc w:val="both"/>
        <w:rPr>
          <w:rFonts w:eastAsiaTheme="minorEastAsia"/>
          <w:lang w:eastAsia="zh-CN"/>
        </w:rPr>
      </w:pPr>
      <w:r w:rsidRPr="008B44C6">
        <w:rPr>
          <w:rFonts w:eastAsiaTheme="minorEastAsia"/>
          <w:lang w:eastAsia="zh-CN"/>
        </w:rPr>
        <w:t xml:space="preserve">Some companies may argue that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8B44C6">
        <w:rPr>
          <w:rFonts w:eastAsiaTheme="minorEastAsia"/>
          <w:lang w:eastAsia="zh-CN"/>
        </w:rPr>
        <w:t xml:space="preserve"> and corresponding equations can be reused to replace</w:t>
      </w:r>
      <m:oMath>
        <m:r>
          <m:rPr>
            <m:sty m:val="p"/>
          </m:rPr>
          <w:rPr>
            <w:rFonts w:ascii="Cambria Math" w:eastAsiaTheme="minorEastAsia" w:hAnsi="Cambria Math"/>
            <w:lang w:eastAsia="zh-CN"/>
          </w:rPr>
          <m:t xml:space="preserve"> </m:t>
        </m:r>
        <m:sSubSup>
          <m:sSubSupPr>
            <m:ctrlPr>
              <w:rPr>
                <w:rFonts w:ascii="Cambria Math" w:eastAsiaTheme="minorHAnsi" w:hAnsi="Cambria Math" w:cstheme="minorBidi"/>
                <w:i/>
                <w:szCs w:val="22"/>
              </w:rPr>
            </m:ctrlPr>
          </m:sSubSupPr>
          <m:e>
            <m:r>
              <w:rPr>
                <w:rFonts w:ascii="Cambria Math" w:hAnsi="Cambria Math"/>
                <w:sz w:val="16"/>
              </w:rPr>
              <m:t>n</m:t>
            </m:r>
          </m:e>
          <m:sub>
            <m:r>
              <m:rPr>
                <m:nor/>
              </m:rPr>
              <w:rPr>
                <w:rFonts w:ascii="Cambria Math" w:hAnsi="Cambria Math"/>
                <w:sz w:val="16"/>
              </w:rPr>
              <m:t>SRS</m:t>
            </m:r>
          </m:sub>
          <m:sup>
            <m:r>
              <m:rPr>
                <m:sty m:val="p"/>
              </m:rPr>
              <w:rPr>
                <w:rFonts w:ascii="Cambria Math" w:eastAsiaTheme="minorHAnsi" w:hAnsi="Cambria Math" w:cstheme="minorBidi"/>
                <w:szCs w:val="22"/>
              </w:rPr>
              <m:t>TxHopping</m:t>
            </m:r>
          </m:sup>
        </m:sSubSup>
      </m:oMath>
      <w:r w:rsidRPr="008B44C6">
        <w:rPr>
          <w:rFonts w:eastAsiaTheme="minorEastAsia"/>
          <w:lang w:eastAsia="zh-CN"/>
        </w:rPr>
        <w:t xml:space="preserve">. However,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 xml:space="preserve"> </m:t>
        </m:r>
      </m:oMath>
      <w:r w:rsidRPr="008B44C6">
        <w:rPr>
          <w:rFonts w:eastAsiaTheme="minorEastAsia"/>
          <w:lang w:eastAsia="zh-CN"/>
        </w:rPr>
        <w:t xml:space="preserve">may not </w:t>
      </w:r>
      <w:r w:rsidR="005B5CFC">
        <w:rPr>
          <w:rFonts w:eastAsiaTheme="minorEastAsia"/>
          <w:lang w:eastAsia="zh-CN"/>
        </w:rPr>
        <w:t xml:space="preserve">be </w:t>
      </w:r>
      <w:r w:rsidRPr="008B44C6">
        <w:rPr>
          <w:rFonts w:eastAsiaTheme="minorEastAsia"/>
          <w:lang w:eastAsia="zh-CN"/>
        </w:rPr>
        <w:t xml:space="preserve">suitable for SRS for positioning </w:t>
      </w:r>
      <w:r w:rsidR="008B44C6" w:rsidRPr="008B44C6">
        <w:rPr>
          <w:rFonts w:eastAsiaTheme="minorEastAsia"/>
          <w:lang w:eastAsia="zh-CN"/>
        </w:rPr>
        <w:t>FH</w:t>
      </w:r>
      <w:r w:rsidRPr="008B44C6">
        <w:rPr>
          <w:rFonts w:eastAsiaTheme="minorEastAsia"/>
          <w:lang w:eastAsia="zh-CN"/>
        </w:rPr>
        <w:t xml:space="preserve">, since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8B44C6">
        <w:rPr>
          <w:rFonts w:eastAsiaTheme="minorEastAsia"/>
          <w:lang w:eastAsia="zh-CN"/>
        </w:rPr>
        <w:t xml:space="preserve"> is </w:t>
      </w:r>
      <w:r w:rsidR="007B2019" w:rsidRPr="008B44C6">
        <w:rPr>
          <w:rFonts w:eastAsiaTheme="minorEastAsia"/>
          <w:lang w:eastAsia="zh-CN"/>
        </w:rPr>
        <w:t xml:space="preserve">calculated according </w:t>
      </w:r>
      <w:r w:rsidRPr="008B44C6">
        <w:rPr>
          <w:rFonts w:eastAsiaTheme="minorEastAsia"/>
          <w:lang w:eastAsia="zh-CN"/>
        </w:rPr>
        <w:t xml:space="preserve">to </w:t>
      </w:r>
      <m:oMath>
        <m:sSup>
          <m:sSupPr>
            <m:ctrlPr>
              <w:rPr>
                <w:rFonts w:ascii="Cambria Math" w:hAnsi="Cambria Math"/>
                <w:i/>
                <w:lang w:val="fi-FI"/>
              </w:rPr>
            </m:ctrlPr>
          </m:sSupPr>
          <m:e>
            <m:r>
              <w:rPr>
                <w:rFonts w:ascii="Cambria Math" w:hAnsi="Cambria Math"/>
                <w:lang w:val="fi-FI"/>
              </w:rPr>
              <m:t>l</m:t>
            </m:r>
          </m:e>
          <m:sup>
            <m:r>
              <w:rPr>
                <w:rFonts w:ascii="Cambria Math" w:hAnsi="Cambria Math"/>
                <w:lang w:val="fi-FI"/>
              </w:rPr>
              <m:t>'</m:t>
            </m:r>
          </m:sup>
        </m:sSup>
      </m:oMath>
      <w:r w:rsidR="008B44C6" w:rsidRPr="008B44C6">
        <w:rPr>
          <w:rFonts w:eastAsiaTheme="minorEastAsia"/>
          <w:lang w:eastAsia="zh-CN"/>
        </w:rPr>
        <w:t xml:space="preserve"> per</w:t>
      </w:r>
      <w:r w:rsidR="007B2019" w:rsidRPr="008B44C6">
        <w:rPr>
          <w:rFonts w:eastAsiaTheme="minorEastAsia"/>
          <w:lang w:eastAsia="zh-CN"/>
        </w:rPr>
        <w:t xml:space="preserve"> SRS resource</w:t>
      </w:r>
      <w:r w:rsidR="008B44C6" w:rsidRPr="008B44C6">
        <w:rPr>
          <w:rFonts w:eastAsiaTheme="minorEastAsia"/>
          <w:lang w:eastAsia="zh-CN"/>
        </w:rPr>
        <w:t xml:space="preserve">, but for SRS for positioning FH, the definition of </w:t>
      </w:r>
      <m:oMath>
        <m:sSup>
          <m:sSupPr>
            <m:ctrlPr>
              <w:rPr>
                <w:rFonts w:ascii="Cambria Math" w:hAnsi="Cambria Math"/>
                <w:i/>
                <w:lang w:val="fi-FI"/>
              </w:rPr>
            </m:ctrlPr>
          </m:sSupPr>
          <m:e>
            <m:r>
              <w:rPr>
                <w:rFonts w:ascii="Cambria Math" w:hAnsi="Cambria Math"/>
                <w:lang w:val="fi-FI"/>
              </w:rPr>
              <m:t>l</m:t>
            </m:r>
          </m:e>
          <m:sup>
            <m:r>
              <w:rPr>
                <w:rFonts w:ascii="Cambria Math" w:hAnsi="Cambria Math"/>
                <w:lang w:val="fi-FI"/>
              </w:rPr>
              <m:t>'</m:t>
            </m:r>
          </m:sup>
        </m:sSup>
        <m:r>
          <w:rPr>
            <w:rFonts w:ascii="Cambria Math" w:hAnsi="Cambria Math"/>
            <w:lang w:val="fi-FI"/>
          </w:rPr>
          <m:t xml:space="preserve"> </m:t>
        </m:r>
      </m:oMath>
      <w:r w:rsidR="008B44C6" w:rsidRPr="008B44C6">
        <w:rPr>
          <w:rFonts w:eastAsiaTheme="minorEastAsia"/>
          <w:lang w:eastAsia="zh-CN"/>
        </w:rPr>
        <w:t xml:space="preserve">is per hop basis and cannot be used as hop index counter. </w:t>
      </w:r>
      <w:r w:rsidR="009F5ECC">
        <w:rPr>
          <w:rFonts w:eastAsiaTheme="minorEastAsia"/>
          <w:lang w:eastAsia="zh-CN"/>
        </w:rPr>
        <w:t>S</w:t>
      </w:r>
      <w:r w:rsidR="009F5ECC">
        <w:rPr>
          <w:rFonts w:eastAsiaTheme="minorEastAsia" w:hint="eastAsia"/>
          <w:lang w:eastAsia="zh-CN"/>
        </w:rPr>
        <w:t>o</w:t>
      </w:r>
      <w:r w:rsidR="008B44C6" w:rsidRPr="008B44C6">
        <w:rPr>
          <w:rFonts w:eastAsiaTheme="minorEastAsia"/>
          <w:lang w:eastAsia="zh-CN"/>
        </w:rPr>
        <w:t xml:space="preserve">, current parameter </w:t>
      </w:r>
      <m:oMath>
        <m:sSubSup>
          <m:sSubSupPr>
            <m:ctrlPr>
              <w:rPr>
                <w:rFonts w:ascii="Cambria Math" w:eastAsiaTheme="minorHAnsi" w:hAnsi="Cambria Math" w:cstheme="minorBidi"/>
                <w:i/>
                <w:szCs w:val="22"/>
              </w:rPr>
            </m:ctrlPr>
          </m:sSubSupPr>
          <m:e>
            <m:r>
              <w:rPr>
                <w:rFonts w:ascii="Cambria Math" w:hAnsi="Cambria Math"/>
                <w:sz w:val="16"/>
              </w:rPr>
              <m:t>n</m:t>
            </m:r>
          </m:e>
          <m:sub>
            <m:r>
              <m:rPr>
                <m:nor/>
              </m:rPr>
              <w:rPr>
                <w:rFonts w:ascii="Cambria Math" w:hAnsi="Cambria Math"/>
                <w:sz w:val="16"/>
              </w:rPr>
              <m:t>SRS</m:t>
            </m:r>
          </m:sub>
          <m:sup>
            <m:r>
              <m:rPr>
                <m:sty m:val="p"/>
              </m:rPr>
              <w:rPr>
                <w:rFonts w:ascii="Cambria Math" w:eastAsiaTheme="minorHAnsi" w:hAnsi="Cambria Math" w:cstheme="minorBidi"/>
                <w:szCs w:val="22"/>
              </w:rPr>
              <m:t>TxHopping</m:t>
            </m:r>
          </m:sup>
        </m:sSubSup>
        <m:r>
          <w:rPr>
            <w:rFonts w:ascii="Cambria Math" w:eastAsiaTheme="minorHAnsi" w:hAnsi="Cambria Math" w:cstheme="minorBidi"/>
            <w:szCs w:val="22"/>
          </w:rPr>
          <m:t xml:space="preserve"> </m:t>
        </m:r>
      </m:oMath>
      <w:r w:rsidR="008B44C6" w:rsidRPr="008B44C6">
        <w:rPr>
          <w:rFonts w:eastAsiaTheme="minorEastAsia"/>
          <w:lang w:eastAsia="zh-CN"/>
        </w:rPr>
        <w:t>should be kept.</w:t>
      </w:r>
    </w:p>
    <w:p w14:paraId="6358A6D0" w14:textId="77777777" w:rsidR="00B31F58" w:rsidRDefault="00B31F58" w:rsidP="00B31F58">
      <w:pPr>
        <w:spacing w:before="120" w:after="120" w:line="260" w:lineRule="exact"/>
        <w:jc w:val="both"/>
        <w:rPr>
          <w:rFonts w:eastAsiaTheme="minorEastAsia"/>
          <w:lang w:eastAsia="zh-CN"/>
        </w:rPr>
      </w:pPr>
      <w:r>
        <w:rPr>
          <w:rFonts w:eastAsiaTheme="minorEastAsia"/>
          <w:lang w:eastAsia="zh-CN"/>
        </w:rPr>
        <w:t>So, we propose,</w:t>
      </w:r>
    </w:p>
    <w:p w14:paraId="365EE0CF" w14:textId="77777777" w:rsidR="00C301ED" w:rsidRDefault="00C301ED" w:rsidP="002B3030">
      <w:pPr>
        <w:pStyle w:val="a1"/>
        <w:numPr>
          <w:ilvl w:val="0"/>
          <w:numId w:val="47"/>
        </w:numPr>
        <w:spacing w:line="260" w:lineRule="exact"/>
        <w:rPr>
          <w:rFonts w:eastAsiaTheme="minorEastAsia"/>
          <w:b/>
          <w:i/>
          <w:szCs w:val="20"/>
          <w:lang w:eastAsia="zh-CN"/>
        </w:rPr>
      </w:pPr>
    </w:p>
    <w:p w14:paraId="79A8FF57" w14:textId="110C3BC0" w:rsidR="00B31F58" w:rsidRPr="00685931" w:rsidRDefault="0092558E" w:rsidP="00685931">
      <w:pPr>
        <w:pStyle w:val="a1"/>
        <w:numPr>
          <w:ilvl w:val="0"/>
          <w:numId w:val="10"/>
        </w:numPr>
        <w:spacing w:line="260" w:lineRule="exact"/>
        <w:rPr>
          <w:rFonts w:eastAsiaTheme="minorEastAsia"/>
          <w:b/>
          <w:i/>
          <w:szCs w:val="20"/>
          <w:lang w:eastAsia="zh-CN"/>
        </w:rPr>
      </w:pPr>
      <w:r>
        <w:rPr>
          <w:rFonts w:eastAsiaTheme="minorEastAsia"/>
          <w:b/>
          <w:i/>
          <w:lang w:eastAsia="zh-CN"/>
        </w:rPr>
        <w:t>Hop</w:t>
      </w:r>
      <w:r w:rsidR="00D905CF">
        <w:rPr>
          <w:rFonts w:eastAsiaTheme="minorEastAsia"/>
          <w:b/>
          <w:i/>
          <w:lang w:eastAsia="zh-CN"/>
        </w:rPr>
        <w:t xml:space="preserve"> </w:t>
      </w:r>
      <w:r>
        <w:rPr>
          <w:rFonts w:eastAsiaTheme="minorEastAsia"/>
          <w:b/>
          <w:i/>
          <w:lang w:eastAsia="zh-CN"/>
        </w:rPr>
        <w:t>index</w:t>
      </w:r>
      <w:r w:rsidR="007E3C31">
        <w:rPr>
          <w:rFonts w:eastAsiaTheme="minorEastAsia"/>
          <w:b/>
          <w:i/>
          <w:lang w:eastAsia="zh-CN"/>
        </w:rPr>
        <w:t xml:space="preserve"> in time domain</w:t>
      </w:r>
      <w:r>
        <w:rPr>
          <w:rFonts w:eastAsiaTheme="minorEastAsia"/>
          <w:b/>
          <w:i/>
          <w:lang w:eastAsia="zh-CN"/>
        </w:rPr>
        <w:t xml:space="preserve"> can be configured</w:t>
      </w:r>
      <w:r w:rsidR="00C301ED" w:rsidRPr="00C301ED">
        <w:rPr>
          <w:rFonts w:eastAsiaTheme="minorEastAsia"/>
          <w:b/>
          <w:i/>
          <w:lang w:eastAsia="zh-CN"/>
        </w:rPr>
        <w:t xml:space="preserve"> </w:t>
      </w:r>
      <w:r w:rsidR="00B84643">
        <w:rPr>
          <w:rFonts w:eastAsiaTheme="minorEastAsia"/>
          <w:b/>
          <w:i/>
          <w:lang w:eastAsia="zh-CN"/>
        </w:rPr>
        <w:t>together</w:t>
      </w:r>
      <w:r w:rsidR="00C301ED" w:rsidRPr="00C301ED">
        <w:rPr>
          <w:rFonts w:eastAsiaTheme="minorEastAsia"/>
          <w:b/>
          <w:i/>
          <w:lang w:eastAsia="zh-CN"/>
        </w:rPr>
        <w:t xml:space="preserve"> with the </w:t>
      </w:r>
      <w:r w:rsidR="00C301ED" w:rsidRPr="00C301ED">
        <w:rPr>
          <w:rFonts w:ascii="Times" w:eastAsia="Batang" w:hAnsi="Times"/>
          <w:b/>
          <w:bCs/>
          <w:i/>
          <w:lang w:val="en-GB" w:eastAsia="ja-JP"/>
        </w:rPr>
        <w:t>starting slot offset and starting symbol for each hop.</w:t>
      </w:r>
    </w:p>
    <w:p w14:paraId="4AFB86D3" w14:textId="053C6459" w:rsidR="00AD7D7C" w:rsidRDefault="00AD7D7C" w:rsidP="00510FEB">
      <w:pPr>
        <w:spacing w:before="120"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 a minor change regarding</w:t>
      </w:r>
      <w:r w:rsidR="004B7E49">
        <w:rPr>
          <w:rFonts w:eastAsiaTheme="minorEastAsia"/>
          <w:lang w:eastAsia="zh-CN"/>
        </w:rPr>
        <w:t xml:space="preserve"> </w:t>
      </w:r>
      <m:oMath>
        <m:sSubSup>
          <m:sSubSupPr>
            <m:ctrlPr>
              <w:rPr>
                <w:rFonts w:ascii="Cambria Math" w:eastAsiaTheme="minorHAnsi" w:hAnsi="Cambria Math" w:cstheme="minorBidi"/>
                <w:i/>
                <w:sz w:val="21"/>
                <w:szCs w:val="22"/>
              </w:rPr>
            </m:ctrlPr>
          </m:sSubSupPr>
          <m:e>
            <m:r>
              <w:rPr>
                <w:rFonts w:ascii="Cambria Math" w:hAnsi="Cambria Math"/>
                <w:sz w:val="18"/>
              </w:rPr>
              <m:t>n</m:t>
            </m:r>
          </m:e>
          <m:sub>
            <m:r>
              <m:rPr>
                <m:nor/>
              </m:rPr>
              <w:rPr>
                <w:rFonts w:ascii="Cambria Math" w:hAnsi="Cambria Math"/>
                <w:sz w:val="18"/>
              </w:rPr>
              <m:t>SRS</m:t>
            </m:r>
          </m:sub>
          <m:sup>
            <m:r>
              <m:rPr>
                <m:sty m:val="p"/>
              </m:rPr>
              <w:rPr>
                <w:rFonts w:ascii="Cambria Math" w:eastAsiaTheme="minorHAnsi" w:hAnsi="Cambria Math" w:cstheme="minorBidi"/>
                <w:sz w:val="21"/>
                <w:szCs w:val="22"/>
              </w:rPr>
              <m:t>TxHopping</m:t>
            </m:r>
          </m:sup>
        </m:sSubSup>
      </m:oMath>
      <w:r>
        <w:rPr>
          <w:rFonts w:eastAsiaTheme="minorEastAsia"/>
          <w:lang w:eastAsia="zh-CN"/>
        </w:rPr>
        <w:t xml:space="preserve"> is shown </w:t>
      </w:r>
      <w:r w:rsidR="006324B7">
        <w:rPr>
          <w:rFonts w:eastAsiaTheme="minorEastAsia"/>
          <w:lang w:eastAsia="zh-CN"/>
        </w:rPr>
        <w:t>as</w:t>
      </w:r>
      <w:r>
        <w:rPr>
          <w:rFonts w:eastAsiaTheme="minorEastAsia"/>
          <w:lang w:eastAsia="zh-CN"/>
        </w:rPr>
        <w:t xml:space="preserve"> the following.</w:t>
      </w:r>
    </w:p>
    <w:tbl>
      <w:tblPr>
        <w:tblStyle w:val="af8"/>
        <w:tblW w:w="0" w:type="auto"/>
        <w:tblLook w:val="04A0" w:firstRow="1" w:lastRow="0" w:firstColumn="1" w:lastColumn="0" w:noHBand="0" w:noVBand="1"/>
      </w:tblPr>
      <w:tblGrid>
        <w:gridCol w:w="9060"/>
      </w:tblGrid>
      <w:tr w:rsidR="00580DFB" w14:paraId="32854437" w14:textId="77777777" w:rsidTr="00580DFB">
        <w:tc>
          <w:tcPr>
            <w:tcW w:w="9060" w:type="dxa"/>
          </w:tcPr>
          <w:p w14:paraId="6C6D2730" w14:textId="6DDF62A5" w:rsidR="00580DFB" w:rsidRPr="008F0247" w:rsidRDefault="00580DFB" w:rsidP="008F0247">
            <w:pPr>
              <w:pStyle w:val="B1"/>
              <w:rPr>
                <w:rFonts w:eastAsia="等线" w:cs="Arial"/>
                <w:lang w:val="fi-FI"/>
              </w:rPr>
            </w:pPr>
            <w:r>
              <w:rPr>
                <w:lang w:val="en-US"/>
              </w:rPr>
              <w:t>-</w:t>
            </w:r>
            <w:r>
              <w:rPr>
                <w:lang w:val="en-US"/>
              </w:rPr>
              <w:tab/>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r>
                <w:rPr>
                  <w:rFonts w:ascii="Cambria Math" w:eastAsia="宋体" w:hAnsi="Cambria Math"/>
                  <w:lang w:val="fi-FI"/>
                </w:rPr>
                <m:t>=0,1,…,</m:t>
              </m:r>
              <m:sSubSup>
                <m:sSubSupPr>
                  <m:ctrlPr>
                    <w:rPr>
                      <w:rFonts w:ascii="Cambria Math" w:eastAsia="宋体" w:hAnsi="Cambria Math"/>
                      <w:i/>
                      <w:lang w:val="fi-FI"/>
                    </w:rPr>
                  </m:ctrlPr>
                </m:sSubSupPr>
                <m:e>
                  <m:r>
                    <w:rPr>
                      <w:rFonts w:ascii="Cambria Math" w:eastAsia="宋体" w:hAnsi="Cambria Math"/>
                      <w:lang w:val="fi-FI"/>
                    </w:rPr>
                    <m:t>N</m:t>
                  </m:r>
                </m:e>
                <m:sub>
                  <m:r>
                    <m:rPr>
                      <m:sty m:val="p"/>
                    </m:rPr>
                    <w:rPr>
                      <w:rFonts w:ascii="Cambria Math" w:eastAsia="宋体" w:hAnsi="Cambria Math"/>
                      <w:lang w:val="fi-FI"/>
                    </w:rPr>
                    <m:t>hops</m:t>
                  </m:r>
                  <m:ctrlPr>
                    <w:rPr>
                      <w:rFonts w:ascii="Cambria Math" w:eastAsia="宋体" w:hAnsi="Cambria Math"/>
                      <w:lang w:val="fi-FI"/>
                    </w:rPr>
                  </m:ctrlPr>
                </m:sub>
                <m:sup>
                  <m:r>
                    <m:rPr>
                      <m:sty m:val="p"/>
                    </m:rPr>
                    <w:rPr>
                      <w:rFonts w:ascii="Cambria Math" w:eastAsia="宋体" w:hAnsi="Cambria Math"/>
                      <w:lang w:val="fi-FI"/>
                    </w:rPr>
                    <m:t>SRS</m:t>
                  </m:r>
                  <m:ctrlPr>
                    <w:rPr>
                      <w:rFonts w:ascii="Cambria Math" w:eastAsia="宋体" w:hAnsi="Cambria Math"/>
                      <w:lang w:val="fi-FI"/>
                    </w:rPr>
                  </m:ctrlPr>
                </m:sup>
              </m:sSubSup>
              <m:r>
                <w:rPr>
                  <w:rFonts w:ascii="Cambria Math" w:eastAsia="宋体" w:hAnsi="Cambria Math"/>
                  <w:lang w:val="fi-FI"/>
                </w:rPr>
                <m:t xml:space="preserve">-1 </m:t>
              </m:r>
            </m:oMath>
            <w:r w:rsidRPr="00C25CFB">
              <w:rPr>
                <w:rFonts w:eastAsia="等线" w:cs="Arial"/>
                <w:lang w:val="fi-FI"/>
              </w:rPr>
              <w:t>is the hop index counter</w:t>
            </w:r>
            <w:r w:rsidR="00DC1C54" w:rsidRPr="007E3C31">
              <w:rPr>
                <w:rFonts w:eastAsia="等线" w:cs="Arial"/>
                <w:color w:val="FF0000"/>
                <w:u w:val="single"/>
                <w:lang w:val="fi-FI"/>
              </w:rPr>
              <w:t xml:space="preserve"> </w:t>
            </w:r>
            <w:r w:rsidR="00DC1C54" w:rsidRPr="007E3C31">
              <w:rPr>
                <w:rFonts w:eastAsia="等线" w:cs="Arial"/>
                <w:color w:val="FF0000"/>
                <w:u w:val="single"/>
                <w:lang w:val="fi-FI" w:eastAsia="zh-CN"/>
              </w:rPr>
              <w:t>in</w:t>
            </w:r>
            <w:r w:rsidR="00DC1C54" w:rsidRPr="007E3C31">
              <w:rPr>
                <w:rFonts w:eastAsia="等线" w:cs="Arial"/>
                <w:color w:val="FF0000"/>
                <w:u w:val="single"/>
                <w:lang w:val="fi-FI"/>
              </w:rPr>
              <w:t xml:space="preserve"> </w:t>
            </w:r>
            <w:r w:rsidR="00DC1C54" w:rsidRPr="007E3C31">
              <w:rPr>
                <w:rFonts w:eastAsia="等线" w:cs="Arial"/>
                <w:color w:val="FF0000"/>
                <w:u w:val="single"/>
                <w:lang w:val="fi-FI" w:eastAsia="zh-CN"/>
              </w:rPr>
              <w:t>time</w:t>
            </w:r>
            <w:r w:rsidR="00DC1C54" w:rsidRPr="007E3C31">
              <w:rPr>
                <w:rFonts w:eastAsia="等线" w:cs="Arial"/>
                <w:color w:val="FF0000"/>
                <w:u w:val="single"/>
                <w:lang w:val="fi-FI"/>
              </w:rPr>
              <w:t xml:space="preserve"> </w:t>
            </w:r>
            <w:r w:rsidR="00DC1C54" w:rsidRPr="007E3C31">
              <w:rPr>
                <w:rFonts w:eastAsia="等线" w:cs="Arial"/>
                <w:color w:val="FF0000"/>
                <w:u w:val="single"/>
                <w:lang w:val="fi-FI" w:eastAsia="zh-CN"/>
              </w:rPr>
              <w:t>domain</w:t>
            </w:r>
            <w:r w:rsidR="008F0247">
              <w:rPr>
                <w:rFonts w:eastAsia="等线" w:cs="Arial"/>
                <w:lang w:val="fi-FI"/>
              </w:rPr>
              <w:t xml:space="preserve">, </w:t>
            </w:r>
            <w:r w:rsidR="008F0247" w:rsidRPr="008F0247">
              <w:rPr>
                <w:rFonts w:eastAsia="等线" w:cs="Arial"/>
                <w:color w:val="FF0000"/>
                <w:u w:val="single"/>
                <w:lang w:val="fi-FI"/>
              </w:rPr>
              <w:t xml:space="preserve">given by </w:t>
            </w:r>
            <w:r w:rsidR="008F0247" w:rsidRPr="008F0247">
              <w:rPr>
                <w:color w:val="FF0000"/>
                <w:szCs w:val="22"/>
                <w:u w:val="single"/>
                <w:lang w:val="en-US"/>
              </w:rPr>
              <w:t xml:space="preserve">the higher-layer parameter </w:t>
            </w:r>
            <w:r w:rsidR="007162F1">
              <w:rPr>
                <w:color w:val="FF0000"/>
                <w:szCs w:val="22"/>
                <w:u w:val="single"/>
                <w:lang w:val="en-US"/>
              </w:rPr>
              <w:t>[</w:t>
            </w:r>
            <w:r w:rsidR="008F0247" w:rsidRPr="008F0247">
              <w:rPr>
                <w:color w:val="FF0000"/>
                <w:szCs w:val="22"/>
                <w:u w:val="single"/>
                <w:lang w:val="en-US"/>
              </w:rPr>
              <w:t>ZZ</w:t>
            </w:r>
            <w:r w:rsidR="007162F1">
              <w:rPr>
                <w:color w:val="FF0000"/>
                <w:szCs w:val="22"/>
                <w:u w:val="single"/>
                <w:lang w:val="en-US"/>
              </w:rPr>
              <w:t>]</w:t>
            </w:r>
            <w:r w:rsidRPr="00C25CFB">
              <w:rPr>
                <w:rFonts w:eastAsia="等线" w:cs="Arial"/>
                <w:lang w:val="fi-FI"/>
              </w:rPr>
              <w:t>.</w:t>
            </w:r>
          </w:p>
        </w:tc>
      </w:tr>
    </w:tbl>
    <w:p w14:paraId="60CC2B65" w14:textId="77777777" w:rsidR="000332C0" w:rsidRDefault="000332C0" w:rsidP="00510FEB">
      <w:pPr>
        <w:spacing w:before="120" w:after="120" w:line="260" w:lineRule="exact"/>
        <w:jc w:val="both"/>
        <w:rPr>
          <w:rFonts w:eastAsiaTheme="minorEastAsia"/>
          <w:lang w:eastAsia="zh-CN"/>
        </w:rPr>
      </w:pPr>
    </w:p>
    <w:p w14:paraId="589CD817" w14:textId="51A74D42" w:rsidR="00A929F8" w:rsidRPr="00EB5B4E" w:rsidRDefault="002341FF" w:rsidP="00DB1E37">
      <w:pPr>
        <w:pStyle w:val="21"/>
      </w:pPr>
      <w:r>
        <w:t xml:space="preserve">SRS frequency hopping </w:t>
      </w:r>
      <w:r w:rsidR="001F1818">
        <w:t>c</w:t>
      </w:r>
      <w:r w:rsidR="00A929F8">
        <w:t xml:space="preserve">ollision rules </w:t>
      </w:r>
    </w:p>
    <w:tbl>
      <w:tblPr>
        <w:tblStyle w:val="af8"/>
        <w:tblW w:w="0" w:type="auto"/>
        <w:tblLook w:val="04A0" w:firstRow="1" w:lastRow="0" w:firstColumn="1" w:lastColumn="0" w:noHBand="0" w:noVBand="1"/>
      </w:tblPr>
      <w:tblGrid>
        <w:gridCol w:w="9060"/>
      </w:tblGrid>
      <w:tr w:rsidR="000233A7" w14:paraId="017EDC93" w14:textId="77777777" w:rsidTr="000233A7">
        <w:tc>
          <w:tcPr>
            <w:tcW w:w="9060" w:type="dxa"/>
          </w:tcPr>
          <w:p w14:paraId="22D01C63" w14:textId="77777777" w:rsidR="006318D9" w:rsidRDefault="006318D9" w:rsidP="006318D9">
            <w:pPr>
              <w:rPr>
                <w:b/>
                <w:bCs/>
                <w:lang w:eastAsia="ja-JP"/>
              </w:rPr>
            </w:pPr>
            <w:r w:rsidRPr="00721CCE">
              <w:rPr>
                <w:b/>
                <w:bCs/>
                <w:highlight w:val="green"/>
                <w:lang w:eastAsia="ja-JP"/>
              </w:rPr>
              <w:t>Agreement</w:t>
            </w:r>
          </w:p>
          <w:p w14:paraId="24DDD237" w14:textId="77777777" w:rsidR="006318D9" w:rsidRPr="00AB6E52" w:rsidRDefault="006318D9" w:rsidP="006318D9">
            <w:pPr>
              <w:rPr>
                <w:bCs/>
                <w:lang w:eastAsia="ja-JP"/>
              </w:rPr>
            </w:pPr>
            <w:r w:rsidRPr="00AB6E52">
              <w:rPr>
                <w:bCs/>
                <w:lang w:eastAsia="ja-JP"/>
              </w:rPr>
              <w:t>For the collision rules of the SRS with Tx hopping (option2)</w:t>
            </w:r>
          </w:p>
          <w:p w14:paraId="6CD6500F" w14:textId="77777777" w:rsidR="006318D9" w:rsidRPr="00721CCE" w:rsidRDefault="006318D9" w:rsidP="00AA0C36">
            <w:pPr>
              <w:pStyle w:val="af9"/>
              <w:widowControl/>
              <w:numPr>
                <w:ilvl w:val="0"/>
                <w:numId w:val="13"/>
              </w:numPr>
              <w:overflowPunct w:val="0"/>
              <w:autoSpaceDE w:val="0"/>
              <w:autoSpaceDN w:val="0"/>
              <w:adjustRightInd w:val="0"/>
              <w:ind w:firstLineChars="0"/>
              <w:contextualSpacing/>
              <w:jc w:val="left"/>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74CA459C" w14:textId="77777777" w:rsidR="006318D9" w:rsidRPr="00721CCE" w:rsidRDefault="006318D9" w:rsidP="00AA0C36">
            <w:pPr>
              <w:pStyle w:val="af9"/>
              <w:widowControl/>
              <w:numPr>
                <w:ilvl w:val="1"/>
                <w:numId w:val="13"/>
              </w:numPr>
              <w:overflowPunct w:val="0"/>
              <w:autoSpaceDE w:val="0"/>
              <w:autoSpaceDN w:val="0"/>
              <w:adjustRightInd w:val="0"/>
              <w:ind w:firstLineChars="0"/>
              <w:contextualSpacing/>
              <w:jc w:val="left"/>
              <w:textAlignment w:val="baseline"/>
              <w:rPr>
                <w:rFonts w:ascii="Times New Roman" w:hAnsi="Times New Roman"/>
                <w:bCs/>
                <w:lang w:eastAsia="ja-JP"/>
              </w:rPr>
            </w:pPr>
            <w:r w:rsidRPr="006318D9">
              <w:rPr>
                <w:rFonts w:ascii="Times New Roman" w:hAnsi="Times New Roman"/>
                <w:bCs/>
                <w:highlight w:val="yellow"/>
                <w:lang w:eastAsia="ja-JP"/>
              </w:rPr>
              <w:t>FFS: timeline for determination of colliding channels/signals</w:t>
            </w:r>
          </w:p>
          <w:p w14:paraId="18229370" w14:textId="68E3BE78" w:rsidR="000233A7" w:rsidRPr="006318D9" w:rsidRDefault="006318D9" w:rsidP="00AA0C36">
            <w:pPr>
              <w:pStyle w:val="af9"/>
              <w:widowControl/>
              <w:numPr>
                <w:ilvl w:val="1"/>
                <w:numId w:val="13"/>
              </w:numPr>
              <w:overflowPunct w:val="0"/>
              <w:autoSpaceDE w:val="0"/>
              <w:autoSpaceDN w:val="0"/>
              <w:adjustRightInd w:val="0"/>
              <w:ind w:firstLineChars="0"/>
              <w:contextualSpacing/>
              <w:jc w:val="left"/>
              <w:textAlignment w:val="baseline"/>
              <w:rPr>
                <w:rFonts w:ascii="Times New Roman" w:hAnsi="Times New Roman"/>
                <w:bCs/>
                <w:lang w:eastAsia="ja-JP"/>
              </w:rPr>
            </w:pPr>
            <w:r w:rsidRPr="006318D9">
              <w:rPr>
                <w:rFonts w:ascii="Times New Roman" w:eastAsia="Yu Mincho" w:hAnsi="Times New Roman" w:hint="eastAsia"/>
                <w:bCs/>
                <w:highlight w:val="yellow"/>
                <w:lang w:eastAsia="ja-JP"/>
              </w:rPr>
              <w:t>F</w:t>
            </w:r>
            <w:r w:rsidRPr="006318D9">
              <w:rPr>
                <w:rFonts w:ascii="Times New Roman" w:eastAsia="Yu Mincho" w:hAnsi="Times New Roman"/>
                <w:bCs/>
                <w:highlight w:val="yellow"/>
                <w:lang w:eastAsia="ja-JP"/>
              </w:rPr>
              <w:t>FS: collisions with MIMO SRS</w:t>
            </w:r>
          </w:p>
        </w:tc>
      </w:tr>
    </w:tbl>
    <w:p w14:paraId="2CD6AFCA" w14:textId="2CBB5466" w:rsidR="00194875" w:rsidRDefault="00194875" w:rsidP="007E5A5A">
      <w:pPr>
        <w:spacing w:after="120" w:line="260" w:lineRule="exact"/>
        <w:jc w:val="both"/>
        <w:rPr>
          <w:rFonts w:eastAsiaTheme="minorEastAsia"/>
          <w:lang w:eastAsia="zh-CN"/>
        </w:rPr>
      </w:pPr>
      <w:r w:rsidRPr="00194875">
        <w:rPr>
          <w:rFonts w:eastAsiaTheme="minorEastAsia"/>
          <w:lang w:eastAsia="zh-CN"/>
        </w:rPr>
        <w:t>Compared with the R</w:t>
      </w:r>
      <w:r w:rsidR="00047771">
        <w:rPr>
          <w:rFonts w:eastAsiaTheme="minorEastAsia"/>
          <w:lang w:eastAsia="zh-CN"/>
        </w:rPr>
        <w:t>el-</w:t>
      </w:r>
      <w:r w:rsidRPr="00194875">
        <w:rPr>
          <w:rFonts w:eastAsiaTheme="minorEastAsia"/>
          <w:lang w:eastAsia="zh-CN"/>
        </w:rPr>
        <w:t xml:space="preserve">16/17 SRS collision rules, the collision rules of Option 2 are basically similar, </w:t>
      </w:r>
      <w:r w:rsidR="002C1A27" w:rsidRPr="002C1A27">
        <w:rPr>
          <w:rFonts w:eastAsiaTheme="minorEastAsia"/>
          <w:lang w:eastAsia="zh-CN"/>
        </w:rPr>
        <w:t>with only</w:t>
      </w:r>
      <w:r w:rsidRPr="00194875">
        <w:rPr>
          <w:rFonts w:eastAsiaTheme="minorEastAsia"/>
          <w:lang w:eastAsia="zh-CN"/>
        </w:rPr>
        <w:t xml:space="preserve"> the retuning time to/from the active BWP </w:t>
      </w:r>
      <w:r w:rsidR="002C1A27">
        <w:rPr>
          <w:rFonts w:eastAsiaTheme="minorEastAsia"/>
          <w:lang w:eastAsia="zh-CN"/>
        </w:rPr>
        <w:t>being</w:t>
      </w:r>
      <w:r w:rsidRPr="00194875">
        <w:rPr>
          <w:rFonts w:eastAsiaTheme="minorEastAsia"/>
          <w:lang w:eastAsia="zh-CN"/>
        </w:rPr>
        <w:t xml:space="preserve"> additionally considered.</w:t>
      </w:r>
      <w:r w:rsidR="00265169">
        <w:rPr>
          <w:rFonts w:eastAsiaTheme="minorEastAsia"/>
          <w:lang w:eastAsia="zh-CN"/>
        </w:rPr>
        <w:t xml:space="preserve"> </w:t>
      </w:r>
      <w:r w:rsidR="00E46EDF" w:rsidRPr="00E46EDF">
        <w:rPr>
          <w:rFonts w:eastAsiaTheme="minorEastAsia"/>
          <w:lang w:eastAsia="zh-CN"/>
        </w:rPr>
        <w:t>Considering that the collision rules of R</w:t>
      </w:r>
      <w:r w:rsidR="00047771">
        <w:rPr>
          <w:rFonts w:eastAsiaTheme="minorEastAsia"/>
          <w:lang w:eastAsia="zh-CN"/>
        </w:rPr>
        <w:t>el-</w:t>
      </w:r>
      <w:r w:rsidR="00E46EDF" w:rsidRPr="00E46EDF">
        <w:rPr>
          <w:rFonts w:eastAsiaTheme="minorEastAsia"/>
          <w:lang w:eastAsia="zh-CN"/>
        </w:rPr>
        <w:t xml:space="preserve">16/17 SRS for positioning do not </w:t>
      </w:r>
      <w:r w:rsidR="00E46EDF">
        <w:rPr>
          <w:rFonts w:eastAsiaTheme="minorEastAsia"/>
          <w:lang w:eastAsia="zh-CN"/>
        </w:rPr>
        <w:t>specify</w:t>
      </w:r>
      <w:r w:rsidR="00E46EDF" w:rsidRPr="00E46EDF">
        <w:rPr>
          <w:rFonts w:eastAsiaTheme="minorEastAsia"/>
          <w:lang w:eastAsia="zh-CN"/>
        </w:rPr>
        <w:t xml:space="preserve"> the collision rules related to timeline, similarly, for SRS for frequency hopping, we </w:t>
      </w:r>
      <w:r w:rsidR="00047771">
        <w:rPr>
          <w:rFonts w:eastAsiaTheme="minorEastAsia"/>
          <w:lang w:eastAsia="zh-CN"/>
        </w:rPr>
        <w:t>don’t find</w:t>
      </w:r>
      <w:r w:rsidR="00E46EDF" w:rsidRPr="00E46EDF">
        <w:rPr>
          <w:rFonts w:eastAsiaTheme="minorEastAsia"/>
          <w:lang w:eastAsia="zh-CN"/>
        </w:rPr>
        <w:t xml:space="preserve"> the need to introduce timeline</w:t>
      </w:r>
      <w:r w:rsidR="00047771">
        <w:rPr>
          <w:rFonts w:eastAsiaTheme="minorEastAsia"/>
          <w:lang w:eastAsia="zh-CN"/>
        </w:rPr>
        <w:t xml:space="preserve"> related rules</w:t>
      </w:r>
      <w:r w:rsidR="00E46EDF" w:rsidRPr="00E46EDF">
        <w:rPr>
          <w:rFonts w:eastAsiaTheme="minorEastAsia"/>
          <w:lang w:eastAsia="zh-CN"/>
        </w:rPr>
        <w:t>.</w:t>
      </w:r>
    </w:p>
    <w:p w14:paraId="1DDABC8A" w14:textId="77777777" w:rsidR="00A81B87" w:rsidRDefault="00A81B87" w:rsidP="002B3030">
      <w:pPr>
        <w:pStyle w:val="a1"/>
        <w:numPr>
          <w:ilvl w:val="0"/>
          <w:numId w:val="47"/>
        </w:numPr>
        <w:spacing w:line="260" w:lineRule="exact"/>
        <w:rPr>
          <w:rFonts w:eastAsiaTheme="minorEastAsia"/>
          <w:b/>
          <w:i/>
          <w:szCs w:val="20"/>
          <w:lang w:eastAsia="zh-CN"/>
        </w:rPr>
      </w:pPr>
    </w:p>
    <w:p w14:paraId="46CEF4DB" w14:textId="615B29F3" w:rsidR="00305657" w:rsidRPr="00703982" w:rsidRDefault="00A81B87" w:rsidP="007E5A5A">
      <w:pPr>
        <w:pStyle w:val="a1"/>
        <w:numPr>
          <w:ilvl w:val="0"/>
          <w:numId w:val="10"/>
        </w:numPr>
        <w:spacing w:line="260" w:lineRule="exact"/>
        <w:rPr>
          <w:rFonts w:eastAsiaTheme="minorEastAsia"/>
          <w:b/>
          <w:i/>
          <w:szCs w:val="20"/>
          <w:lang w:eastAsia="zh-CN"/>
        </w:rPr>
      </w:pPr>
      <w:r w:rsidRPr="00A81B87">
        <w:rPr>
          <w:b/>
          <w:bCs/>
          <w:i/>
          <w:lang w:eastAsia="ja-JP"/>
        </w:rPr>
        <w:t xml:space="preserve">For the collision rules of the SRS with Tx hopping (option2), </w:t>
      </w:r>
      <w:r w:rsidR="00CF6B7A">
        <w:rPr>
          <w:rFonts w:eastAsiaTheme="minorEastAsia"/>
          <w:b/>
          <w:i/>
          <w:lang w:eastAsia="zh-CN"/>
        </w:rPr>
        <w:t>n</w:t>
      </w:r>
      <w:r w:rsidRPr="00A81B87">
        <w:rPr>
          <w:rFonts w:eastAsiaTheme="minorEastAsia"/>
          <w:b/>
          <w:i/>
          <w:lang w:eastAsia="zh-CN"/>
        </w:rPr>
        <w:t xml:space="preserve">o need to introduce timeline </w:t>
      </w:r>
      <w:r w:rsidRPr="00A81B87">
        <w:rPr>
          <w:b/>
          <w:bCs/>
          <w:i/>
          <w:lang w:eastAsia="ja-JP"/>
        </w:rPr>
        <w:t>for determination of colliding channels/signals</w:t>
      </w:r>
      <w:r w:rsidRPr="00A81B87">
        <w:rPr>
          <w:rFonts w:ascii="Times" w:eastAsia="Batang" w:hAnsi="Times"/>
          <w:b/>
          <w:bCs/>
          <w:i/>
          <w:lang w:val="en-GB" w:eastAsia="ja-JP"/>
        </w:rPr>
        <w:t>.</w:t>
      </w:r>
    </w:p>
    <w:p w14:paraId="131E4D93" w14:textId="2BA6D0B5" w:rsidR="00554A4B" w:rsidRPr="00A929F8" w:rsidRDefault="00D574B6" w:rsidP="007E5A5A">
      <w:pPr>
        <w:spacing w:after="120" w:line="260" w:lineRule="exact"/>
        <w:jc w:val="both"/>
        <w:rPr>
          <w:rFonts w:eastAsiaTheme="minorEastAsia"/>
          <w:lang w:eastAsia="zh-CN"/>
        </w:rPr>
      </w:pPr>
      <w:r>
        <w:rPr>
          <w:rFonts w:eastAsiaTheme="minorEastAsia"/>
          <w:lang w:eastAsia="zh-CN"/>
        </w:rPr>
        <w:t>Regarding collisions with MIMO SRS, t</w:t>
      </w:r>
      <w:r w:rsidR="00554A4B">
        <w:rPr>
          <w:rFonts w:eastAsiaTheme="minorEastAsia"/>
          <w:lang w:eastAsia="zh-CN"/>
        </w:rPr>
        <w:t xml:space="preserve">he following </w:t>
      </w:r>
      <w:r w:rsidR="008C11B8">
        <w:rPr>
          <w:rFonts w:eastAsiaTheme="minorEastAsia"/>
          <w:lang w:eastAsia="zh-CN"/>
        </w:rPr>
        <w:t>are</w:t>
      </w:r>
      <w:r w:rsidR="002A0D40">
        <w:rPr>
          <w:rFonts w:eastAsiaTheme="minorEastAsia"/>
          <w:lang w:eastAsia="zh-CN"/>
        </w:rPr>
        <w:t xml:space="preserve"> the description</w:t>
      </w:r>
      <w:r w:rsidR="008C11B8">
        <w:rPr>
          <w:rFonts w:eastAsiaTheme="minorEastAsia"/>
          <w:lang w:eastAsia="zh-CN"/>
        </w:rPr>
        <w:t>s</w:t>
      </w:r>
      <w:r w:rsidR="002A0D40">
        <w:rPr>
          <w:rFonts w:eastAsiaTheme="minorEastAsia"/>
          <w:lang w:eastAsia="zh-CN"/>
        </w:rPr>
        <w:t xml:space="preserve"> of </w:t>
      </w:r>
      <w:r w:rsidR="00EA36E4">
        <w:rPr>
          <w:rFonts w:eastAsiaTheme="minorEastAsia"/>
          <w:lang w:eastAsia="zh-CN"/>
        </w:rPr>
        <w:t xml:space="preserve">regular </w:t>
      </w:r>
      <w:r w:rsidR="002A0D40">
        <w:rPr>
          <w:rFonts w:eastAsiaTheme="minorEastAsia"/>
          <w:lang w:eastAsia="zh-CN"/>
        </w:rPr>
        <w:t>SRS for positioning collision with MIMO SRS</w:t>
      </w:r>
      <w:r w:rsidR="00804917">
        <w:rPr>
          <w:rFonts w:eastAsiaTheme="minorEastAsia"/>
          <w:lang w:eastAsia="zh-CN"/>
        </w:rPr>
        <w:t xml:space="preserve"> in TS38.214</w:t>
      </w:r>
      <w:r w:rsidR="002A0D40">
        <w:rPr>
          <w:rFonts w:eastAsiaTheme="minorEastAsia"/>
          <w:lang w:eastAsia="zh-CN"/>
        </w:rPr>
        <w:t>.</w:t>
      </w:r>
    </w:p>
    <w:tbl>
      <w:tblPr>
        <w:tblStyle w:val="af8"/>
        <w:tblW w:w="0" w:type="auto"/>
        <w:tblLook w:val="04A0" w:firstRow="1" w:lastRow="0" w:firstColumn="1" w:lastColumn="0" w:noHBand="0" w:noVBand="1"/>
      </w:tblPr>
      <w:tblGrid>
        <w:gridCol w:w="9060"/>
      </w:tblGrid>
      <w:tr w:rsidR="003964A5" w14:paraId="2DE71B24" w14:textId="77777777" w:rsidTr="003964A5">
        <w:tc>
          <w:tcPr>
            <w:tcW w:w="9060" w:type="dxa"/>
          </w:tcPr>
          <w:p w14:paraId="1174C93E" w14:textId="77777777" w:rsidR="002F49FF" w:rsidRPr="002F49FF" w:rsidRDefault="002F49FF" w:rsidP="002F49FF">
            <w:pPr>
              <w:spacing w:after="180"/>
              <w:rPr>
                <w:rFonts w:eastAsia="宋体"/>
                <w:szCs w:val="22"/>
              </w:rPr>
            </w:pPr>
            <w:r w:rsidRPr="002F49FF">
              <w:rPr>
                <w:rFonts w:eastAsia="宋体"/>
                <w:szCs w:val="22"/>
              </w:rPr>
              <w:t xml:space="preserve">For operation in the same carrier, the UE is not expected to be configured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'periodic'.</w:t>
            </w:r>
          </w:p>
          <w:p w14:paraId="118EC9F9" w14:textId="2ECC2F75" w:rsidR="003964A5" w:rsidRPr="00F03FB9" w:rsidRDefault="002F49FF" w:rsidP="002F49FF">
            <w:pPr>
              <w:spacing w:after="180"/>
              <w:rPr>
                <w:rFonts w:eastAsia="宋体"/>
                <w:szCs w:val="22"/>
              </w:rPr>
            </w:pPr>
            <w:r w:rsidRPr="002F49FF">
              <w:rPr>
                <w:rFonts w:eastAsia="宋体"/>
                <w:szCs w:val="22"/>
              </w:rPr>
              <w:t xml:space="preserve">For operation in the same carrier, the UE is not expected to be </w:t>
            </w:r>
            <w:r w:rsidRPr="002F49FF">
              <w:rPr>
                <w:rFonts w:eastAsia="宋体"/>
                <w:szCs w:val="20"/>
                <w:lang w:val="en-GB" w:bidi="ar"/>
              </w:rPr>
              <w:t xml:space="preserve">activated or </w:t>
            </w:r>
            <w:r w:rsidRPr="002F49FF">
              <w:rPr>
                <w:rFonts w:eastAsia="宋体"/>
                <w:szCs w:val="22"/>
              </w:rPr>
              <w:t xml:space="preserve">triggered to transmit SRS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'semi-persistent' or 'aperiodic'.</w:t>
            </w:r>
          </w:p>
        </w:tc>
      </w:tr>
    </w:tbl>
    <w:p w14:paraId="62559ECA" w14:textId="16A11DAB" w:rsidR="00A929F8" w:rsidRDefault="00210128" w:rsidP="00210128">
      <w:pPr>
        <w:spacing w:before="120"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 xml:space="preserve">ased above </w:t>
      </w:r>
      <w:proofErr w:type="spellStart"/>
      <w:r>
        <w:rPr>
          <w:rFonts w:eastAsiaTheme="minorEastAsia"/>
          <w:lang w:eastAsia="zh-CN"/>
        </w:rPr>
        <w:t>descritions</w:t>
      </w:r>
      <w:proofErr w:type="spellEnd"/>
      <w:r>
        <w:rPr>
          <w:rFonts w:eastAsiaTheme="minorEastAsia"/>
          <w:lang w:eastAsia="zh-CN"/>
        </w:rPr>
        <w:t>, it can be seen that SRS for positioning collision with MIMO SRS can be treated as an error case.</w:t>
      </w:r>
      <w:r w:rsidR="00782E46">
        <w:rPr>
          <w:rFonts w:eastAsiaTheme="minorEastAsia"/>
          <w:lang w:eastAsia="zh-CN"/>
        </w:rPr>
        <w:t xml:space="preserve"> So, for </w:t>
      </w:r>
      <w:r w:rsidR="005C11EE">
        <w:rPr>
          <w:rFonts w:eastAsiaTheme="minorEastAsia"/>
          <w:lang w:eastAsia="zh-CN"/>
        </w:rPr>
        <w:t>SRS for positioning frequency hopping, w</w:t>
      </w:r>
      <w:r w:rsidR="005C11EE" w:rsidRPr="005C11EE">
        <w:rPr>
          <w:rFonts w:eastAsiaTheme="minorEastAsia"/>
          <w:lang w:eastAsia="zh-CN"/>
        </w:rPr>
        <w:t xml:space="preserve">e can reuse similar methods and additionally consider the impact of </w:t>
      </w:r>
      <w:r w:rsidR="00BF6998">
        <w:rPr>
          <w:rFonts w:eastAsiaTheme="minorEastAsia"/>
          <w:lang w:eastAsia="zh-CN"/>
        </w:rPr>
        <w:t>s</w:t>
      </w:r>
      <w:r w:rsidR="005C11EE" w:rsidRPr="005C11EE">
        <w:rPr>
          <w:rFonts w:eastAsiaTheme="minorEastAsia"/>
          <w:lang w:eastAsia="zh-CN"/>
        </w:rPr>
        <w:t>witching time</w:t>
      </w:r>
      <w:r w:rsidR="00BF6998">
        <w:rPr>
          <w:rFonts w:eastAsiaTheme="minorEastAsia"/>
          <w:lang w:eastAsia="zh-CN"/>
        </w:rPr>
        <w:t>.</w:t>
      </w:r>
    </w:p>
    <w:p w14:paraId="0EB72B01" w14:textId="2D435174" w:rsidR="00804917" w:rsidRPr="00A929F8" w:rsidRDefault="00804917" w:rsidP="00804917">
      <w:pPr>
        <w:spacing w:before="120" w:after="120" w:line="260" w:lineRule="exact"/>
        <w:jc w:val="both"/>
        <w:rPr>
          <w:rFonts w:eastAsiaTheme="minorEastAsia"/>
          <w:lang w:eastAsia="zh-CN"/>
        </w:rPr>
      </w:pPr>
      <w:r w:rsidRPr="00804917">
        <w:rPr>
          <w:rFonts w:eastAsiaTheme="minorEastAsia"/>
          <w:lang w:eastAsia="zh-CN"/>
        </w:rPr>
        <w:t xml:space="preserve">The modifications </w:t>
      </w:r>
      <w:r w:rsidR="007969F6">
        <w:rPr>
          <w:rFonts w:eastAsiaTheme="minorEastAsia"/>
          <w:lang w:eastAsia="zh-CN"/>
        </w:rPr>
        <w:t xml:space="preserve">regarding collision with MIMO SRS </w:t>
      </w:r>
      <w:r w:rsidR="008564CB">
        <w:rPr>
          <w:rFonts w:eastAsiaTheme="minorEastAsia"/>
          <w:lang w:eastAsia="zh-CN"/>
        </w:rPr>
        <w:t>are</w:t>
      </w:r>
      <w:r w:rsidR="007969F6">
        <w:rPr>
          <w:rFonts w:eastAsiaTheme="minorEastAsia"/>
          <w:lang w:eastAsia="zh-CN"/>
        </w:rPr>
        <w:t xml:space="preserve"> shown </w:t>
      </w:r>
      <w:r w:rsidR="006324B7">
        <w:rPr>
          <w:rFonts w:eastAsiaTheme="minorEastAsia" w:hint="eastAsia"/>
          <w:lang w:eastAsia="zh-CN"/>
        </w:rPr>
        <w:t>as</w:t>
      </w:r>
      <w:r w:rsidR="007969F6">
        <w:rPr>
          <w:rFonts w:eastAsiaTheme="minorEastAsia"/>
          <w:lang w:eastAsia="zh-CN"/>
        </w:rPr>
        <w:t xml:space="preserve"> the following.</w:t>
      </w:r>
    </w:p>
    <w:tbl>
      <w:tblPr>
        <w:tblStyle w:val="af8"/>
        <w:tblW w:w="0" w:type="auto"/>
        <w:tblLook w:val="04A0" w:firstRow="1" w:lastRow="0" w:firstColumn="1" w:lastColumn="0" w:noHBand="0" w:noVBand="1"/>
      </w:tblPr>
      <w:tblGrid>
        <w:gridCol w:w="9060"/>
      </w:tblGrid>
      <w:tr w:rsidR="00804917" w14:paraId="2CD049DE" w14:textId="77777777" w:rsidTr="00F358A8">
        <w:tc>
          <w:tcPr>
            <w:tcW w:w="9060" w:type="dxa"/>
          </w:tcPr>
          <w:p w14:paraId="23F96C2E" w14:textId="62D8A002" w:rsidR="00804917" w:rsidRDefault="00804917" w:rsidP="00F358A8">
            <w:pPr>
              <w:spacing w:after="180"/>
              <w:rPr>
                <w:rFonts w:eastAsia="宋体"/>
                <w:szCs w:val="22"/>
              </w:rPr>
            </w:pPr>
            <w:r w:rsidRPr="002F49FF">
              <w:rPr>
                <w:rFonts w:eastAsia="宋体"/>
                <w:szCs w:val="22"/>
              </w:rPr>
              <w:lastRenderedPageBreak/>
              <w:t xml:space="preserve">For operation in the same carrier, the UE is not expected to be configured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'periodic'.</w:t>
            </w:r>
          </w:p>
          <w:p w14:paraId="7A834ADF" w14:textId="2B7F630A" w:rsidR="004604E9" w:rsidRPr="00355398" w:rsidRDefault="004604E9" w:rsidP="00F358A8">
            <w:pPr>
              <w:spacing w:after="180"/>
              <w:rPr>
                <w:rFonts w:eastAsia="宋体"/>
                <w:color w:val="FF0000"/>
                <w:szCs w:val="22"/>
                <w:u w:val="single"/>
              </w:rPr>
            </w:pPr>
            <w:r w:rsidRPr="00355398">
              <w:rPr>
                <w:rFonts w:eastAsia="宋体"/>
                <w:color w:val="FF0000"/>
                <w:szCs w:val="22"/>
                <w:u w:val="single"/>
              </w:rPr>
              <w:t xml:space="preserve">For operation in the same carrier, the </w:t>
            </w:r>
            <w:r w:rsidR="00355398" w:rsidRPr="00355398">
              <w:rPr>
                <w:rFonts w:eastAsia="宋体"/>
                <w:color w:val="FF0000"/>
                <w:szCs w:val="22"/>
                <w:u w:val="single"/>
              </w:rPr>
              <w:t>r</w:t>
            </w:r>
            <w:r w:rsidRPr="00355398">
              <w:rPr>
                <w:rFonts w:eastAsia="宋体"/>
                <w:color w:val="FF0000"/>
                <w:szCs w:val="22"/>
                <w:u w:val="single"/>
              </w:rPr>
              <w:t xml:space="preserve">educed capability UE is not expected to be configured on overlapping symbols with </w:t>
            </w:r>
            <w:proofErr w:type="gramStart"/>
            <w:r w:rsidRPr="00355398">
              <w:rPr>
                <w:rFonts w:eastAsia="宋体"/>
                <w:color w:val="FF0000"/>
                <w:szCs w:val="22"/>
                <w:u w:val="single"/>
              </w:rPr>
              <w:t>a</w:t>
            </w:r>
            <w:proofErr w:type="gramEnd"/>
            <w:r w:rsidRPr="00355398">
              <w:rPr>
                <w:rFonts w:eastAsia="宋体"/>
                <w:color w:val="FF0000"/>
                <w:szCs w:val="22"/>
                <w:u w:val="single"/>
              </w:rPr>
              <w:t xml:space="preserve"> SRS resource </w:t>
            </w:r>
            <w:r w:rsidRPr="00355398">
              <w:rPr>
                <w:color w:val="FF0000"/>
                <w:u w:val="single"/>
              </w:rPr>
              <w:t>of the transmit frequency hopping</w:t>
            </w:r>
            <w:r w:rsidRPr="00355398">
              <w:rPr>
                <w:rFonts w:eastAsia="宋体"/>
                <w:color w:val="FF0000"/>
                <w:szCs w:val="22"/>
                <w:u w:val="single"/>
              </w:rPr>
              <w:t xml:space="preserve"> </w:t>
            </w:r>
            <w:r w:rsidRPr="00355398">
              <w:rPr>
                <w:color w:val="FF0000"/>
                <w:u w:val="single"/>
              </w:rPr>
              <w:t>including the switching time to or from the active bandwidth part</w:t>
            </w:r>
            <w:r w:rsidRPr="00355398">
              <w:rPr>
                <w:rFonts w:eastAsia="宋体"/>
                <w:color w:val="FF0000"/>
                <w:szCs w:val="22"/>
                <w:u w:val="single"/>
              </w:rPr>
              <w:t xml:space="preserve"> configured by the higher layer parameter [</w:t>
            </w:r>
            <w:r w:rsidRPr="00355398">
              <w:rPr>
                <w:rFonts w:eastAsia="宋体"/>
                <w:i/>
                <w:color w:val="FF0000"/>
                <w:szCs w:val="22"/>
                <w:u w:val="single"/>
              </w:rPr>
              <w:t>XX</w:t>
            </w:r>
            <w:r w:rsidRPr="00355398">
              <w:rPr>
                <w:rFonts w:eastAsia="宋体"/>
                <w:color w:val="FF0000"/>
                <w:szCs w:val="22"/>
                <w:u w:val="single"/>
              </w:rPr>
              <w:t xml:space="preserve">] and a SRS resource configured by the higher layer parameter </w:t>
            </w:r>
            <w:r w:rsidRPr="00355398">
              <w:rPr>
                <w:rFonts w:eastAsia="宋体"/>
                <w:i/>
                <w:color w:val="FF0000"/>
                <w:szCs w:val="22"/>
                <w:u w:val="single"/>
              </w:rPr>
              <w:t>SRS-Resource</w:t>
            </w:r>
            <w:r w:rsidRPr="00355398">
              <w:rPr>
                <w:rFonts w:eastAsia="宋体"/>
                <w:color w:val="FF0000"/>
                <w:szCs w:val="22"/>
                <w:u w:val="single"/>
              </w:rPr>
              <w:t xml:space="preserve"> with </w:t>
            </w:r>
            <w:proofErr w:type="spellStart"/>
            <w:r w:rsidRPr="00355398">
              <w:rPr>
                <w:rFonts w:eastAsia="宋体"/>
                <w:i/>
                <w:color w:val="FF0000"/>
                <w:szCs w:val="22"/>
                <w:u w:val="single"/>
              </w:rPr>
              <w:t>resourceType</w:t>
            </w:r>
            <w:proofErr w:type="spellEnd"/>
            <w:r w:rsidRPr="00355398">
              <w:rPr>
                <w:rFonts w:eastAsia="宋体"/>
                <w:color w:val="FF0000"/>
                <w:szCs w:val="22"/>
                <w:u w:val="single"/>
              </w:rPr>
              <w:t xml:space="preserve"> of both SRS resources as 'periodic'.</w:t>
            </w:r>
          </w:p>
          <w:p w14:paraId="7994F17B" w14:textId="098940A1" w:rsidR="00804917" w:rsidRDefault="00804917" w:rsidP="00F358A8">
            <w:pPr>
              <w:spacing w:after="180"/>
              <w:rPr>
                <w:rFonts w:eastAsia="宋体"/>
                <w:szCs w:val="22"/>
              </w:rPr>
            </w:pPr>
            <w:r w:rsidRPr="002F49FF">
              <w:rPr>
                <w:rFonts w:eastAsia="宋体"/>
                <w:szCs w:val="22"/>
              </w:rPr>
              <w:t xml:space="preserve">For operation in the same carrier, the UE is not expected to be </w:t>
            </w:r>
            <w:r w:rsidRPr="002F49FF">
              <w:rPr>
                <w:rFonts w:eastAsia="宋体"/>
                <w:szCs w:val="20"/>
                <w:lang w:val="en-GB" w:bidi="ar"/>
              </w:rPr>
              <w:t xml:space="preserve">activated or </w:t>
            </w:r>
            <w:r w:rsidRPr="002F49FF">
              <w:rPr>
                <w:rFonts w:eastAsia="宋体"/>
                <w:szCs w:val="22"/>
              </w:rPr>
              <w:t xml:space="preserve">triggered to transmit SRS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'semi-persistent' or 'aperiodic'.</w:t>
            </w:r>
          </w:p>
          <w:p w14:paraId="70489D87" w14:textId="7C093D80" w:rsidR="00355398" w:rsidRPr="00355398" w:rsidRDefault="00355398" w:rsidP="00F358A8">
            <w:pPr>
              <w:spacing w:after="180"/>
              <w:rPr>
                <w:rFonts w:eastAsia="宋体"/>
                <w:szCs w:val="22"/>
                <w:u w:val="single"/>
              </w:rPr>
            </w:pPr>
            <w:r w:rsidRPr="00355398">
              <w:rPr>
                <w:rFonts w:eastAsia="宋体"/>
                <w:color w:val="FF0000"/>
                <w:szCs w:val="22"/>
                <w:u w:val="single"/>
              </w:rPr>
              <w:t xml:space="preserve">For operation in the same carrier, the reduced capability UE is not expected to be </w:t>
            </w:r>
            <w:r w:rsidRPr="00355398">
              <w:rPr>
                <w:rFonts w:eastAsia="宋体"/>
                <w:color w:val="FF0000"/>
                <w:szCs w:val="20"/>
                <w:u w:val="single"/>
                <w:lang w:val="en-GB" w:bidi="ar"/>
              </w:rPr>
              <w:t xml:space="preserve">activated or </w:t>
            </w:r>
            <w:r w:rsidRPr="00355398">
              <w:rPr>
                <w:rFonts w:eastAsia="宋体"/>
                <w:color w:val="FF0000"/>
                <w:szCs w:val="22"/>
                <w:u w:val="single"/>
              </w:rPr>
              <w:t xml:space="preserve">triggered to transmit SRS on overlapping symbols with a SRS resource </w:t>
            </w:r>
            <w:r w:rsidRPr="00355398">
              <w:rPr>
                <w:color w:val="FF0000"/>
                <w:u w:val="single"/>
              </w:rPr>
              <w:t>of the transmit frequency hopping</w:t>
            </w:r>
            <w:r w:rsidRPr="00355398">
              <w:rPr>
                <w:rFonts w:eastAsia="宋体"/>
                <w:color w:val="FF0000"/>
                <w:szCs w:val="22"/>
                <w:u w:val="single"/>
              </w:rPr>
              <w:t xml:space="preserve"> </w:t>
            </w:r>
            <w:r w:rsidRPr="00355398">
              <w:rPr>
                <w:color w:val="FF0000"/>
                <w:u w:val="single"/>
              </w:rPr>
              <w:t>including the switching time to or from the active bandwidth part</w:t>
            </w:r>
            <w:r w:rsidRPr="00355398">
              <w:rPr>
                <w:rFonts w:eastAsia="宋体"/>
                <w:color w:val="FF0000"/>
                <w:szCs w:val="22"/>
                <w:u w:val="single"/>
              </w:rPr>
              <w:t xml:space="preserve"> configured by the higher layer parameter [</w:t>
            </w:r>
            <w:r w:rsidRPr="00355398">
              <w:rPr>
                <w:rFonts w:eastAsia="宋体"/>
                <w:i/>
                <w:color w:val="FF0000"/>
                <w:szCs w:val="22"/>
                <w:u w:val="single"/>
              </w:rPr>
              <w:t>XX</w:t>
            </w:r>
            <w:r w:rsidRPr="00355398">
              <w:rPr>
                <w:rFonts w:eastAsia="宋体"/>
                <w:color w:val="FF0000"/>
                <w:szCs w:val="22"/>
                <w:u w:val="single"/>
              </w:rPr>
              <w:t xml:space="preserve">] and a SRS resource configured by the higher layer parameter </w:t>
            </w:r>
            <w:r w:rsidRPr="00355398">
              <w:rPr>
                <w:rFonts w:eastAsia="宋体"/>
                <w:i/>
                <w:color w:val="FF0000"/>
                <w:szCs w:val="22"/>
                <w:u w:val="single"/>
              </w:rPr>
              <w:t>SRS-Resource</w:t>
            </w:r>
            <w:r w:rsidRPr="00355398">
              <w:rPr>
                <w:rFonts w:eastAsia="宋体"/>
                <w:color w:val="FF0000"/>
                <w:szCs w:val="22"/>
                <w:u w:val="single"/>
              </w:rPr>
              <w:t xml:space="preserve"> with </w:t>
            </w:r>
            <w:proofErr w:type="spellStart"/>
            <w:r w:rsidRPr="00355398">
              <w:rPr>
                <w:rFonts w:eastAsia="宋体"/>
                <w:i/>
                <w:color w:val="FF0000"/>
                <w:szCs w:val="22"/>
                <w:u w:val="single"/>
              </w:rPr>
              <w:t>resourceType</w:t>
            </w:r>
            <w:proofErr w:type="spellEnd"/>
            <w:r w:rsidRPr="00355398">
              <w:rPr>
                <w:rFonts w:eastAsia="宋体"/>
                <w:color w:val="FF0000"/>
                <w:szCs w:val="22"/>
                <w:u w:val="single"/>
              </w:rPr>
              <w:t xml:space="preserve"> of both SRS resources as 'semi-persistent' or 'aperiodic'.</w:t>
            </w:r>
          </w:p>
        </w:tc>
      </w:tr>
    </w:tbl>
    <w:p w14:paraId="1E4F8DD2" w14:textId="77777777" w:rsidR="00FC6360" w:rsidRDefault="00FC6360" w:rsidP="00FC6360">
      <w:pPr>
        <w:pStyle w:val="a1"/>
        <w:numPr>
          <w:ilvl w:val="0"/>
          <w:numId w:val="47"/>
        </w:numPr>
        <w:spacing w:line="260" w:lineRule="exact"/>
        <w:rPr>
          <w:rFonts w:eastAsiaTheme="minorEastAsia"/>
          <w:b/>
          <w:i/>
          <w:szCs w:val="20"/>
          <w:lang w:eastAsia="zh-CN"/>
        </w:rPr>
      </w:pPr>
    </w:p>
    <w:p w14:paraId="6D00867B" w14:textId="3E015B5F" w:rsidR="00FC6360" w:rsidRPr="00703982" w:rsidRDefault="00375DA6" w:rsidP="00FC6360">
      <w:pPr>
        <w:pStyle w:val="a1"/>
        <w:numPr>
          <w:ilvl w:val="0"/>
          <w:numId w:val="10"/>
        </w:numPr>
        <w:spacing w:line="260" w:lineRule="exact"/>
        <w:rPr>
          <w:rFonts w:eastAsiaTheme="minorEastAsia"/>
          <w:b/>
          <w:i/>
          <w:szCs w:val="20"/>
          <w:lang w:eastAsia="zh-CN"/>
        </w:rPr>
      </w:pPr>
      <w:r>
        <w:rPr>
          <w:b/>
          <w:bCs/>
          <w:i/>
          <w:lang w:eastAsia="ja-JP"/>
        </w:rPr>
        <w:t>T</w:t>
      </w:r>
      <w:r w:rsidR="00FC6360" w:rsidRPr="00A81B87">
        <w:rPr>
          <w:b/>
          <w:bCs/>
          <w:i/>
          <w:lang w:eastAsia="ja-JP"/>
        </w:rPr>
        <w:t>he collision rules of the SRS</w:t>
      </w:r>
      <w:r>
        <w:rPr>
          <w:b/>
          <w:bCs/>
          <w:i/>
          <w:lang w:eastAsia="ja-JP"/>
        </w:rPr>
        <w:t xml:space="preserve"> for positioning</w:t>
      </w:r>
      <w:r w:rsidR="00FC6360" w:rsidRPr="00A81B87">
        <w:rPr>
          <w:b/>
          <w:bCs/>
          <w:i/>
          <w:lang w:eastAsia="ja-JP"/>
        </w:rPr>
        <w:t xml:space="preserve"> with Tx hopping</w:t>
      </w:r>
      <w:r>
        <w:rPr>
          <w:b/>
          <w:bCs/>
          <w:i/>
          <w:lang w:eastAsia="ja-JP"/>
        </w:rPr>
        <w:t xml:space="preserve"> with MIMO SRS should be captured into TS38.214</w:t>
      </w:r>
      <w:r w:rsidR="00FC6360" w:rsidRPr="00A81B87">
        <w:rPr>
          <w:rFonts w:ascii="Times" w:eastAsia="Batang" w:hAnsi="Times"/>
          <w:b/>
          <w:bCs/>
          <w:i/>
          <w:lang w:val="en-GB" w:eastAsia="ja-JP"/>
        </w:rPr>
        <w:t>.</w:t>
      </w:r>
    </w:p>
    <w:p w14:paraId="56B41CFD" w14:textId="3F119649" w:rsidR="0001235B" w:rsidRDefault="00EA36E4" w:rsidP="007F6750">
      <w:pPr>
        <w:spacing w:after="120" w:line="260" w:lineRule="exact"/>
        <w:rPr>
          <w:rFonts w:eastAsiaTheme="minorEastAsia"/>
          <w:lang w:eastAsia="zh-CN"/>
        </w:rPr>
      </w:pPr>
      <w:r>
        <w:rPr>
          <w:rFonts w:eastAsiaTheme="minorEastAsia" w:hint="eastAsia"/>
          <w:lang w:eastAsia="zh-CN"/>
        </w:rPr>
        <w:t>I</w:t>
      </w:r>
      <w:r>
        <w:rPr>
          <w:rFonts w:eastAsiaTheme="minorEastAsia"/>
          <w:lang w:eastAsia="zh-CN"/>
        </w:rPr>
        <w:t>n addition, i</w:t>
      </w:r>
      <w:r w:rsidR="00F3590D">
        <w:rPr>
          <w:rFonts w:eastAsiaTheme="minorEastAsia"/>
          <w:lang w:eastAsia="zh-CN"/>
        </w:rPr>
        <w:t xml:space="preserve">n current CR, there is a bracket regarding ‘one </w:t>
      </w:r>
      <w:r w:rsidR="00F3590D">
        <w:t>[cycle] of the transmit frequency hopping</w:t>
      </w:r>
      <w:r w:rsidR="00F3590D">
        <w:rPr>
          <w:rFonts w:eastAsiaTheme="minorEastAsia"/>
          <w:lang w:eastAsia="zh-CN"/>
        </w:rPr>
        <w:t>’ as captured as the following.</w:t>
      </w:r>
    </w:p>
    <w:tbl>
      <w:tblPr>
        <w:tblStyle w:val="af8"/>
        <w:tblW w:w="0" w:type="auto"/>
        <w:tblLook w:val="04A0" w:firstRow="1" w:lastRow="0" w:firstColumn="1" w:lastColumn="0" w:noHBand="0" w:noVBand="1"/>
      </w:tblPr>
      <w:tblGrid>
        <w:gridCol w:w="9060"/>
      </w:tblGrid>
      <w:tr w:rsidR="0001235B" w14:paraId="19EFF1AC" w14:textId="77777777" w:rsidTr="00F358A8">
        <w:tc>
          <w:tcPr>
            <w:tcW w:w="9060" w:type="dxa"/>
          </w:tcPr>
          <w:p w14:paraId="7C7B1C0C" w14:textId="10CF061C" w:rsidR="0001235B" w:rsidRPr="00B92D26" w:rsidRDefault="0001235B" w:rsidP="00F358A8">
            <w:r>
              <w:t xml:space="preserve">The UE is not expected to be configured with one [cycle] of the transmit frequency hopping that is partially overlapped with the time window. </w:t>
            </w:r>
          </w:p>
        </w:tc>
      </w:tr>
    </w:tbl>
    <w:p w14:paraId="251709F6" w14:textId="34C4C593" w:rsidR="0001235B" w:rsidRDefault="00F3590D" w:rsidP="00F3590D">
      <w:pPr>
        <w:spacing w:before="120" w:after="120" w:line="260" w:lineRule="exact"/>
        <w:rPr>
          <w:rFonts w:eastAsiaTheme="minorEastAsia"/>
          <w:lang w:eastAsia="zh-CN"/>
        </w:rPr>
      </w:pPr>
      <w:r>
        <w:rPr>
          <w:rFonts w:eastAsiaTheme="minorEastAsia"/>
          <w:lang w:eastAsia="zh-CN"/>
        </w:rPr>
        <w:t>It is not clear what the cycle means since there is no such definition in the specification. In our view, a</w:t>
      </w:r>
      <w:r w:rsidRPr="00F3590D">
        <w:rPr>
          <w:rFonts w:eastAsiaTheme="minorEastAsia"/>
          <w:lang w:eastAsia="zh-CN"/>
        </w:rPr>
        <w:t xml:space="preserve"> clearer modification is as follows</w:t>
      </w:r>
      <w:r>
        <w:rPr>
          <w:rFonts w:eastAsiaTheme="minorEastAsia" w:hint="eastAsia"/>
          <w:lang w:eastAsia="zh-CN"/>
        </w:rPr>
        <w:t>.</w:t>
      </w:r>
    </w:p>
    <w:tbl>
      <w:tblPr>
        <w:tblStyle w:val="af8"/>
        <w:tblW w:w="0" w:type="auto"/>
        <w:tblLook w:val="04A0" w:firstRow="1" w:lastRow="0" w:firstColumn="1" w:lastColumn="0" w:noHBand="0" w:noVBand="1"/>
      </w:tblPr>
      <w:tblGrid>
        <w:gridCol w:w="9060"/>
      </w:tblGrid>
      <w:tr w:rsidR="00F3590D" w14:paraId="0C8B15B8" w14:textId="77777777" w:rsidTr="00F358A8">
        <w:tc>
          <w:tcPr>
            <w:tcW w:w="9060" w:type="dxa"/>
          </w:tcPr>
          <w:p w14:paraId="1BE3C862" w14:textId="1B4DEAD2" w:rsidR="00F3590D" w:rsidRPr="00B92D26" w:rsidRDefault="00F3590D" w:rsidP="00F358A8">
            <w:r>
              <w:t xml:space="preserve">The UE is not expected to be configured with </w:t>
            </w:r>
            <w:r w:rsidRPr="00F3590D">
              <w:rPr>
                <w:strike/>
              </w:rPr>
              <w:t>one [cycle]</w:t>
            </w:r>
            <w:r>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sidRPr="00D11A30">
              <w:rPr>
                <w:rFonts w:eastAsiaTheme="minorEastAsia" w:hint="eastAsia"/>
                <w:color w:val="FF0000"/>
                <w:u w:val="single"/>
                <w:lang w:eastAsia="zh-CN"/>
              </w:rPr>
              <w:t xml:space="preserve"> </w:t>
            </w:r>
            <w:r w:rsidRPr="00D11A30">
              <w:rPr>
                <w:rFonts w:eastAsiaTheme="minorEastAsia"/>
                <w:color w:val="FF0000"/>
                <w:u w:val="single"/>
                <w:lang w:eastAsia="zh-CN"/>
              </w:rPr>
              <w:t>hops given by higher layer parameter [</w:t>
            </w:r>
            <w:r w:rsidRPr="00D11A30">
              <w:rPr>
                <w:rFonts w:eastAsiaTheme="minorEastAsia"/>
                <w:i/>
                <w:color w:val="FF0000"/>
                <w:u w:val="single"/>
                <w:lang w:eastAsia="zh-CN"/>
              </w:rPr>
              <w:t>XX</w:t>
            </w:r>
            <w:r w:rsidRPr="00D11A30">
              <w:rPr>
                <w:rFonts w:eastAsiaTheme="minorEastAsia"/>
                <w:color w:val="FF0000"/>
                <w:u w:val="single"/>
                <w:lang w:eastAsia="zh-CN"/>
              </w:rPr>
              <w:t>]</w:t>
            </w:r>
            <w:r>
              <w:rPr>
                <w:rFonts w:eastAsiaTheme="minorEastAsia"/>
                <w:lang w:eastAsia="zh-CN"/>
              </w:rPr>
              <w:t xml:space="preserve"> </w:t>
            </w:r>
            <w:r>
              <w:t xml:space="preserve">of the transmit frequency hopping that is partially overlapped with the time window. </w:t>
            </w:r>
          </w:p>
        </w:tc>
      </w:tr>
    </w:tbl>
    <w:p w14:paraId="69770C68" w14:textId="7DA4B648" w:rsidR="0001235B" w:rsidRDefault="0001235B" w:rsidP="00A929F8">
      <w:pPr>
        <w:rPr>
          <w:rFonts w:eastAsiaTheme="minorEastAsia"/>
          <w:lang w:eastAsia="zh-CN"/>
        </w:rPr>
      </w:pPr>
    </w:p>
    <w:p w14:paraId="062F5A61" w14:textId="71524E00" w:rsidR="002341FF" w:rsidRPr="00EB5B4E" w:rsidRDefault="002341FF" w:rsidP="002341FF">
      <w:pPr>
        <w:pStyle w:val="21"/>
      </w:pPr>
      <w:r>
        <w:t xml:space="preserve">SRS frequency hopping power control </w:t>
      </w:r>
    </w:p>
    <w:tbl>
      <w:tblPr>
        <w:tblStyle w:val="af8"/>
        <w:tblW w:w="0" w:type="auto"/>
        <w:tblLook w:val="04A0" w:firstRow="1" w:lastRow="0" w:firstColumn="1" w:lastColumn="0" w:noHBand="0" w:noVBand="1"/>
      </w:tblPr>
      <w:tblGrid>
        <w:gridCol w:w="9060"/>
      </w:tblGrid>
      <w:tr w:rsidR="00392C5D" w14:paraId="1325B0C8" w14:textId="77777777" w:rsidTr="00392C5D">
        <w:tc>
          <w:tcPr>
            <w:tcW w:w="9060" w:type="dxa"/>
          </w:tcPr>
          <w:p w14:paraId="27FBA26E" w14:textId="77777777" w:rsidR="00392C5D" w:rsidRPr="00126EBA" w:rsidRDefault="00392C5D" w:rsidP="00392C5D">
            <w:pPr>
              <w:rPr>
                <w:szCs w:val="20"/>
                <w:lang w:eastAsia="x-none"/>
              </w:rPr>
            </w:pPr>
            <w:r w:rsidRPr="00126EBA">
              <w:rPr>
                <w:szCs w:val="20"/>
                <w:highlight w:val="green"/>
                <w:lang w:eastAsia="x-none"/>
              </w:rPr>
              <w:t>Agreement</w:t>
            </w:r>
          </w:p>
          <w:p w14:paraId="7B930B28" w14:textId="77777777" w:rsidR="00392C5D" w:rsidRPr="00392C5D" w:rsidRDefault="00392C5D" w:rsidP="00392C5D">
            <w:pPr>
              <w:rPr>
                <w:rStyle w:val="normaltextrun"/>
                <w:rFonts w:eastAsia="MS Mincho"/>
                <w:b/>
                <w:bCs/>
                <w:szCs w:val="20"/>
              </w:rPr>
            </w:pPr>
            <w:r w:rsidRPr="00392C5D">
              <w:rPr>
                <w:rStyle w:val="normaltextrun"/>
                <w:rFonts w:eastAsia="MS Mincho"/>
                <w:szCs w:val="20"/>
              </w:rPr>
              <w:t>SRS for positioning with Tx hopping can be configured outside of the active UL BWP</w:t>
            </w:r>
          </w:p>
          <w:p w14:paraId="79B796EB" w14:textId="79FEB99E" w:rsidR="00392C5D" w:rsidRPr="00392C5D" w:rsidRDefault="00392C5D" w:rsidP="009D23C3">
            <w:pPr>
              <w:pStyle w:val="af9"/>
              <w:widowControl/>
              <w:numPr>
                <w:ilvl w:val="0"/>
                <w:numId w:val="48"/>
              </w:numPr>
              <w:ind w:firstLineChars="0"/>
              <w:jc w:val="left"/>
              <w:rPr>
                <w:rFonts w:eastAsia="MS Mincho"/>
                <w:b/>
                <w:bCs/>
                <w:szCs w:val="20"/>
              </w:rPr>
            </w:pPr>
            <w:r w:rsidRPr="00392C5D">
              <w:rPr>
                <w:rStyle w:val="normaltextrun"/>
                <w:rFonts w:ascii="Times New Roman" w:eastAsia="MS Mincho" w:hAnsi="Times New Roman"/>
                <w:sz w:val="20"/>
                <w:szCs w:val="20"/>
              </w:rPr>
              <w:t>The configuration may include SCS, CP size and bandwidth (position and size), which can use a SCS, CP size and bandwidth different from the UL active BWP</w:t>
            </w:r>
          </w:p>
        </w:tc>
      </w:tr>
    </w:tbl>
    <w:p w14:paraId="32F1ED74" w14:textId="55255CC1" w:rsidR="002341FF" w:rsidRDefault="006A3623" w:rsidP="006A3623">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agreement, SRS for positioning with Tx hopping is configured outside UL BWP. So, for power control of SRS with Tx hopping, ‘the active BWP b’ should refer to the BWP configuration for SRS with Tx hopping. </w:t>
      </w:r>
      <w:r w:rsidR="00EA240C">
        <w:rPr>
          <w:rFonts w:eastAsiaTheme="minorEastAsia"/>
          <w:lang w:eastAsia="zh-CN"/>
        </w:rPr>
        <w:t>However, such description is not captured in TS38.213.</w:t>
      </w:r>
    </w:p>
    <w:tbl>
      <w:tblPr>
        <w:tblStyle w:val="af8"/>
        <w:tblW w:w="0" w:type="auto"/>
        <w:tblLook w:val="04A0" w:firstRow="1" w:lastRow="0" w:firstColumn="1" w:lastColumn="0" w:noHBand="0" w:noVBand="1"/>
      </w:tblPr>
      <w:tblGrid>
        <w:gridCol w:w="9060"/>
      </w:tblGrid>
      <w:tr w:rsidR="006A3623" w14:paraId="351F25F3" w14:textId="77777777" w:rsidTr="006A3623">
        <w:tc>
          <w:tcPr>
            <w:tcW w:w="9060" w:type="dxa"/>
          </w:tcPr>
          <w:p w14:paraId="1916859E" w14:textId="77777777" w:rsidR="006A3623" w:rsidRPr="00B916EC" w:rsidRDefault="006A3623" w:rsidP="006A3623">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rsidRPr="006A3623">
              <w:rPr>
                <w:highlight w:val="yellow"/>
              </w:rPr>
              <w:t xml:space="preserve">active UL BWP </w:t>
            </w:r>
            <m:oMath>
              <m:r>
                <w:rPr>
                  <w:rFonts w:ascii="Cambria Math" w:eastAsia="MS Mincho" w:hAnsi="Cambria Math"/>
                  <w:highlight w:val="yellow"/>
                  <w:lang w:eastAsia="ja-JP"/>
                </w:rPr>
                <m:t>b</m:t>
              </m:r>
            </m:oMath>
            <w:r>
              <w:rPr>
                <w:iCs/>
              </w:rPr>
              <w:t xml:space="preserve"> </w:t>
            </w:r>
            <w:r>
              <w:t>of</w:t>
            </w:r>
            <w:r w:rsidRPr="00B916EC">
              <w:t xml:space="preserve"> 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6649B7DA" w14:textId="6B45D9AF" w:rsidR="006A3623" w:rsidRPr="006A3623" w:rsidRDefault="006A3623" w:rsidP="006A3623">
            <w:pPr>
              <w:pStyle w:val="EQ"/>
              <w:jc w:val="center"/>
            </w:pPr>
            <w:r>
              <w:rPr>
                <w:noProof/>
                <w:position w:val="-32"/>
              </w:rPr>
              <w:drawing>
                <wp:inline distT="0" distB="0" distL="0" distR="0" wp14:anchorId="06FFA982" wp14:editId="18F9C03D">
                  <wp:extent cx="4592320"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2320" cy="470535"/>
                          </a:xfrm>
                          <a:prstGeom prst="rect">
                            <a:avLst/>
                          </a:prstGeom>
                          <a:noFill/>
                          <a:ln>
                            <a:noFill/>
                          </a:ln>
                        </pic:spPr>
                      </pic:pic>
                    </a:graphicData>
                  </a:graphic>
                </wp:inline>
              </w:drawing>
            </w:r>
            <w:r w:rsidRPr="00B916EC">
              <w:t xml:space="preserve"> [dBm]</w:t>
            </w:r>
          </w:p>
        </w:tc>
      </w:tr>
    </w:tbl>
    <w:p w14:paraId="686174DB" w14:textId="7D0AFD92" w:rsidR="00E30660" w:rsidRPr="00A929F8" w:rsidRDefault="00E30660" w:rsidP="00E30660">
      <w:pPr>
        <w:spacing w:before="120"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the</w:t>
      </w:r>
      <w:r w:rsidRPr="00804917">
        <w:rPr>
          <w:rFonts w:eastAsiaTheme="minorEastAsia"/>
          <w:lang w:eastAsia="zh-CN"/>
        </w:rPr>
        <w:t xml:space="preserve"> modifications </w:t>
      </w:r>
      <w:r>
        <w:rPr>
          <w:rFonts w:eastAsiaTheme="minorEastAsia"/>
          <w:lang w:eastAsia="zh-CN"/>
        </w:rPr>
        <w:t xml:space="preserve">regarding power control for SRS frequency hopping are shown </w:t>
      </w:r>
      <w:r>
        <w:rPr>
          <w:rFonts w:eastAsiaTheme="minorEastAsia" w:hint="eastAsia"/>
          <w:lang w:eastAsia="zh-CN"/>
        </w:rPr>
        <w:t>as</w:t>
      </w:r>
      <w:r>
        <w:rPr>
          <w:rFonts w:eastAsiaTheme="minorEastAsia"/>
          <w:lang w:eastAsia="zh-CN"/>
        </w:rPr>
        <w:t xml:space="preserve"> the following.</w:t>
      </w:r>
    </w:p>
    <w:tbl>
      <w:tblPr>
        <w:tblStyle w:val="af8"/>
        <w:tblW w:w="0" w:type="auto"/>
        <w:tblLook w:val="04A0" w:firstRow="1" w:lastRow="0" w:firstColumn="1" w:lastColumn="0" w:noHBand="0" w:noVBand="1"/>
      </w:tblPr>
      <w:tblGrid>
        <w:gridCol w:w="9060"/>
      </w:tblGrid>
      <w:tr w:rsidR="00E30660" w14:paraId="0EEECB73" w14:textId="77777777" w:rsidTr="00E83011">
        <w:tc>
          <w:tcPr>
            <w:tcW w:w="9060" w:type="dxa"/>
          </w:tcPr>
          <w:p w14:paraId="63688AF9" w14:textId="77777777" w:rsidR="00E30660" w:rsidRPr="006A3623" w:rsidRDefault="00E30660" w:rsidP="00E30660">
            <w:pPr>
              <w:keepNext/>
              <w:keepLines/>
              <w:spacing w:before="180" w:after="180"/>
              <w:ind w:left="1134" w:hanging="1134"/>
              <w:jc w:val="center"/>
              <w:outlineLvl w:val="1"/>
              <w:rPr>
                <w:rFonts w:eastAsia="宋体"/>
                <w:color w:val="FF0000"/>
                <w:sz w:val="22"/>
                <w:szCs w:val="22"/>
                <w:lang w:val="en-GB" w:eastAsia="zh-CN"/>
              </w:rPr>
            </w:pPr>
            <w:r w:rsidRPr="006A3623">
              <w:rPr>
                <w:rFonts w:eastAsia="宋体"/>
                <w:color w:val="FF0000"/>
                <w:sz w:val="22"/>
                <w:szCs w:val="22"/>
                <w:lang w:val="en-GB" w:eastAsia="zh-CN"/>
              </w:rPr>
              <w:lastRenderedPageBreak/>
              <w:t xml:space="preserve">*** </w:t>
            </w:r>
            <w:r w:rsidRPr="006A3623">
              <w:rPr>
                <w:rFonts w:eastAsia="宋体"/>
                <w:color w:val="FF0000"/>
                <w:sz w:val="22"/>
                <w:szCs w:val="22"/>
                <w:lang w:val="en-GB"/>
              </w:rPr>
              <w:t>Unchanged parts are omitted</w:t>
            </w:r>
            <w:r w:rsidRPr="006A3623">
              <w:rPr>
                <w:rFonts w:eastAsia="宋体"/>
                <w:color w:val="FF0000"/>
                <w:sz w:val="22"/>
                <w:szCs w:val="22"/>
                <w:lang w:val="en-GB" w:eastAsia="zh-CN"/>
              </w:rPr>
              <w:t xml:space="preserve"> ***</w:t>
            </w:r>
          </w:p>
          <w:p w14:paraId="3CA85BF5" w14:textId="77777777" w:rsidR="00E30660" w:rsidRPr="006A3623" w:rsidRDefault="00E30660" w:rsidP="00E30660">
            <w:pPr>
              <w:spacing w:after="180"/>
              <w:rPr>
                <w:rFonts w:eastAsia="宋体"/>
                <w:szCs w:val="20"/>
                <w:lang w:val="en-GB" w:eastAsia="zh-CN"/>
              </w:rPr>
            </w:pPr>
            <w:r w:rsidRPr="006A3623">
              <w:rPr>
                <w:rFonts w:eastAsia="宋体"/>
                <w:szCs w:val="20"/>
                <w:lang w:val="en-GB" w:eastAsia="zh-CN"/>
              </w:rPr>
              <w:t xml:space="preserve">If a UE transmits SRS based on a configuration by </w:t>
            </w:r>
            <w:r w:rsidRPr="006A3623">
              <w:rPr>
                <w:rFonts w:eastAsia="宋体"/>
                <w:i/>
                <w:szCs w:val="20"/>
                <w:lang w:val="en-GB" w:eastAsia="zh-CN"/>
              </w:rPr>
              <w:t>SRS-</w:t>
            </w:r>
            <w:proofErr w:type="spellStart"/>
            <w:r w:rsidRPr="006A3623">
              <w:rPr>
                <w:rFonts w:eastAsia="宋体"/>
                <w:i/>
                <w:szCs w:val="20"/>
                <w:lang w:val="en-GB" w:eastAsia="zh-CN"/>
              </w:rPr>
              <w:t>PosResourceSet</w:t>
            </w:r>
            <w:proofErr w:type="spellEnd"/>
            <w:r w:rsidRPr="006A3623">
              <w:rPr>
                <w:rFonts w:eastAsia="宋体"/>
                <w:szCs w:val="20"/>
                <w:lang w:val="en-GB" w:eastAsia="zh-CN"/>
              </w:rPr>
              <w:t xml:space="preserve"> outside initial UL BWP of carrier </w:t>
            </w:r>
            <w:r w:rsidRPr="006A3623">
              <w:rPr>
                <w:rFonts w:eastAsia="宋体"/>
                <w:i/>
                <w:szCs w:val="20"/>
                <w:lang w:val="en-GB" w:eastAsia="zh-CN"/>
              </w:rPr>
              <w:t>f</w:t>
            </w:r>
            <w:r w:rsidRPr="006A3623">
              <w:rPr>
                <w:rFonts w:eastAsia="宋体"/>
                <w:szCs w:val="20"/>
                <w:lang w:val="en-GB" w:eastAsia="zh-CN"/>
              </w:rPr>
              <w:t xml:space="preserve"> of serving cell </w:t>
            </w:r>
            <w:r w:rsidRPr="006A3623">
              <w:rPr>
                <w:rFonts w:eastAsia="宋体"/>
                <w:i/>
                <w:szCs w:val="20"/>
                <w:lang w:val="en-GB" w:eastAsia="zh-CN"/>
              </w:rPr>
              <w:t>c</w:t>
            </w:r>
            <w:r w:rsidRPr="006A3623">
              <w:rPr>
                <w:rFonts w:eastAsia="宋体"/>
                <w:szCs w:val="20"/>
                <w:lang w:val="en-GB" w:eastAsia="zh-CN"/>
              </w:rPr>
              <w:t xml:space="preserve"> in RRC_INACTIVE state, the active UL BWP </w:t>
            </w:r>
            <w:r w:rsidRPr="006A3623">
              <w:rPr>
                <w:rFonts w:eastAsia="宋体"/>
                <w:i/>
                <w:szCs w:val="20"/>
                <w:lang w:val="en-GB" w:eastAsia="zh-CN"/>
              </w:rPr>
              <w:t>b</w:t>
            </w:r>
            <w:r w:rsidRPr="006A3623">
              <w:rPr>
                <w:rFonts w:eastAsia="宋体"/>
                <w:szCs w:val="20"/>
                <w:lang w:val="en-GB" w:eastAsia="zh-CN"/>
              </w:rPr>
              <w:t xml:space="preserve"> refers to the BWP configuration provided by </w:t>
            </w:r>
            <w:proofErr w:type="spellStart"/>
            <w:r w:rsidRPr="006A3623">
              <w:rPr>
                <w:rFonts w:eastAsia="宋体"/>
                <w:i/>
                <w:szCs w:val="20"/>
                <w:lang w:val="en-GB" w:eastAsia="zh-CN"/>
              </w:rPr>
              <w:t>bwp</w:t>
            </w:r>
            <w:proofErr w:type="spellEnd"/>
            <w:r w:rsidRPr="006A3623">
              <w:rPr>
                <w:rFonts w:eastAsia="宋体"/>
                <w:i/>
                <w:szCs w:val="20"/>
                <w:lang w:val="en-GB" w:eastAsia="zh-CN"/>
              </w:rPr>
              <w:t>-NUL</w:t>
            </w:r>
            <w:r w:rsidRPr="006A3623">
              <w:rPr>
                <w:rFonts w:eastAsia="宋体"/>
                <w:szCs w:val="20"/>
                <w:lang w:val="en-GB" w:eastAsia="zh-CN"/>
              </w:rPr>
              <w:t xml:space="preserve"> or </w:t>
            </w:r>
            <w:proofErr w:type="spellStart"/>
            <w:r w:rsidRPr="006A3623">
              <w:rPr>
                <w:rFonts w:eastAsia="宋体"/>
                <w:i/>
                <w:szCs w:val="20"/>
                <w:lang w:val="en-GB" w:eastAsia="zh-CN"/>
              </w:rPr>
              <w:t>bwp</w:t>
            </w:r>
            <w:proofErr w:type="spellEnd"/>
            <w:r w:rsidRPr="006A3623">
              <w:rPr>
                <w:rFonts w:eastAsia="宋体"/>
                <w:i/>
                <w:szCs w:val="20"/>
                <w:lang w:val="en-GB" w:eastAsia="zh-CN"/>
              </w:rPr>
              <w:t>-SUL</w:t>
            </w:r>
            <w:r w:rsidRPr="006A3623">
              <w:rPr>
                <w:rFonts w:eastAsia="宋体"/>
                <w:szCs w:val="20"/>
                <w:lang w:val="en-GB" w:eastAsia="zh-CN"/>
              </w:rPr>
              <w:t xml:space="preserve"> in </w:t>
            </w:r>
            <w:r w:rsidRPr="006A3623">
              <w:rPr>
                <w:rFonts w:eastAsia="宋体"/>
                <w:i/>
                <w:szCs w:val="20"/>
                <w:lang w:val="en-GB" w:eastAsia="zh-CN"/>
              </w:rPr>
              <w:t>SRS-</w:t>
            </w:r>
            <w:proofErr w:type="spellStart"/>
            <w:r w:rsidRPr="006A3623">
              <w:rPr>
                <w:rFonts w:eastAsia="宋体"/>
                <w:i/>
                <w:szCs w:val="20"/>
                <w:lang w:val="en-GB" w:eastAsia="zh-CN"/>
              </w:rPr>
              <w:t>PosRRC</w:t>
            </w:r>
            <w:proofErr w:type="spellEnd"/>
            <w:r w:rsidRPr="006A3623">
              <w:rPr>
                <w:rFonts w:eastAsia="宋体"/>
                <w:i/>
                <w:szCs w:val="20"/>
                <w:lang w:val="en-GB" w:eastAsia="zh-CN"/>
              </w:rPr>
              <w:t>-</w:t>
            </w:r>
            <w:proofErr w:type="spellStart"/>
            <w:r w:rsidRPr="006A3623">
              <w:rPr>
                <w:rFonts w:eastAsia="宋体"/>
                <w:i/>
                <w:szCs w:val="20"/>
                <w:lang w:val="en-GB" w:eastAsia="zh-CN"/>
              </w:rPr>
              <w:t>InactiveConfig</w:t>
            </w:r>
            <w:proofErr w:type="spellEnd"/>
            <w:r w:rsidRPr="006A3623">
              <w:rPr>
                <w:rFonts w:eastAsia="宋体"/>
                <w:szCs w:val="20"/>
                <w:lang w:val="en-GB" w:eastAsia="zh-CN"/>
              </w:rPr>
              <w:t xml:space="preserve"> for the corresponding carrier.</w:t>
            </w:r>
          </w:p>
          <w:p w14:paraId="21DC9641" w14:textId="77777777" w:rsidR="00E30660" w:rsidRPr="006A3623" w:rsidRDefault="00E30660" w:rsidP="00E30660">
            <w:pPr>
              <w:spacing w:after="180"/>
              <w:rPr>
                <w:rFonts w:eastAsia="宋体"/>
                <w:iCs/>
                <w:szCs w:val="20"/>
                <w:lang w:val="en-GB" w:eastAsia="zh-CN"/>
              </w:rPr>
            </w:pPr>
            <w:r w:rsidRPr="006A3623">
              <w:rPr>
                <w:rFonts w:eastAsia="宋体"/>
                <w:szCs w:val="20"/>
                <w:lang w:val="en-GB" w:eastAsia="zh-CN"/>
              </w:rPr>
              <w:t xml:space="preserve">If a UE transmits SRS on multiple SRS resources </w:t>
            </w:r>
            <w:r w:rsidRPr="006A3623">
              <w:rPr>
                <w:rFonts w:eastAsia="宋体"/>
                <w:szCs w:val="20"/>
                <w:lang w:val="en-GB"/>
              </w:rPr>
              <w:t xml:space="preserve">for positioning bandwidth aggregation </w:t>
            </w:r>
            <w:r w:rsidRPr="006A3623">
              <w:rPr>
                <w:rFonts w:eastAsia="宋体"/>
                <w:szCs w:val="20"/>
                <w:lang w:val="en-GB" w:eastAsia="zh-CN"/>
              </w:rPr>
              <w:t xml:space="preserve">according to </w:t>
            </w:r>
            <w:r w:rsidRPr="006A3623">
              <w:rPr>
                <w:rFonts w:eastAsia="宋体"/>
                <w:i/>
                <w:iCs/>
                <w:szCs w:val="20"/>
                <w:lang w:val="en-GB"/>
              </w:rPr>
              <w:t>linkage</w:t>
            </w:r>
            <w:r w:rsidRPr="006A3623">
              <w:rPr>
                <w:rFonts w:eastAsia="宋体"/>
                <w:szCs w:val="20"/>
                <w:lang w:val="en-GB" w:eastAsia="zh-CN"/>
              </w:rPr>
              <w:t xml:space="preserve"> [6, TS 38.214]</w:t>
            </w:r>
            <w:r w:rsidRPr="006A3623">
              <w:rPr>
                <w:rFonts w:eastAsia="宋体"/>
                <w:iCs/>
                <w:szCs w:val="20"/>
                <w:lang w:val="en-GB" w:eastAsia="zh-CN"/>
              </w:rPr>
              <w:t xml:space="preserve">, the UE calculates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6A3623">
              <w:rPr>
                <w:rFonts w:eastAsia="宋体"/>
                <w:iCs/>
                <w:szCs w:val="20"/>
                <w:lang w:val="en-GB" w:eastAsia="zh-CN"/>
              </w:rPr>
              <w:t xml:space="preserve"> using the same values of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sty m:val="p"/>
                    </m:rPr>
                    <w:rPr>
                      <w:rFonts w:ascii="Cambria Math" w:eastAsia="宋体" w:hAnsi="Cambria Math"/>
                      <w:szCs w:val="20"/>
                      <w:lang w:val="en-GB"/>
                    </w:rPr>
                    <m:t>O_SRS</m:t>
                  </m:r>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6A3623">
              <w:rPr>
                <w:rFonts w:eastAsia="宋体"/>
                <w:szCs w:val="20"/>
                <w:lang w:val="en-GB" w:eastAsia="ja-JP"/>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m:rPr>
                      <m:sty m:val="p"/>
                    </m:rPr>
                    <w:rPr>
                      <w:rFonts w:ascii="Cambria Math" w:eastAsia="宋体" w:hAnsi="Cambria Math"/>
                      <w:szCs w:val="20"/>
                      <w:lang w:val="en-GB"/>
                    </w:rPr>
                    <m:t>SRS</m:t>
                  </m:r>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6A3623">
              <w:rPr>
                <w:rFonts w:eastAsia="宋体"/>
                <w:szCs w:val="20"/>
                <w:lang w:val="en-GB" w:eastAsia="ja-JP"/>
              </w:rPr>
              <w:t xml:space="preserve">, </w:t>
            </w:r>
            <w:r w:rsidRPr="006A3623">
              <w:rPr>
                <w:rFonts w:eastAsia="宋体"/>
                <w:iCs/>
                <w:szCs w:val="20"/>
                <w:lang w:val="en-GB" w:eastAsia="zh-CN"/>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d</m:t>
                      </m:r>
                    </m:sub>
                  </m:sSub>
                </m:e>
              </m:d>
            </m:oMath>
            <w:r w:rsidRPr="006A3623">
              <w:rPr>
                <w:rFonts w:eastAsia="宋体"/>
                <w:szCs w:val="20"/>
                <w:lang w:val="en-GB" w:eastAsia="ja-JP"/>
              </w:rPr>
              <w:t xml:space="preserve"> for each of</w:t>
            </w:r>
            <w:r w:rsidRPr="006A3623">
              <w:rPr>
                <w:rFonts w:eastAsia="宋体"/>
                <w:iCs/>
                <w:szCs w:val="20"/>
                <w:lang w:val="en-GB" w:eastAsia="zh-CN"/>
              </w:rPr>
              <w:t xml:space="preserve"> the multiple </w:t>
            </w:r>
            <w:r w:rsidRPr="006A3623">
              <w:rPr>
                <w:rFonts w:eastAsia="宋体"/>
                <w:szCs w:val="20"/>
                <w:lang w:val="en-GB" w:eastAsia="zh-CN"/>
              </w:rPr>
              <w:t>SRS resources</w:t>
            </w:r>
            <w:r w:rsidRPr="006A3623">
              <w:rPr>
                <w:rFonts w:eastAsia="宋体"/>
                <w:iCs/>
                <w:szCs w:val="20"/>
                <w:lang w:val="en-GB" w:eastAsia="zh-CN"/>
              </w:rPr>
              <w:t>.</w:t>
            </w:r>
            <w:r w:rsidRPr="006A3623">
              <w:rPr>
                <w:rFonts w:eastAsia="宋体"/>
                <w:szCs w:val="20"/>
                <w:lang w:val="en-GB" w:eastAsia="ja-JP"/>
              </w:rPr>
              <w:t xml:space="preserve"> </w:t>
            </w:r>
          </w:p>
          <w:p w14:paraId="267D03B2" w14:textId="05AD1BF4" w:rsidR="00E30660" w:rsidRDefault="00E30660" w:rsidP="00E30660">
            <w:pPr>
              <w:spacing w:after="180"/>
              <w:rPr>
                <w:rFonts w:eastAsia="宋体"/>
                <w:szCs w:val="20"/>
                <w:lang w:val="en-GB"/>
              </w:rPr>
            </w:pPr>
            <w:r w:rsidRPr="006A3623">
              <w:rPr>
                <w:rFonts w:eastAsia="宋体"/>
                <w:szCs w:val="20"/>
                <w:lang w:val="en-GB" w:eastAsia="zh-CN"/>
              </w:rPr>
              <w:t xml:space="preserve">If a UE transmits SRS based on a configuration by </w:t>
            </w:r>
            <w:r w:rsidRPr="006A3623">
              <w:rPr>
                <w:rFonts w:eastAsia="宋体"/>
                <w:i/>
                <w:szCs w:val="20"/>
                <w:lang w:val="en-GB" w:eastAsia="zh-CN"/>
              </w:rPr>
              <w:t>SRS-</w:t>
            </w:r>
            <w:proofErr w:type="spellStart"/>
            <w:r w:rsidRPr="006A3623">
              <w:rPr>
                <w:rFonts w:eastAsia="宋体"/>
                <w:i/>
                <w:szCs w:val="20"/>
                <w:lang w:val="en-GB" w:eastAsia="zh-CN"/>
              </w:rPr>
              <w:t>PosResourceSet</w:t>
            </w:r>
            <w:proofErr w:type="spellEnd"/>
            <w:r w:rsidRPr="006A3623">
              <w:rPr>
                <w:rFonts w:eastAsia="宋体"/>
                <w:iCs/>
                <w:szCs w:val="20"/>
                <w:lang w:val="en-GB" w:eastAsia="zh-CN"/>
              </w:rPr>
              <w:t xml:space="preserve"> in </w:t>
            </w:r>
            <w:r w:rsidRPr="006A3623">
              <w:rPr>
                <w:rFonts w:eastAsia="宋体"/>
                <w:i/>
                <w:szCs w:val="20"/>
                <w:lang w:val="en-GB" w:eastAsia="zh-CN"/>
              </w:rPr>
              <w:t>SRS-</w:t>
            </w:r>
            <w:proofErr w:type="spellStart"/>
            <w:r w:rsidRPr="006A3623">
              <w:rPr>
                <w:rFonts w:eastAsia="宋体"/>
                <w:i/>
                <w:szCs w:val="20"/>
                <w:lang w:val="en-GB" w:eastAsia="zh-CN"/>
              </w:rPr>
              <w:t>PosRRC</w:t>
            </w:r>
            <w:proofErr w:type="spellEnd"/>
            <w:r w:rsidRPr="006A3623">
              <w:rPr>
                <w:rFonts w:eastAsia="宋体"/>
                <w:i/>
                <w:szCs w:val="20"/>
                <w:lang w:val="en-GB" w:eastAsia="zh-CN"/>
              </w:rPr>
              <w:t>-</w:t>
            </w:r>
            <w:proofErr w:type="spellStart"/>
            <w:r w:rsidRPr="006A3623">
              <w:rPr>
                <w:rFonts w:eastAsia="宋体"/>
                <w:i/>
                <w:szCs w:val="20"/>
                <w:lang w:val="en-GB" w:eastAsia="zh-CN"/>
              </w:rPr>
              <w:t>InactiveConfig-ValidityArea</w:t>
            </w:r>
            <w:proofErr w:type="spellEnd"/>
            <w:r w:rsidRPr="006A3623">
              <w:rPr>
                <w:rFonts w:eastAsia="宋体"/>
                <w:iCs/>
                <w:szCs w:val="20"/>
                <w:lang w:val="en-GB" w:eastAsia="zh-CN"/>
              </w:rPr>
              <w:t xml:space="preserve"> </w:t>
            </w:r>
            <w:r w:rsidRPr="006A3623">
              <w:rPr>
                <w:rFonts w:eastAsia="宋体"/>
                <w:szCs w:val="20"/>
                <w:lang w:val="en-GB" w:eastAsia="zh-CN"/>
              </w:rPr>
              <w:t>in RRC_INACTIVE state</w:t>
            </w:r>
            <w:r w:rsidRPr="006A3623">
              <w:rPr>
                <w:rFonts w:eastAsia="宋体"/>
                <w:iCs/>
                <w:szCs w:val="20"/>
                <w:lang w:val="en-GB" w:eastAsia="zh-CN"/>
              </w:rPr>
              <w:t xml:space="preserve"> [12, TS 38.331], </w:t>
            </w:r>
            <w:r w:rsidRPr="006A3623">
              <w:rPr>
                <w:rFonts w:eastAsia="宋体"/>
                <w:szCs w:val="20"/>
                <w:lang w:val="en-GB" w:eastAsia="zh-CN"/>
              </w:rPr>
              <w:t xml:space="preserve">the active UL BWP </w:t>
            </w:r>
            <w:r w:rsidRPr="006A3623">
              <w:rPr>
                <w:rFonts w:eastAsia="宋体"/>
                <w:i/>
                <w:szCs w:val="20"/>
                <w:lang w:val="en-GB" w:eastAsia="zh-CN"/>
              </w:rPr>
              <w:t>b</w:t>
            </w:r>
            <w:r w:rsidRPr="006A3623">
              <w:rPr>
                <w:rFonts w:eastAsia="宋体"/>
                <w:szCs w:val="20"/>
                <w:lang w:val="en-GB" w:eastAsia="zh-CN"/>
              </w:rPr>
              <w:t xml:space="preserve"> refers to the BWP provided</w:t>
            </w:r>
            <w:r w:rsidRPr="006A3623">
              <w:rPr>
                <w:rFonts w:eastAsia="宋体"/>
                <w:iCs/>
                <w:szCs w:val="20"/>
                <w:lang w:val="en-GB" w:eastAsia="zh-CN"/>
              </w:rPr>
              <w:t xml:space="preserve"> by </w:t>
            </w:r>
            <w:proofErr w:type="spellStart"/>
            <w:r w:rsidRPr="006A3623">
              <w:rPr>
                <w:rFonts w:eastAsia="宋体"/>
                <w:i/>
                <w:szCs w:val="20"/>
                <w:lang w:val="en-GB" w:eastAsia="zh-CN"/>
              </w:rPr>
              <w:t>bwp</w:t>
            </w:r>
            <w:proofErr w:type="spellEnd"/>
            <w:r w:rsidRPr="006A3623">
              <w:rPr>
                <w:rFonts w:eastAsia="宋体"/>
                <w:iCs/>
                <w:szCs w:val="20"/>
                <w:lang w:val="en-GB" w:eastAsia="zh-CN"/>
              </w:rPr>
              <w:t xml:space="preserve"> in </w:t>
            </w:r>
            <w:r w:rsidRPr="006A3623">
              <w:rPr>
                <w:rFonts w:eastAsia="宋体"/>
                <w:i/>
                <w:szCs w:val="20"/>
                <w:lang w:val="en-GB" w:eastAsia="zh-CN"/>
              </w:rPr>
              <w:t>SRS-</w:t>
            </w:r>
            <w:proofErr w:type="spellStart"/>
            <w:r w:rsidRPr="006A3623">
              <w:rPr>
                <w:rFonts w:eastAsia="宋体"/>
                <w:i/>
                <w:szCs w:val="20"/>
                <w:lang w:val="en-GB" w:eastAsia="zh-CN"/>
              </w:rPr>
              <w:t>PosRRC</w:t>
            </w:r>
            <w:proofErr w:type="spellEnd"/>
            <w:r w:rsidRPr="006A3623">
              <w:rPr>
                <w:rFonts w:eastAsia="宋体"/>
                <w:i/>
                <w:szCs w:val="20"/>
                <w:lang w:val="en-GB" w:eastAsia="zh-CN"/>
              </w:rPr>
              <w:t>-</w:t>
            </w:r>
            <w:proofErr w:type="spellStart"/>
            <w:r w:rsidRPr="006A3623">
              <w:rPr>
                <w:rFonts w:eastAsia="宋体"/>
                <w:i/>
                <w:szCs w:val="20"/>
                <w:lang w:val="en-GB" w:eastAsia="zh-CN"/>
              </w:rPr>
              <w:t>InactiveConfig-ValidityArea</w:t>
            </w:r>
            <w:proofErr w:type="spellEnd"/>
            <w:r w:rsidRPr="006A3623">
              <w:rPr>
                <w:rFonts w:eastAsia="宋体"/>
                <w:iCs/>
                <w:szCs w:val="20"/>
                <w:lang w:val="en-GB" w:eastAsia="zh-CN"/>
              </w:rPr>
              <w:t xml:space="preserve">. If the UE is not provided </w:t>
            </w:r>
            <w:proofErr w:type="spellStart"/>
            <w:r w:rsidRPr="006A3623">
              <w:rPr>
                <w:rFonts w:eastAsia="宋体"/>
                <w:i/>
                <w:iCs/>
                <w:szCs w:val="20"/>
                <w:lang w:eastAsia="ja-JP"/>
              </w:rPr>
              <w:t>pathlossReferenceRS</w:t>
            </w:r>
            <w:proofErr w:type="spellEnd"/>
            <w:r w:rsidRPr="006A3623">
              <w:rPr>
                <w:rFonts w:eastAsia="宋体"/>
                <w:i/>
                <w:iCs/>
                <w:szCs w:val="20"/>
                <w:lang w:eastAsia="ja-JP"/>
              </w:rPr>
              <w:t>-Pos</w:t>
            </w:r>
            <w:r w:rsidRPr="006A3623">
              <w:rPr>
                <w:rFonts w:eastAsia="宋体"/>
                <w:iCs/>
                <w:szCs w:val="20"/>
                <w:lang w:val="en-GB" w:eastAsia="zh-CN"/>
              </w:rPr>
              <w:t xml:space="preserve"> in </w:t>
            </w:r>
            <w:r w:rsidRPr="006A3623">
              <w:rPr>
                <w:rFonts w:eastAsia="宋体"/>
                <w:i/>
                <w:szCs w:val="20"/>
                <w:lang w:val="en-GB" w:eastAsia="zh-CN"/>
              </w:rPr>
              <w:t>SRS-</w:t>
            </w:r>
            <w:proofErr w:type="spellStart"/>
            <w:r w:rsidRPr="006A3623">
              <w:rPr>
                <w:rFonts w:eastAsia="宋体"/>
                <w:i/>
                <w:szCs w:val="20"/>
                <w:lang w:val="en-GB" w:eastAsia="zh-CN"/>
              </w:rPr>
              <w:t>PosResourceSet</w:t>
            </w:r>
            <w:proofErr w:type="spellEnd"/>
            <w:r w:rsidRPr="006A3623">
              <w:rPr>
                <w:rFonts w:eastAsia="宋体"/>
                <w:iCs/>
                <w:szCs w:val="20"/>
                <w:lang w:val="en-GB" w:eastAsia="zh-CN"/>
              </w:rPr>
              <w:t xml:space="preserve">, or if the UE is provided </w:t>
            </w:r>
            <w:proofErr w:type="spellStart"/>
            <w:r w:rsidRPr="006A3623">
              <w:rPr>
                <w:rFonts w:eastAsia="宋体"/>
                <w:i/>
                <w:iCs/>
                <w:szCs w:val="20"/>
                <w:lang w:eastAsia="ja-JP"/>
              </w:rPr>
              <w:t>pathlossReferenceRS</w:t>
            </w:r>
            <w:proofErr w:type="spellEnd"/>
            <w:r w:rsidRPr="006A3623">
              <w:rPr>
                <w:rFonts w:eastAsia="宋体"/>
                <w:i/>
                <w:iCs/>
                <w:szCs w:val="20"/>
                <w:lang w:eastAsia="ja-JP"/>
              </w:rPr>
              <w:t>-Pos</w:t>
            </w:r>
            <w:r w:rsidRPr="006A3623">
              <w:rPr>
                <w:rFonts w:eastAsia="宋体"/>
                <w:iCs/>
                <w:szCs w:val="20"/>
                <w:lang w:val="en-GB" w:eastAsia="zh-CN"/>
              </w:rPr>
              <w:t xml:space="preserve"> in </w:t>
            </w:r>
            <w:r w:rsidRPr="006A3623">
              <w:rPr>
                <w:rFonts w:eastAsia="宋体"/>
                <w:i/>
                <w:szCs w:val="20"/>
                <w:lang w:val="en-GB" w:eastAsia="zh-CN"/>
              </w:rPr>
              <w:t>SRS-</w:t>
            </w:r>
            <w:proofErr w:type="spellStart"/>
            <w:r w:rsidRPr="006A3623">
              <w:rPr>
                <w:rFonts w:eastAsia="宋体"/>
                <w:i/>
                <w:szCs w:val="20"/>
                <w:lang w:val="en-GB" w:eastAsia="zh-CN"/>
              </w:rPr>
              <w:t>PosResourceSet</w:t>
            </w:r>
            <w:proofErr w:type="spellEnd"/>
            <w:r w:rsidRPr="006A3623">
              <w:rPr>
                <w:rFonts w:eastAsia="宋体"/>
                <w:iCs/>
                <w:szCs w:val="20"/>
                <w:lang w:val="en-GB" w:eastAsia="zh-CN"/>
              </w:rPr>
              <w:t xml:space="preserve"> and the UE cannot accurately measure a pathloss, the UE </w:t>
            </w:r>
            <w:r w:rsidRPr="006A3623">
              <w:rPr>
                <w:rFonts w:eastAsia="宋体"/>
                <w:iCs/>
                <w:szCs w:val="20"/>
                <w:lang w:val="en-GB"/>
              </w:rPr>
              <w:t xml:space="preserve">calculates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6A3623">
              <w:rPr>
                <w:rFonts w:eastAsia="宋体"/>
                <w:iCs/>
                <w:szCs w:val="20"/>
                <w:lang w:val="en-GB"/>
              </w:rPr>
              <w:t xml:space="preserve"> using an RS resource</w:t>
            </w:r>
            <w:r w:rsidRPr="006A3623">
              <w:rPr>
                <w:rFonts w:eastAsia="宋体"/>
                <w:iCs/>
                <w:szCs w:val="20"/>
              </w:rPr>
              <w:t xml:space="preserve"> </w:t>
            </w:r>
            <w:r w:rsidRPr="006A3623">
              <w:rPr>
                <w:rFonts w:eastAsia="宋体"/>
                <w:iCs/>
                <w:szCs w:val="20"/>
                <w:lang w:val="en-GB"/>
              </w:rPr>
              <w:t xml:space="preserve">from </w:t>
            </w:r>
            <w:r w:rsidRPr="006A3623">
              <w:rPr>
                <w:rFonts w:eastAsia="宋体"/>
                <w:iCs/>
                <w:szCs w:val="20"/>
              </w:rPr>
              <w:t>an</w:t>
            </w:r>
            <w:r w:rsidRPr="006A3623">
              <w:rPr>
                <w:rFonts w:eastAsia="宋体"/>
                <w:iCs/>
                <w:szCs w:val="20"/>
                <w:lang w:val="en-GB"/>
              </w:rPr>
              <w:t xml:space="preserve"> SS/PBCH block </w:t>
            </w:r>
            <w:r w:rsidRPr="006A3623">
              <w:rPr>
                <w:rFonts w:eastAsia="MS Mincho"/>
                <w:szCs w:val="20"/>
                <w:lang w:val="en-GB"/>
              </w:rPr>
              <w:t>with same index as the one</w:t>
            </w:r>
            <w:r w:rsidRPr="006A3623">
              <w:rPr>
                <w:rFonts w:eastAsia="宋体"/>
                <w:iCs/>
                <w:szCs w:val="20"/>
                <w:lang w:val="en-GB"/>
              </w:rPr>
              <w:t xml:space="preserve"> the UE </w:t>
            </w:r>
            <w:r w:rsidRPr="006A3623">
              <w:rPr>
                <w:rFonts w:eastAsia="宋体"/>
                <w:iCs/>
                <w:szCs w:val="20"/>
              </w:rPr>
              <w:t xml:space="preserve">used to </w:t>
            </w:r>
            <w:r w:rsidRPr="006A3623">
              <w:rPr>
                <w:rFonts w:eastAsia="宋体"/>
                <w:iCs/>
                <w:szCs w:val="20"/>
                <w:lang w:val="en-GB"/>
              </w:rPr>
              <w:t xml:space="preserve">obtain </w:t>
            </w:r>
            <w:r w:rsidRPr="006A3623">
              <w:rPr>
                <w:rFonts w:eastAsia="宋体"/>
                <w:i/>
                <w:szCs w:val="20"/>
              </w:rPr>
              <w:t>MIB</w:t>
            </w:r>
            <w:r w:rsidRPr="006A3623">
              <w:rPr>
                <w:rFonts w:eastAsia="宋体"/>
                <w:iCs/>
                <w:szCs w:val="20"/>
              </w:rPr>
              <w:t xml:space="preserve">; otherwise, the UE uses the RS indicated by </w:t>
            </w:r>
            <w:proofErr w:type="spellStart"/>
            <w:r w:rsidRPr="006A3623">
              <w:rPr>
                <w:rFonts w:eastAsia="宋体"/>
                <w:i/>
                <w:iCs/>
                <w:szCs w:val="20"/>
                <w:lang w:eastAsia="ja-JP"/>
              </w:rPr>
              <w:t>pathlossReferenceRS</w:t>
            </w:r>
            <w:proofErr w:type="spellEnd"/>
            <w:r w:rsidRPr="006A3623">
              <w:rPr>
                <w:rFonts w:eastAsia="宋体"/>
                <w:i/>
                <w:iCs/>
                <w:szCs w:val="20"/>
                <w:lang w:eastAsia="ja-JP"/>
              </w:rPr>
              <w:t>-Pos</w:t>
            </w:r>
            <w:r w:rsidRPr="006A3623">
              <w:rPr>
                <w:rFonts w:eastAsia="宋体"/>
                <w:iCs/>
                <w:szCs w:val="20"/>
              </w:rPr>
              <w:t xml:space="preserve"> to </w:t>
            </w:r>
            <w:r w:rsidRPr="006A3623">
              <w:rPr>
                <w:rFonts w:eastAsia="宋体"/>
                <w:iCs/>
                <w:szCs w:val="20"/>
                <w:lang w:val="en-GB"/>
              </w:rPr>
              <w:t xml:space="preserve">calculate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6A3623">
              <w:rPr>
                <w:rFonts w:eastAsia="宋体"/>
                <w:szCs w:val="20"/>
                <w:lang w:val="en-GB"/>
              </w:rPr>
              <w:t>.</w:t>
            </w:r>
          </w:p>
          <w:p w14:paraId="35F659C3" w14:textId="77777777" w:rsidR="00B525A1" w:rsidRPr="00B525A1" w:rsidRDefault="00B525A1" w:rsidP="00B525A1">
            <w:pPr>
              <w:spacing w:after="180"/>
              <w:rPr>
                <w:rFonts w:eastAsia="宋体"/>
                <w:iCs/>
                <w:color w:val="FF0000"/>
                <w:szCs w:val="20"/>
                <w:u w:val="single"/>
                <w:lang w:val="en-GB" w:eastAsia="zh-CN"/>
              </w:rPr>
            </w:pPr>
            <w:r w:rsidRPr="00B525A1">
              <w:rPr>
                <w:rFonts w:eastAsia="宋体"/>
                <w:color w:val="FF0000"/>
                <w:szCs w:val="20"/>
                <w:u w:val="single"/>
                <w:lang w:val="en-GB" w:eastAsia="zh-CN"/>
              </w:rPr>
              <w:t>If a</w:t>
            </w:r>
            <w:r w:rsidRPr="00B525A1">
              <w:rPr>
                <w:color w:val="FF0000"/>
                <w:u w:val="single"/>
              </w:rPr>
              <w:t xml:space="preserve"> reduced capability UE</w:t>
            </w:r>
            <w:r w:rsidRPr="00B525A1">
              <w:rPr>
                <w:rFonts w:eastAsia="宋体"/>
                <w:color w:val="FF0000"/>
                <w:szCs w:val="20"/>
                <w:u w:val="single"/>
                <w:lang w:val="en-GB" w:eastAsia="zh-CN"/>
              </w:rPr>
              <w:t xml:space="preserve"> </w:t>
            </w:r>
            <w:r w:rsidRPr="00B525A1">
              <w:rPr>
                <w:color w:val="FF0000"/>
                <w:u w:val="single"/>
              </w:rPr>
              <w:t xml:space="preserve">performs SRS transmit frequency hopping </w:t>
            </w:r>
            <w:r w:rsidRPr="00B525A1">
              <w:rPr>
                <w:rFonts w:eastAsia="宋体"/>
                <w:color w:val="FF0000"/>
                <w:szCs w:val="20"/>
                <w:u w:val="single"/>
                <w:lang w:val="en-GB" w:eastAsia="zh-CN"/>
              </w:rPr>
              <w:t>based on a configuration by [</w:t>
            </w:r>
            <w:r w:rsidRPr="00B525A1">
              <w:rPr>
                <w:rFonts w:eastAsia="宋体"/>
                <w:i/>
                <w:color w:val="FF0000"/>
                <w:szCs w:val="20"/>
                <w:u w:val="single"/>
                <w:lang w:val="en-GB" w:eastAsia="zh-CN"/>
              </w:rPr>
              <w:t>SRS-</w:t>
            </w:r>
            <w:proofErr w:type="spellStart"/>
            <w:r w:rsidRPr="00B525A1">
              <w:rPr>
                <w:rFonts w:eastAsia="宋体"/>
                <w:i/>
                <w:color w:val="FF0000"/>
                <w:szCs w:val="20"/>
                <w:u w:val="single"/>
                <w:lang w:val="en-GB" w:eastAsia="zh-CN"/>
              </w:rPr>
              <w:t>PosResourceSet</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in </w:t>
            </w:r>
            <w:r w:rsidRPr="00B525A1">
              <w:rPr>
                <w:rFonts w:eastAsia="宋体"/>
                <w:color w:val="FF0000"/>
                <w:szCs w:val="20"/>
                <w:u w:val="single"/>
                <w:lang w:val="en-GB" w:eastAsia="zh-CN"/>
              </w:rPr>
              <w:t>[</w:t>
            </w:r>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r w:rsidRPr="00B525A1">
              <w:rPr>
                <w:color w:val="FF0000"/>
                <w:u w:val="single"/>
              </w:rPr>
              <w:t xml:space="preserve">outside of the active UL BWP </w:t>
            </w:r>
            <w:r w:rsidRPr="00B525A1">
              <w:rPr>
                <w:rFonts w:eastAsia="宋体"/>
                <w:color w:val="FF0000"/>
                <w:szCs w:val="20"/>
                <w:u w:val="single"/>
                <w:lang w:val="en-GB" w:eastAsia="zh-CN"/>
              </w:rPr>
              <w:t xml:space="preserve">of carrier </w:t>
            </w:r>
            <w:r w:rsidRPr="00B525A1">
              <w:rPr>
                <w:rFonts w:eastAsia="宋体"/>
                <w:i/>
                <w:color w:val="FF0000"/>
                <w:szCs w:val="20"/>
                <w:u w:val="single"/>
                <w:lang w:val="en-GB" w:eastAsia="zh-CN"/>
              </w:rPr>
              <w:t>f</w:t>
            </w:r>
            <w:r w:rsidRPr="00B525A1">
              <w:rPr>
                <w:rFonts w:eastAsia="宋体"/>
                <w:color w:val="FF0000"/>
                <w:szCs w:val="20"/>
                <w:u w:val="single"/>
                <w:lang w:val="en-GB" w:eastAsia="zh-CN"/>
              </w:rPr>
              <w:t xml:space="preserve"> of serving cell </w:t>
            </w:r>
            <w:r w:rsidRPr="00B525A1">
              <w:rPr>
                <w:rFonts w:eastAsia="宋体"/>
                <w:i/>
                <w:color w:val="FF0000"/>
                <w:szCs w:val="20"/>
                <w:u w:val="single"/>
                <w:lang w:val="en-GB" w:eastAsia="zh-CN"/>
              </w:rPr>
              <w:t>c</w:t>
            </w:r>
            <w:r w:rsidRPr="00B525A1">
              <w:rPr>
                <w:rFonts w:eastAsia="宋体"/>
                <w:color w:val="FF0000"/>
                <w:szCs w:val="20"/>
                <w:u w:val="single"/>
                <w:lang w:val="en-GB" w:eastAsia="zh-CN"/>
              </w:rPr>
              <w:t xml:space="preserve"> in RRC_CONNECTED state</w:t>
            </w:r>
            <w:r w:rsidRPr="00B525A1">
              <w:rPr>
                <w:rFonts w:eastAsia="宋体"/>
                <w:iCs/>
                <w:color w:val="FF0000"/>
                <w:szCs w:val="20"/>
                <w:u w:val="single"/>
                <w:lang w:val="en-GB" w:eastAsia="zh-CN"/>
              </w:rPr>
              <w:t xml:space="preserve"> [12, TS 38.331], </w:t>
            </w:r>
            <w:r w:rsidRPr="00B525A1">
              <w:rPr>
                <w:rFonts w:eastAsia="宋体"/>
                <w:color w:val="FF0000"/>
                <w:szCs w:val="20"/>
                <w:u w:val="single"/>
                <w:lang w:val="en-GB" w:eastAsia="zh-CN"/>
              </w:rPr>
              <w:t xml:space="preserve">the active UL BWP </w:t>
            </w:r>
            <w:r w:rsidRPr="00B525A1">
              <w:rPr>
                <w:rFonts w:eastAsia="宋体"/>
                <w:i/>
                <w:color w:val="FF0000"/>
                <w:szCs w:val="20"/>
                <w:u w:val="single"/>
                <w:lang w:val="en-GB" w:eastAsia="zh-CN"/>
              </w:rPr>
              <w:t>b</w:t>
            </w:r>
            <w:r w:rsidRPr="00B525A1">
              <w:rPr>
                <w:rFonts w:eastAsia="宋体"/>
                <w:color w:val="FF0000"/>
                <w:szCs w:val="20"/>
                <w:u w:val="single"/>
                <w:lang w:val="en-GB" w:eastAsia="zh-CN"/>
              </w:rPr>
              <w:t xml:space="preserve"> refers to the BWP configuration provided</w:t>
            </w:r>
            <w:r w:rsidRPr="00B525A1">
              <w:rPr>
                <w:rFonts w:eastAsia="宋体"/>
                <w:iCs/>
                <w:color w:val="FF0000"/>
                <w:szCs w:val="20"/>
                <w:u w:val="single"/>
                <w:lang w:val="en-GB" w:eastAsia="zh-CN"/>
              </w:rPr>
              <w:t xml:space="preserve"> by </w:t>
            </w:r>
            <w:r w:rsidRPr="00B525A1">
              <w:rPr>
                <w:rFonts w:eastAsia="宋体"/>
                <w:color w:val="FF0000"/>
                <w:szCs w:val="20"/>
                <w:u w:val="single"/>
                <w:lang w:val="en-GB" w:eastAsia="zh-CN"/>
              </w:rPr>
              <w:t>[</w:t>
            </w:r>
            <w:proofErr w:type="spellStart"/>
            <w:r w:rsidRPr="00B525A1">
              <w:rPr>
                <w:rFonts w:eastAsia="宋体"/>
                <w:i/>
                <w:color w:val="FF0000"/>
                <w:szCs w:val="20"/>
                <w:u w:val="single"/>
                <w:lang w:val="en-GB" w:eastAsia="zh-CN"/>
              </w:rPr>
              <w:t>bwp</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roofErr w:type="gramStart"/>
            <w:r w:rsidRPr="00B525A1">
              <w:rPr>
                <w:rFonts w:eastAsia="宋体"/>
                <w:iCs/>
                <w:color w:val="FF0000"/>
                <w:szCs w:val="20"/>
                <w:u w:val="single"/>
                <w:lang w:val="en-GB" w:eastAsia="zh-CN"/>
              </w:rPr>
              <w:t xml:space="preserve">in  </w:t>
            </w:r>
            <w:r w:rsidRPr="00B525A1">
              <w:rPr>
                <w:rFonts w:eastAsia="宋体"/>
                <w:color w:val="FF0000"/>
                <w:szCs w:val="20"/>
                <w:u w:val="single"/>
                <w:lang w:val="en-GB" w:eastAsia="zh-CN"/>
              </w:rPr>
              <w:t>[</w:t>
            </w:r>
            <w:proofErr w:type="gramEnd"/>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
          <w:p w14:paraId="5D161091" w14:textId="5CD1F4AB" w:rsidR="00E30660" w:rsidRPr="006A3623" w:rsidRDefault="00B525A1" w:rsidP="00E30660">
            <w:pPr>
              <w:spacing w:after="180"/>
              <w:rPr>
                <w:rFonts w:eastAsia="宋体"/>
                <w:color w:val="FF0000"/>
                <w:szCs w:val="20"/>
                <w:u w:val="single"/>
                <w:lang w:val="en-GB" w:eastAsia="zh-CN"/>
              </w:rPr>
            </w:pPr>
            <w:r w:rsidRPr="00B525A1">
              <w:rPr>
                <w:rFonts w:eastAsia="宋体"/>
                <w:color w:val="FF0000"/>
                <w:szCs w:val="20"/>
                <w:u w:val="single"/>
                <w:lang w:val="en-GB" w:eastAsia="zh-CN"/>
              </w:rPr>
              <w:t>If a</w:t>
            </w:r>
            <w:r w:rsidRPr="00B525A1">
              <w:rPr>
                <w:color w:val="FF0000"/>
                <w:u w:val="single"/>
              </w:rPr>
              <w:t xml:space="preserve"> reduced capability UE</w:t>
            </w:r>
            <w:r w:rsidRPr="00B525A1">
              <w:rPr>
                <w:rFonts w:eastAsia="宋体"/>
                <w:color w:val="FF0000"/>
                <w:szCs w:val="20"/>
                <w:u w:val="single"/>
                <w:lang w:val="en-GB" w:eastAsia="zh-CN"/>
              </w:rPr>
              <w:t xml:space="preserve"> </w:t>
            </w:r>
            <w:r w:rsidRPr="00B525A1">
              <w:rPr>
                <w:color w:val="FF0000"/>
                <w:u w:val="single"/>
              </w:rPr>
              <w:t xml:space="preserve">performs SRS transmit frequency hopping </w:t>
            </w:r>
            <w:r w:rsidRPr="00B525A1">
              <w:rPr>
                <w:rFonts w:eastAsia="宋体"/>
                <w:color w:val="FF0000"/>
                <w:szCs w:val="20"/>
                <w:u w:val="single"/>
                <w:lang w:val="en-GB" w:eastAsia="zh-CN"/>
              </w:rPr>
              <w:t>based on a configuration by [</w:t>
            </w:r>
            <w:r w:rsidRPr="00B525A1">
              <w:rPr>
                <w:rFonts w:eastAsia="宋体"/>
                <w:i/>
                <w:color w:val="FF0000"/>
                <w:szCs w:val="20"/>
                <w:u w:val="single"/>
                <w:lang w:val="en-GB" w:eastAsia="zh-CN"/>
              </w:rPr>
              <w:t>SRS-</w:t>
            </w:r>
            <w:proofErr w:type="spellStart"/>
            <w:r w:rsidRPr="00B525A1">
              <w:rPr>
                <w:rFonts w:eastAsia="宋体"/>
                <w:i/>
                <w:color w:val="FF0000"/>
                <w:szCs w:val="20"/>
                <w:u w:val="single"/>
                <w:lang w:val="en-GB" w:eastAsia="zh-CN"/>
              </w:rPr>
              <w:t>PosResourceSet</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in </w:t>
            </w:r>
            <w:r w:rsidRPr="00B525A1">
              <w:rPr>
                <w:rFonts w:eastAsia="宋体"/>
                <w:color w:val="FF0000"/>
                <w:szCs w:val="20"/>
                <w:u w:val="single"/>
                <w:lang w:val="en-GB" w:eastAsia="zh-CN"/>
              </w:rPr>
              <w:t>[</w:t>
            </w:r>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r w:rsidRPr="00B525A1">
              <w:rPr>
                <w:color w:val="FF0000"/>
                <w:u w:val="single"/>
              </w:rPr>
              <w:t xml:space="preserve">outside of the </w:t>
            </w:r>
            <w:proofErr w:type="spellStart"/>
            <w:r w:rsidRPr="00B525A1">
              <w:rPr>
                <w:color w:val="FF0000"/>
                <w:u w:val="single"/>
              </w:rPr>
              <w:t>intial</w:t>
            </w:r>
            <w:proofErr w:type="spellEnd"/>
            <w:r w:rsidRPr="00B525A1">
              <w:rPr>
                <w:color w:val="FF0000"/>
                <w:u w:val="single"/>
              </w:rPr>
              <w:t xml:space="preserve"> UL BWP </w:t>
            </w:r>
            <w:r w:rsidRPr="00B525A1">
              <w:rPr>
                <w:rFonts w:eastAsia="宋体"/>
                <w:color w:val="FF0000"/>
                <w:szCs w:val="20"/>
                <w:u w:val="single"/>
                <w:lang w:val="en-GB" w:eastAsia="zh-CN"/>
              </w:rPr>
              <w:t xml:space="preserve">of carrier </w:t>
            </w:r>
            <w:r w:rsidRPr="00B525A1">
              <w:rPr>
                <w:rFonts w:eastAsia="宋体"/>
                <w:i/>
                <w:color w:val="FF0000"/>
                <w:szCs w:val="20"/>
                <w:u w:val="single"/>
                <w:lang w:val="en-GB" w:eastAsia="zh-CN"/>
              </w:rPr>
              <w:t>f</w:t>
            </w:r>
            <w:r w:rsidRPr="00B525A1">
              <w:rPr>
                <w:rFonts w:eastAsia="宋体"/>
                <w:color w:val="FF0000"/>
                <w:szCs w:val="20"/>
                <w:u w:val="single"/>
                <w:lang w:val="en-GB" w:eastAsia="zh-CN"/>
              </w:rPr>
              <w:t xml:space="preserve"> of serving cell </w:t>
            </w:r>
            <w:r w:rsidRPr="00B525A1">
              <w:rPr>
                <w:rFonts w:eastAsia="宋体"/>
                <w:i/>
                <w:color w:val="FF0000"/>
                <w:szCs w:val="20"/>
                <w:u w:val="single"/>
                <w:lang w:val="en-GB" w:eastAsia="zh-CN"/>
              </w:rPr>
              <w:t>c</w:t>
            </w:r>
            <w:r w:rsidRPr="00B525A1">
              <w:rPr>
                <w:rFonts w:eastAsia="宋体"/>
                <w:color w:val="FF0000"/>
                <w:szCs w:val="20"/>
                <w:u w:val="single"/>
                <w:lang w:val="en-GB" w:eastAsia="zh-CN"/>
              </w:rPr>
              <w:t xml:space="preserve"> in RRC_INACTIVE state </w:t>
            </w:r>
            <w:r w:rsidRPr="00B525A1">
              <w:rPr>
                <w:rFonts w:eastAsia="宋体"/>
                <w:iCs/>
                <w:color w:val="FF0000"/>
                <w:szCs w:val="20"/>
                <w:u w:val="single"/>
                <w:lang w:val="en-GB" w:eastAsia="zh-CN"/>
              </w:rPr>
              <w:t xml:space="preserve">[12, TS 38.331], </w:t>
            </w:r>
            <w:r w:rsidRPr="00B525A1">
              <w:rPr>
                <w:rFonts w:eastAsia="宋体"/>
                <w:color w:val="FF0000"/>
                <w:szCs w:val="20"/>
                <w:u w:val="single"/>
                <w:lang w:val="en-GB" w:eastAsia="zh-CN"/>
              </w:rPr>
              <w:t xml:space="preserve">the active UL BWP </w:t>
            </w:r>
            <w:r w:rsidRPr="00B525A1">
              <w:rPr>
                <w:rFonts w:eastAsia="宋体"/>
                <w:i/>
                <w:color w:val="FF0000"/>
                <w:szCs w:val="20"/>
                <w:u w:val="single"/>
                <w:lang w:val="en-GB" w:eastAsia="zh-CN"/>
              </w:rPr>
              <w:t>b</w:t>
            </w:r>
            <w:r w:rsidRPr="00B525A1">
              <w:rPr>
                <w:rFonts w:eastAsia="宋体"/>
                <w:color w:val="FF0000"/>
                <w:szCs w:val="20"/>
                <w:u w:val="single"/>
                <w:lang w:val="en-GB" w:eastAsia="zh-CN"/>
              </w:rPr>
              <w:t xml:space="preserve"> refers to the BWP configuration provided</w:t>
            </w:r>
            <w:r w:rsidRPr="00B525A1">
              <w:rPr>
                <w:rFonts w:eastAsia="宋体"/>
                <w:iCs/>
                <w:color w:val="FF0000"/>
                <w:szCs w:val="20"/>
                <w:u w:val="single"/>
                <w:lang w:val="en-GB" w:eastAsia="zh-CN"/>
              </w:rPr>
              <w:t xml:space="preserve"> by </w:t>
            </w:r>
            <w:r w:rsidRPr="00B525A1">
              <w:rPr>
                <w:rFonts w:eastAsia="宋体"/>
                <w:color w:val="FF0000"/>
                <w:szCs w:val="20"/>
                <w:u w:val="single"/>
                <w:lang w:val="en-GB" w:eastAsia="zh-CN"/>
              </w:rPr>
              <w:t>[</w:t>
            </w:r>
            <w:proofErr w:type="spellStart"/>
            <w:r w:rsidRPr="00B525A1">
              <w:rPr>
                <w:rFonts w:eastAsia="宋体"/>
                <w:i/>
                <w:color w:val="FF0000"/>
                <w:szCs w:val="20"/>
                <w:u w:val="single"/>
                <w:lang w:val="en-GB" w:eastAsia="zh-CN"/>
              </w:rPr>
              <w:t>bwp</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roofErr w:type="gramStart"/>
            <w:r w:rsidRPr="00B525A1">
              <w:rPr>
                <w:rFonts w:eastAsia="宋体"/>
                <w:iCs/>
                <w:color w:val="FF0000"/>
                <w:szCs w:val="20"/>
                <w:u w:val="single"/>
                <w:lang w:val="en-GB" w:eastAsia="zh-CN"/>
              </w:rPr>
              <w:t xml:space="preserve">in  </w:t>
            </w:r>
            <w:r w:rsidRPr="00B525A1">
              <w:rPr>
                <w:rFonts w:eastAsia="宋体"/>
                <w:color w:val="FF0000"/>
                <w:szCs w:val="20"/>
                <w:u w:val="single"/>
                <w:lang w:val="en-GB" w:eastAsia="zh-CN"/>
              </w:rPr>
              <w:t>[</w:t>
            </w:r>
            <w:proofErr w:type="gramEnd"/>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
          <w:p w14:paraId="3A6D51FB" w14:textId="25039377" w:rsidR="00E30660" w:rsidRPr="0033055A" w:rsidRDefault="00E30660" w:rsidP="00E30660">
            <w:pPr>
              <w:spacing w:after="180"/>
              <w:jc w:val="center"/>
              <w:rPr>
                <w:rFonts w:eastAsia="宋体"/>
                <w:szCs w:val="22"/>
              </w:rPr>
            </w:pPr>
            <w:r w:rsidRPr="006A3623">
              <w:rPr>
                <w:rFonts w:eastAsia="宋体"/>
                <w:color w:val="FF0000"/>
                <w:sz w:val="22"/>
                <w:szCs w:val="22"/>
                <w:lang w:val="en-GB" w:eastAsia="zh-CN"/>
              </w:rPr>
              <w:t xml:space="preserve">*** </w:t>
            </w:r>
            <w:r w:rsidRPr="006A3623">
              <w:rPr>
                <w:rFonts w:eastAsia="宋体"/>
                <w:color w:val="FF0000"/>
                <w:sz w:val="22"/>
                <w:szCs w:val="22"/>
                <w:lang w:val="en-GB"/>
              </w:rPr>
              <w:t>Unchanged parts are omitted</w:t>
            </w:r>
            <w:r w:rsidRPr="006A3623">
              <w:rPr>
                <w:rFonts w:eastAsia="宋体"/>
                <w:color w:val="FF0000"/>
                <w:sz w:val="22"/>
                <w:szCs w:val="22"/>
                <w:lang w:val="en-GB" w:eastAsia="zh-CN"/>
              </w:rPr>
              <w:t xml:space="preserve"> ***</w:t>
            </w:r>
          </w:p>
        </w:tc>
      </w:tr>
    </w:tbl>
    <w:p w14:paraId="7E183943" w14:textId="5AA8413F" w:rsidR="005F3C11" w:rsidRDefault="006E7B48" w:rsidP="00A929F8">
      <w:pPr>
        <w:pStyle w:val="1"/>
        <w:rPr>
          <w:b/>
        </w:rPr>
      </w:pPr>
      <w:r>
        <w:rPr>
          <w:b/>
        </w:rPr>
        <w:t xml:space="preserve">Summary of </w:t>
      </w:r>
      <w:r w:rsidR="005F3C11">
        <w:rPr>
          <w:b/>
        </w:rPr>
        <w:t>TP</w:t>
      </w:r>
    </w:p>
    <w:p w14:paraId="03DC0600" w14:textId="714E0BD3" w:rsidR="00FB7647" w:rsidRDefault="00FB7647" w:rsidP="00FB7647">
      <w:pPr>
        <w:pStyle w:val="a1"/>
        <w:rPr>
          <w:rFonts w:eastAsiaTheme="minorEastAsia"/>
          <w:lang w:eastAsia="zh-CN"/>
        </w:rPr>
      </w:pPr>
      <w:r>
        <w:rPr>
          <w:rFonts w:eastAsiaTheme="minorEastAsia" w:hint="eastAsia"/>
          <w:lang w:eastAsia="zh-CN"/>
        </w:rPr>
        <w:t>Based</w:t>
      </w:r>
      <w:r>
        <w:rPr>
          <w:rFonts w:eastAsiaTheme="minorEastAsia"/>
          <w:lang w:eastAsia="zh-CN"/>
        </w:rPr>
        <w:t xml:space="preserve"> on the above discussion, the corresponding text proposals are summarized as the following.</w:t>
      </w:r>
    </w:p>
    <w:p w14:paraId="5F1ADBE5" w14:textId="77777777" w:rsidR="002A03FD" w:rsidRDefault="002A03FD" w:rsidP="007E3C31">
      <w:pPr>
        <w:pStyle w:val="a1"/>
        <w:numPr>
          <w:ilvl w:val="0"/>
          <w:numId w:val="47"/>
        </w:numPr>
        <w:spacing w:line="260" w:lineRule="exact"/>
        <w:rPr>
          <w:rFonts w:eastAsiaTheme="minorEastAsia"/>
          <w:b/>
          <w:i/>
          <w:szCs w:val="20"/>
          <w:lang w:eastAsia="zh-CN"/>
        </w:rPr>
      </w:pPr>
    </w:p>
    <w:p w14:paraId="2472D4EF" w14:textId="33AD0107" w:rsidR="002A03FD" w:rsidRPr="00CC22F0" w:rsidRDefault="002A03FD" w:rsidP="002A03FD">
      <w:pPr>
        <w:pStyle w:val="a1"/>
        <w:numPr>
          <w:ilvl w:val="0"/>
          <w:numId w:val="10"/>
        </w:numPr>
        <w:spacing w:line="260" w:lineRule="exact"/>
        <w:rPr>
          <w:rFonts w:eastAsiaTheme="minorEastAsia"/>
          <w:b/>
          <w:i/>
          <w:szCs w:val="20"/>
          <w:lang w:eastAsia="zh-CN"/>
        </w:rPr>
      </w:pPr>
      <w:r>
        <w:rPr>
          <w:rFonts w:eastAsiaTheme="minorEastAsia"/>
          <w:b/>
          <w:i/>
          <w:lang w:eastAsia="zh-CN"/>
        </w:rPr>
        <w:t>Adopted the TPs in section 3</w:t>
      </w:r>
      <w:r w:rsidR="00E87816">
        <w:rPr>
          <w:rFonts w:eastAsiaTheme="minorEastAsia"/>
          <w:b/>
          <w:i/>
          <w:lang w:eastAsia="zh-CN"/>
        </w:rPr>
        <w:t xml:space="preserve"> into TS38.211, TS38.212, TS38.213 respectively</w:t>
      </w:r>
      <w:r w:rsidRPr="00C301ED">
        <w:rPr>
          <w:rFonts w:ascii="Times" w:eastAsia="Batang" w:hAnsi="Times"/>
          <w:b/>
          <w:bCs/>
          <w:i/>
          <w:lang w:val="en-GB" w:eastAsia="ja-JP"/>
        </w:rPr>
        <w:t>.</w:t>
      </w:r>
    </w:p>
    <w:p w14:paraId="1876A900" w14:textId="13628CE5" w:rsidR="005B7E03" w:rsidRPr="005B7E03" w:rsidRDefault="005B7E03" w:rsidP="005B7E03">
      <w:pPr>
        <w:pStyle w:val="21"/>
      </w:pPr>
      <w:r>
        <w:t xml:space="preserve">TP in TS38.211 </w:t>
      </w:r>
    </w:p>
    <w:p w14:paraId="7C6F9E63" w14:textId="398179E1" w:rsidR="005F3C11" w:rsidRDefault="005F3C11" w:rsidP="005F3C11">
      <w:pPr>
        <w:pStyle w:val="30"/>
      </w:pPr>
      <w:r>
        <w:t>TP</w:t>
      </w:r>
      <w:r w:rsidR="00553E3B">
        <w:t>1</w:t>
      </w:r>
      <w:r>
        <w:t xml:space="preserve"> </w:t>
      </w:r>
    </w:p>
    <w:tbl>
      <w:tblPr>
        <w:tblStyle w:val="af8"/>
        <w:tblW w:w="0" w:type="auto"/>
        <w:tblLayout w:type="fixed"/>
        <w:tblLook w:val="04A0" w:firstRow="1" w:lastRow="0" w:firstColumn="1" w:lastColumn="0" w:noHBand="0" w:noVBand="1"/>
      </w:tblPr>
      <w:tblGrid>
        <w:gridCol w:w="1271"/>
        <w:gridCol w:w="7789"/>
      </w:tblGrid>
      <w:tr w:rsidR="004E4AC9" w14:paraId="4851F873" w14:textId="77777777" w:rsidTr="00220F49">
        <w:tc>
          <w:tcPr>
            <w:tcW w:w="1271" w:type="dxa"/>
          </w:tcPr>
          <w:p w14:paraId="52196D6A" w14:textId="138EBB1C" w:rsidR="004E4AC9" w:rsidRDefault="004E4AC9" w:rsidP="009A392A">
            <w:pPr>
              <w:spacing w:line="280" w:lineRule="exact"/>
              <w:rPr>
                <w:b/>
                <w:bCs/>
                <w:color w:val="FF0000"/>
                <w:lang w:eastAsia="zh-CN"/>
              </w:rPr>
            </w:pPr>
            <w:r>
              <w:rPr>
                <w:rFonts w:hint="eastAsia"/>
              </w:rPr>
              <w:t>Reason for change</w:t>
            </w:r>
          </w:p>
        </w:tc>
        <w:tc>
          <w:tcPr>
            <w:tcW w:w="7789" w:type="dxa"/>
          </w:tcPr>
          <w:p w14:paraId="34875EF0" w14:textId="2A7FFB6C" w:rsidR="00347A2B" w:rsidRPr="00803D2B" w:rsidRDefault="00803D2B" w:rsidP="009A392A">
            <w:pPr>
              <w:spacing w:line="280" w:lineRule="exact"/>
              <w:rPr>
                <w:rFonts w:eastAsia="宋体"/>
                <w:szCs w:val="20"/>
                <w:lang w:val="en-GB"/>
              </w:rPr>
            </w:pPr>
            <w:r w:rsidRPr="00803D2B">
              <w:rPr>
                <w:rFonts w:eastAsia="宋体"/>
                <w:szCs w:val="20"/>
                <w:lang w:val="en-GB"/>
              </w:rPr>
              <w:t xml:space="preserve">It needs to be distinguished that </w:t>
            </w:r>
            <w:proofErr w:type="spellStart"/>
            <w:r>
              <w:rPr>
                <w:rFonts w:eastAsia="宋体"/>
                <w:szCs w:val="20"/>
                <w:lang w:val="en-GB"/>
              </w:rPr>
              <w:t>f</w:t>
            </w:r>
            <w:r w:rsidRPr="00803D2B">
              <w:rPr>
                <w:rFonts w:eastAsia="宋体"/>
                <w:szCs w:val="20"/>
                <w:lang w:val="en-GB"/>
              </w:rPr>
              <w:t>requqency</w:t>
            </w:r>
            <w:proofErr w:type="spellEnd"/>
            <w:r w:rsidRPr="00803D2B">
              <w:rPr>
                <w:rFonts w:eastAsia="宋体"/>
                <w:szCs w:val="20"/>
                <w:lang w:val="en-GB"/>
              </w:rPr>
              <w:t xml:space="preserve"> hopping here is for SRS for positioning, </w:t>
            </w:r>
            <w:r>
              <w:rPr>
                <w:rFonts w:eastAsia="宋体"/>
                <w:szCs w:val="20"/>
                <w:lang w:val="en-GB"/>
              </w:rPr>
              <w:t>or</w:t>
            </w:r>
            <w:r w:rsidRPr="00803D2B">
              <w:rPr>
                <w:rFonts w:eastAsia="宋体"/>
                <w:szCs w:val="20"/>
                <w:lang w:val="en-GB"/>
              </w:rPr>
              <w:t xml:space="preserve"> MIMO SRS</w:t>
            </w:r>
            <w:r>
              <w:rPr>
                <w:rFonts w:eastAsia="宋体"/>
                <w:szCs w:val="20"/>
                <w:lang w:val="en-GB"/>
              </w:rPr>
              <w:t>, which</w:t>
            </w:r>
            <w:r w:rsidRPr="00803D2B">
              <w:rPr>
                <w:rFonts w:eastAsia="宋体"/>
                <w:szCs w:val="20"/>
                <w:lang w:val="en-GB"/>
              </w:rPr>
              <w:t xml:space="preserve"> </w:t>
            </w:r>
            <w:r>
              <w:rPr>
                <w:rFonts w:eastAsia="宋体"/>
                <w:szCs w:val="20"/>
                <w:lang w:val="en-GB"/>
              </w:rPr>
              <w:t>i</w:t>
            </w:r>
            <w:r w:rsidRPr="00803D2B">
              <w:rPr>
                <w:rFonts w:eastAsia="宋体"/>
                <w:szCs w:val="20"/>
                <w:lang w:val="en-GB"/>
              </w:rPr>
              <w:t>mprove</w:t>
            </w:r>
            <w:r>
              <w:rPr>
                <w:rFonts w:eastAsia="宋体"/>
                <w:szCs w:val="20"/>
                <w:lang w:val="en-GB"/>
              </w:rPr>
              <w:t>s</w:t>
            </w:r>
            <w:r w:rsidRPr="00803D2B">
              <w:rPr>
                <w:rFonts w:eastAsia="宋体"/>
                <w:szCs w:val="20"/>
                <w:lang w:val="en-GB"/>
              </w:rPr>
              <w:t xml:space="preserve"> </w:t>
            </w:r>
            <w:r>
              <w:rPr>
                <w:rFonts w:eastAsia="宋体"/>
                <w:szCs w:val="20"/>
                <w:lang w:val="en-GB"/>
              </w:rPr>
              <w:t xml:space="preserve">specification </w:t>
            </w:r>
            <w:r w:rsidRPr="00803D2B">
              <w:rPr>
                <w:rFonts w:eastAsia="宋体"/>
                <w:szCs w:val="20"/>
                <w:lang w:val="en-GB"/>
              </w:rPr>
              <w:t>readability</w:t>
            </w:r>
            <w:r>
              <w:rPr>
                <w:rFonts w:eastAsia="宋体"/>
                <w:szCs w:val="20"/>
                <w:lang w:val="en-GB"/>
              </w:rPr>
              <w:t xml:space="preserve"> and </w:t>
            </w:r>
            <w:r w:rsidRPr="00803D2B">
              <w:rPr>
                <w:rFonts w:eastAsia="宋体"/>
                <w:szCs w:val="20"/>
                <w:lang w:val="en-GB"/>
              </w:rPr>
              <w:t>reduce ambiguity.</w:t>
            </w:r>
          </w:p>
        </w:tc>
      </w:tr>
      <w:tr w:rsidR="004E4AC9" w14:paraId="6A07BB06" w14:textId="77777777" w:rsidTr="00220F49">
        <w:tc>
          <w:tcPr>
            <w:tcW w:w="1271" w:type="dxa"/>
          </w:tcPr>
          <w:p w14:paraId="5EB35AFC" w14:textId="75DBF8BB" w:rsidR="004E4AC9" w:rsidRDefault="004E4AC9" w:rsidP="009A392A">
            <w:pPr>
              <w:spacing w:line="280" w:lineRule="exact"/>
              <w:rPr>
                <w:b/>
                <w:bCs/>
                <w:color w:val="FF0000"/>
                <w:lang w:eastAsia="zh-CN"/>
              </w:rPr>
            </w:pPr>
            <w:r w:rsidRPr="002265A0">
              <w:rPr>
                <w:rFonts w:hint="eastAsia"/>
                <w:szCs w:val="20"/>
              </w:rPr>
              <w:t>Summary of change</w:t>
            </w:r>
          </w:p>
        </w:tc>
        <w:tc>
          <w:tcPr>
            <w:tcW w:w="7789" w:type="dxa"/>
          </w:tcPr>
          <w:p w14:paraId="5A2C3FB0" w14:textId="43B08980" w:rsidR="009B33AE" w:rsidRPr="009B33AE" w:rsidRDefault="009B33AE" w:rsidP="009B33AE">
            <w:pPr>
              <w:pStyle w:val="boldbullet1"/>
              <w:rPr>
                <w:b w:val="0"/>
                <w:szCs w:val="20"/>
              </w:rPr>
            </w:pPr>
            <w:r w:rsidRPr="00AB0FF3">
              <w:rPr>
                <w:b w:val="0"/>
                <w:szCs w:val="20"/>
              </w:rPr>
              <w:t xml:space="preserve">Section </w:t>
            </w:r>
            <w:r>
              <w:rPr>
                <w:b w:val="0"/>
                <w:szCs w:val="20"/>
              </w:rPr>
              <w:t>6</w:t>
            </w:r>
            <w:r w:rsidRPr="00AB0FF3">
              <w:rPr>
                <w:b w:val="0"/>
                <w:szCs w:val="20"/>
              </w:rPr>
              <w:t>.</w:t>
            </w:r>
            <w:r>
              <w:rPr>
                <w:b w:val="0"/>
                <w:szCs w:val="20"/>
              </w:rPr>
              <w:t>4</w:t>
            </w:r>
            <w:r w:rsidRPr="00AB0FF3">
              <w:rPr>
                <w:b w:val="0"/>
                <w:szCs w:val="20"/>
              </w:rPr>
              <w:t>.</w:t>
            </w:r>
            <w:r>
              <w:rPr>
                <w:b w:val="0"/>
                <w:szCs w:val="20"/>
              </w:rPr>
              <w:t>1</w:t>
            </w:r>
            <w:r>
              <w:rPr>
                <w:rFonts w:hint="eastAsia"/>
                <w:b w:val="0"/>
                <w:szCs w:val="20"/>
              </w:rPr>
              <w:t>.</w:t>
            </w:r>
            <w:r>
              <w:rPr>
                <w:b w:val="0"/>
                <w:szCs w:val="20"/>
              </w:rPr>
              <w:t>4.1</w:t>
            </w:r>
            <w:r w:rsidRPr="00AB0FF3">
              <w:rPr>
                <w:b w:val="0"/>
                <w:szCs w:val="20"/>
              </w:rPr>
              <w:t xml:space="preserve"> in TS 38.21</w:t>
            </w:r>
            <w:r>
              <w:rPr>
                <w:b w:val="0"/>
                <w:szCs w:val="20"/>
              </w:rPr>
              <w:t>1</w:t>
            </w:r>
          </w:p>
          <w:p w14:paraId="15E4AE5A" w14:textId="77777777" w:rsidR="004E4AC9" w:rsidRDefault="00347A2B" w:rsidP="009A392A">
            <w:pPr>
              <w:spacing w:line="280" w:lineRule="exact"/>
              <w:rPr>
                <w:rFonts w:eastAsiaTheme="minorEastAsia"/>
                <w:szCs w:val="20"/>
                <w:lang w:val="en-GB" w:eastAsia="zh-CN"/>
              </w:rPr>
            </w:pPr>
            <w:r>
              <w:rPr>
                <w:rFonts w:eastAsiaTheme="minorEastAsia"/>
                <w:bCs/>
                <w:lang w:eastAsia="zh-CN"/>
              </w:rPr>
              <w:t>1.</w:t>
            </w:r>
            <w:r w:rsidR="009B33AE" w:rsidRPr="009B33AE">
              <w:rPr>
                <w:rFonts w:eastAsiaTheme="minorEastAsia" w:hint="eastAsia"/>
                <w:bCs/>
                <w:lang w:eastAsia="zh-CN"/>
              </w:rPr>
              <w:t>A</w:t>
            </w:r>
            <w:r w:rsidR="009B33AE" w:rsidRPr="009B33AE">
              <w:rPr>
                <w:rFonts w:eastAsiaTheme="minorEastAsia"/>
                <w:bCs/>
                <w:lang w:eastAsia="zh-CN"/>
              </w:rPr>
              <w:t xml:space="preserve">dd the description that ‘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sidR="009B33AE" w:rsidRPr="009B33AE">
              <w:rPr>
                <w:rFonts w:eastAsiaTheme="minorEastAsia" w:hint="eastAsia"/>
                <w:szCs w:val="20"/>
                <w:lang w:val="en-GB" w:eastAsia="zh-CN"/>
              </w:rPr>
              <w:t xml:space="preserve"> </w:t>
            </w:r>
            <w:r w:rsidR="009B33AE" w:rsidRPr="009B33AE">
              <w:rPr>
                <w:rFonts w:eastAsiaTheme="minorEastAsia"/>
                <w:szCs w:val="20"/>
                <w:lang w:val="en-GB" w:eastAsia="zh-CN"/>
              </w:rPr>
              <w:t xml:space="preserve">is for SRS for </w:t>
            </w:r>
            <w:proofErr w:type="spellStart"/>
            <w:r w:rsidR="009B33AE" w:rsidRPr="009B33AE">
              <w:rPr>
                <w:rFonts w:eastAsiaTheme="minorEastAsia"/>
                <w:szCs w:val="20"/>
                <w:lang w:val="en-GB" w:eastAsia="zh-CN"/>
              </w:rPr>
              <w:t>postioning</w:t>
            </w:r>
            <w:proofErr w:type="spellEnd"/>
            <w:r w:rsidR="009B33AE" w:rsidRPr="009B33AE">
              <w:rPr>
                <w:rFonts w:eastAsiaTheme="minorEastAsia"/>
                <w:szCs w:val="20"/>
                <w:lang w:val="en-GB" w:eastAsia="zh-CN"/>
              </w:rPr>
              <w:t>’.</w:t>
            </w:r>
          </w:p>
          <w:p w14:paraId="21B64F2A" w14:textId="319002CF" w:rsidR="00347A2B" w:rsidRPr="00347A2B" w:rsidRDefault="00347A2B" w:rsidP="009A392A">
            <w:pPr>
              <w:spacing w:line="280" w:lineRule="exact"/>
              <w:rPr>
                <w:rFonts w:eastAsiaTheme="minorEastAsia"/>
                <w:bCs/>
                <w:color w:val="FF0000"/>
                <w:lang w:val="en-GB" w:eastAsia="zh-CN"/>
              </w:rPr>
            </w:pPr>
            <w:r w:rsidRPr="00347A2B">
              <w:rPr>
                <w:rFonts w:eastAsiaTheme="minorEastAsia"/>
                <w:bCs/>
                <w:lang w:val="en-GB" w:eastAsia="zh-CN"/>
              </w:rPr>
              <w:t xml:space="preserve">2. </w:t>
            </w:r>
            <w:r>
              <w:rPr>
                <w:rFonts w:eastAsiaTheme="minorEastAsia"/>
                <w:bCs/>
                <w:lang w:val="en-GB" w:eastAsia="zh-CN"/>
              </w:rPr>
              <w:t>T</w:t>
            </w:r>
            <w:r w:rsidRPr="00347A2B">
              <w:rPr>
                <w:rFonts w:eastAsiaTheme="minorEastAsia"/>
                <w:bCs/>
                <w:lang w:val="en-GB" w:eastAsia="zh-CN"/>
              </w:rPr>
              <w:t>ypo fixed</w:t>
            </w:r>
            <w:r w:rsidRPr="00347A2B">
              <w:rPr>
                <w:rFonts w:eastAsiaTheme="minorEastAsia" w:hint="eastAsia"/>
                <w:bCs/>
                <w:lang w:val="en-GB" w:eastAsia="zh-CN"/>
              </w:rPr>
              <w:t>.</w:t>
            </w:r>
          </w:p>
        </w:tc>
      </w:tr>
      <w:tr w:rsidR="004E4AC9" w14:paraId="3465ED16" w14:textId="77777777" w:rsidTr="00220F49">
        <w:tc>
          <w:tcPr>
            <w:tcW w:w="1271" w:type="dxa"/>
          </w:tcPr>
          <w:p w14:paraId="46C79165" w14:textId="2BFC8FF0" w:rsidR="004E4AC9" w:rsidRPr="001323A2" w:rsidRDefault="004E4AC9" w:rsidP="001323A2">
            <w:r w:rsidRPr="002265A0">
              <w:rPr>
                <w:rFonts w:hint="eastAsia"/>
                <w:szCs w:val="20"/>
              </w:rPr>
              <w:t>Consequences if not approved</w:t>
            </w:r>
          </w:p>
        </w:tc>
        <w:tc>
          <w:tcPr>
            <w:tcW w:w="7789" w:type="dxa"/>
          </w:tcPr>
          <w:p w14:paraId="7121AFE6" w14:textId="4F833331" w:rsidR="004E4AC9" w:rsidRPr="009A392A" w:rsidRDefault="009B33AE" w:rsidP="00ED4956">
            <w:pPr>
              <w:pStyle w:val="boldbullet1"/>
              <w:rPr>
                <w:rFonts w:eastAsiaTheme="minorEastAsia"/>
                <w:b w:val="0"/>
                <w:bCs/>
                <w:color w:val="FF0000"/>
              </w:rPr>
            </w:pPr>
            <w:r w:rsidRPr="009B33AE">
              <w:rPr>
                <w:rFonts w:eastAsiaTheme="minorEastAsia" w:hint="eastAsia"/>
                <w:b w:val="0"/>
                <w:bCs/>
              </w:rPr>
              <w:t>S</w:t>
            </w:r>
            <w:r w:rsidRPr="009B33AE">
              <w:rPr>
                <w:rFonts w:eastAsiaTheme="minorEastAsia"/>
                <w:b w:val="0"/>
                <w:bCs/>
              </w:rPr>
              <w:t xml:space="preserve">RS for </w:t>
            </w:r>
            <w:proofErr w:type="spellStart"/>
            <w:r w:rsidRPr="009B33AE">
              <w:rPr>
                <w:rFonts w:eastAsiaTheme="minorEastAsia"/>
                <w:b w:val="0"/>
                <w:bCs/>
              </w:rPr>
              <w:t>postioning</w:t>
            </w:r>
            <w:proofErr w:type="spellEnd"/>
            <w:r w:rsidRPr="009B33AE">
              <w:rPr>
                <w:rFonts w:eastAsiaTheme="minorEastAsia"/>
                <w:b w:val="0"/>
                <w:bCs/>
              </w:rPr>
              <w:t xml:space="preserve"> frequency hopping and MIMO SRS frequency hopping may be </w:t>
            </w:r>
            <w:r>
              <w:rPr>
                <w:rFonts w:eastAsiaTheme="minorEastAsia"/>
                <w:b w:val="0"/>
                <w:bCs/>
              </w:rPr>
              <w:t>confused by the reader.</w:t>
            </w:r>
          </w:p>
        </w:tc>
      </w:tr>
      <w:tr w:rsidR="004E4AC9" w14:paraId="62C776E8" w14:textId="77777777" w:rsidTr="00220F49">
        <w:tc>
          <w:tcPr>
            <w:tcW w:w="1271" w:type="dxa"/>
          </w:tcPr>
          <w:p w14:paraId="3E8CDA57" w14:textId="0062513C" w:rsidR="004E4AC9" w:rsidRDefault="004E4AC9" w:rsidP="009A392A">
            <w:pPr>
              <w:spacing w:line="280" w:lineRule="exact"/>
              <w:rPr>
                <w:b/>
                <w:bCs/>
                <w:color w:val="FF0000"/>
                <w:lang w:eastAsia="zh-CN"/>
              </w:rPr>
            </w:pPr>
            <w:r w:rsidRPr="002265A0">
              <w:rPr>
                <w:rFonts w:hint="eastAsia"/>
                <w:sz w:val="21"/>
                <w:szCs w:val="20"/>
              </w:rPr>
              <w:t>Text proposal</w:t>
            </w:r>
          </w:p>
        </w:tc>
        <w:tc>
          <w:tcPr>
            <w:tcW w:w="7789" w:type="dxa"/>
          </w:tcPr>
          <w:p w14:paraId="1FCCC944" w14:textId="010882C1" w:rsidR="004E4AC9" w:rsidRPr="00980853" w:rsidRDefault="004E4AC9" w:rsidP="00980853">
            <w:pPr>
              <w:spacing w:line="280" w:lineRule="exact"/>
              <w:jc w:val="center"/>
              <w:rPr>
                <w:rFonts w:eastAsiaTheme="minorEastAsia"/>
                <w:b/>
                <w:bCs/>
                <w:color w:val="FF0000"/>
                <w:lang w:eastAsia="zh-CN"/>
              </w:rPr>
            </w:pPr>
            <w:bookmarkStart w:id="5" w:name="_Toc19796472"/>
            <w:bookmarkStart w:id="6" w:name="_Toc26459698"/>
            <w:bookmarkStart w:id="7" w:name="_Toc29230348"/>
            <w:bookmarkStart w:id="8" w:name="_Toc36026607"/>
            <w:bookmarkStart w:id="9" w:name="_Toc45107446"/>
            <w:bookmarkStart w:id="10" w:name="_Toc51774115"/>
            <w:bookmarkStart w:id="11" w:name="_Toc146795038"/>
            <w:bookmarkStart w:id="12" w:name="_Toc19796473"/>
            <w:bookmarkStart w:id="13" w:name="_Toc26459699"/>
            <w:bookmarkStart w:id="14" w:name="_Toc29230349"/>
            <w:bookmarkStart w:id="15" w:name="_Toc36026608"/>
            <w:bookmarkStart w:id="16" w:name="_Toc45107447"/>
            <w:bookmarkStart w:id="17" w:name="_Toc51774116"/>
            <w:bookmarkStart w:id="18" w:name="_Toc146795039"/>
            <w:bookmarkStart w:id="19" w:name="_Toc19796474"/>
            <w:bookmarkStart w:id="20" w:name="_Toc26459700"/>
            <w:bookmarkStart w:id="21" w:name="_Toc29230350"/>
            <w:bookmarkStart w:id="22" w:name="_Toc36026609"/>
            <w:bookmarkStart w:id="23" w:name="_Toc45107448"/>
            <w:bookmarkStart w:id="24" w:name="_Toc51774117"/>
            <w:bookmarkStart w:id="25" w:name="_Toc146795040"/>
            <w:r>
              <w:rPr>
                <w:b/>
                <w:bCs/>
                <w:color w:val="FF0000"/>
                <w:lang w:eastAsia="zh-CN"/>
              </w:rPr>
              <w:t>&lt; Unchanged text omitted &gt;</w:t>
            </w:r>
          </w:p>
          <w:p w14:paraId="5E89645B" w14:textId="77E17830" w:rsidR="004E4AC9" w:rsidRPr="00DB4F49" w:rsidRDefault="004E4AC9" w:rsidP="00DB4F49">
            <w:pPr>
              <w:keepNext/>
              <w:keepLines/>
              <w:spacing w:before="120" w:after="180"/>
              <w:outlineLvl w:val="4"/>
              <w:rPr>
                <w:rFonts w:ascii="Arial" w:eastAsia="宋体" w:hAnsi="Arial"/>
                <w:b/>
                <w:sz w:val="22"/>
                <w:szCs w:val="20"/>
                <w:lang w:val="en-GB"/>
              </w:rPr>
            </w:pPr>
            <w:r w:rsidRPr="00DB4F49">
              <w:rPr>
                <w:rFonts w:ascii="Arial" w:eastAsia="宋体" w:hAnsi="Arial"/>
                <w:b/>
                <w:sz w:val="22"/>
                <w:szCs w:val="20"/>
                <w:lang w:val="en-GB"/>
              </w:rPr>
              <w:t>6.4.1.4.1</w:t>
            </w:r>
            <w:r w:rsidRPr="00DB4F49">
              <w:rPr>
                <w:rFonts w:ascii="Arial" w:eastAsia="宋体" w:hAnsi="Arial"/>
                <w:b/>
                <w:sz w:val="22"/>
                <w:szCs w:val="20"/>
                <w:lang w:val="en-GB"/>
              </w:rPr>
              <w:tab/>
              <w:t>SRS resource</w:t>
            </w:r>
            <w:bookmarkEnd w:id="5"/>
            <w:bookmarkEnd w:id="6"/>
            <w:bookmarkEnd w:id="7"/>
            <w:bookmarkEnd w:id="8"/>
            <w:bookmarkEnd w:id="9"/>
            <w:bookmarkEnd w:id="10"/>
            <w:bookmarkEnd w:id="11"/>
          </w:p>
          <w:p w14:paraId="57DBE07B" w14:textId="77777777" w:rsidR="004E4AC9" w:rsidRPr="00DB4F49" w:rsidRDefault="004E4AC9" w:rsidP="00DB4F49">
            <w:pPr>
              <w:spacing w:after="180"/>
              <w:rPr>
                <w:rFonts w:eastAsia="宋体"/>
                <w:szCs w:val="20"/>
                <w:lang w:val="en-GB"/>
              </w:rPr>
            </w:pPr>
            <w:r w:rsidRPr="00DB4F49">
              <w:rPr>
                <w:rFonts w:eastAsia="宋体"/>
                <w:szCs w:val="20"/>
                <w:lang w:val="en-GB"/>
              </w:rPr>
              <w:t xml:space="preserve">An SRS resource is configured by the </w:t>
            </w:r>
            <w:r w:rsidRPr="00DB4F49">
              <w:rPr>
                <w:rFonts w:eastAsia="宋体"/>
                <w:i/>
                <w:szCs w:val="20"/>
                <w:lang w:val="en-GB"/>
              </w:rPr>
              <w:t>SRS-Resource</w:t>
            </w:r>
            <w:r w:rsidRPr="00DB4F49">
              <w:rPr>
                <w:rFonts w:eastAsia="宋体"/>
                <w:szCs w:val="20"/>
                <w:lang w:val="en-GB"/>
              </w:rPr>
              <w:t xml:space="preserve"> IE or the </w:t>
            </w:r>
            <w:r w:rsidRPr="00DB4F49">
              <w:rPr>
                <w:rFonts w:eastAsia="宋体"/>
                <w:i/>
                <w:iCs/>
                <w:szCs w:val="20"/>
                <w:lang w:val="en-GB"/>
              </w:rPr>
              <w:t>SRS-</w:t>
            </w:r>
            <w:proofErr w:type="spellStart"/>
            <w:r w:rsidRPr="00DB4F49">
              <w:rPr>
                <w:rFonts w:eastAsia="宋体"/>
                <w:i/>
                <w:iCs/>
                <w:szCs w:val="20"/>
                <w:lang w:val="en-GB"/>
              </w:rPr>
              <w:t>PosResource</w:t>
            </w:r>
            <w:proofErr w:type="spellEnd"/>
            <w:r w:rsidRPr="00DB4F49">
              <w:rPr>
                <w:rFonts w:eastAsia="宋体"/>
                <w:szCs w:val="20"/>
                <w:lang w:val="en-GB"/>
              </w:rPr>
              <w:t xml:space="preserve"> IE and consists of</w:t>
            </w:r>
          </w:p>
          <w:p w14:paraId="293FBE54" w14:textId="77777777" w:rsidR="004E4AC9" w:rsidRPr="00DB4F49" w:rsidRDefault="004E4AC9" w:rsidP="00DB4F49">
            <w:pPr>
              <w:spacing w:after="180"/>
              <w:ind w:left="568" w:hanging="284"/>
              <w:rPr>
                <w:rFonts w:eastAsia="Malgun Gothic"/>
                <w:szCs w:val="20"/>
                <w:lang w:val="en-GB"/>
              </w:rPr>
            </w:pPr>
            <w:r w:rsidRPr="00DB4F49">
              <w:rPr>
                <w:rFonts w:eastAsia="Malgun Gothic"/>
                <w:szCs w:val="20"/>
                <w:lang w:val="en-GB"/>
              </w:rPr>
              <w:t>-</w:t>
            </w:r>
            <w:r w:rsidRPr="00DB4F49">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m:t>
                  </m:r>
                </m:e>
              </m:d>
            </m:oMath>
            <w:r w:rsidRPr="00DB4F49">
              <w:rPr>
                <w:rFonts w:eastAsia="Malgun Gothic"/>
                <w:szCs w:val="20"/>
                <w:lang w:val="en-GB"/>
              </w:rPr>
              <w:t xml:space="preserve"> antenna ports </w:t>
            </w:r>
            <m:oMath>
              <m:sSubSup>
                <m:sSubSupPr>
                  <m:ctrlPr>
                    <w:rPr>
                      <w:rFonts w:ascii="Cambria Math" w:eastAsia="Malgun Gothic" w:hAnsi="Cambria Math"/>
                      <w:i/>
                      <w:szCs w:val="20"/>
                      <w:lang w:val="en-GB"/>
                    </w:rPr>
                  </m:ctrlPr>
                </m:sSubSupPr>
                <m:e>
                  <m:d>
                    <m:dPr>
                      <m:begChr m:val="{"/>
                      <m:endChr m:val="}"/>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e>
                  </m:d>
                </m:e>
                <m:sub>
                  <m:r>
                    <w:rPr>
                      <w:rFonts w:ascii="Cambria Math" w:eastAsia="Malgun Gothic" w:hAnsi="Cambria Math"/>
                      <w:szCs w:val="20"/>
                      <w:lang w:val="en-GB"/>
                    </w:rPr>
                    <m:t>i=0</m:t>
                  </m:r>
                </m:sub>
                <m:sup>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sup>
              </m:sSubSup>
            </m:oMath>
            <w:r w:rsidRPr="00DB4F49">
              <w:rPr>
                <w:rFonts w:eastAsia="Malgun Gothic"/>
                <w:szCs w:val="20"/>
                <w:lang w:val="en-GB"/>
              </w:rPr>
              <w:t xml:space="preserve">, where the number of antenna ports is given by the higher layer parameter </w:t>
            </w:r>
            <w:proofErr w:type="spellStart"/>
            <w:r w:rsidRPr="00DB4F49">
              <w:rPr>
                <w:rFonts w:eastAsia="Malgun Gothic"/>
                <w:i/>
                <w:szCs w:val="20"/>
                <w:lang w:val="en-GB"/>
              </w:rPr>
              <w:t>nrofSRS</w:t>
            </w:r>
            <w:proofErr w:type="spellEnd"/>
            <w:r w:rsidRPr="00DB4F49">
              <w:rPr>
                <w:rFonts w:eastAsia="Malgun Gothic"/>
                <w:i/>
                <w:szCs w:val="20"/>
                <w:lang w:val="en-GB"/>
              </w:rPr>
              <w:t>-Ports</w:t>
            </w:r>
            <w:r w:rsidRPr="00DB4F49">
              <w:rPr>
                <w:rFonts w:eastAsia="Malgun Gothic"/>
                <w:szCs w:val="20"/>
                <w:lang w:val="en-GB"/>
              </w:rPr>
              <w:t xml:space="preserve"> if configured, otherwise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Pr="00DB4F49">
              <w:rPr>
                <w:rFonts w:eastAsia="Malgun Gothic"/>
                <w:szCs w:val="20"/>
                <w:lang w:val="en-GB"/>
              </w:rPr>
              <w:t>, and</w:t>
            </w:r>
            <w:r w:rsidRPr="00DB4F49">
              <w:rPr>
                <w:rFonts w:eastAsia="Malgun Gothic"/>
                <w:i/>
                <w:szCs w:val="20"/>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r>
                <w:rPr>
                  <w:rFonts w:ascii="Cambria Math" w:eastAsia="Malgun Gothic" w:hAnsi="Cambria Math"/>
                  <w:szCs w:val="20"/>
                  <w:lang w:val="en-GB"/>
                </w:rPr>
                <m:t>=1000+i</m:t>
              </m:r>
            </m:oMath>
            <w:r w:rsidRPr="00DB4F49">
              <w:rPr>
                <w:rFonts w:eastAsia="Malgun Gothic"/>
                <w:szCs w:val="20"/>
                <w:lang w:val="en-GB"/>
              </w:rPr>
              <w:t xml:space="preserve"> when the SRS resource is in a SRS resource set with higher-layer parameter </w:t>
            </w:r>
            <w:r w:rsidRPr="00DB4F49">
              <w:rPr>
                <w:rFonts w:eastAsia="Malgun Gothic"/>
                <w:i/>
                <w:szCs w:val="20"/>
                <w:lang w:val="en-GB"/>
              </w:rPr>
              <w:t>usage</w:t>
            </w:r>
            <w:r w:rsidRPr="00DB4F49">
              <w:rPr>
                <w:rFonts w:eastAsia="Malgun Gothic"/>
                <w:szCs w:val="20"/>
                <w:lang w:val="en-GB"/>
              </w:rPr>
              <w:t xml:space="preserve"> in </w:t>
            </w:r>
            <w:r w:rsidRPr="00DB4F49">
              <w:rPr>
                <w:rFonts w:eastAsia="Malgun Gothic"/>
                <w:i/>
                <w:szCs w:val="20"/>
                <w:lang w:val="en-GB"/>
              </w:rPr>
              <w:t>SRS-</w:t>
            </w:r>
            <w:proofErr w:type="spellStart"/>
            <w:r w:rsidRPr="00DB4F49">
              <w:rPr>
                <w:rFonts w:eastAsia="Malgun Gothic"/>
                <w:i/>
                <w:szCs w:val="20"/>
                <w:lang w:val="en-GB"/>
              </w:rPr>
              <w:t>ResourceSet</w:t>
            </w:r>
            <w:proofErr w:type="spellEnd"/>
            <w:r w:rsidRPr="00DB4F49">
              <w:rPr>
                <w:rFonts w:eastAsia="Malgun Gothic"/>
                <w:szCs w:val="20"/>
                <w:lang w:val="en-GB"/>
              </w:rPr>
              <w:t xml:space="preserve"> not set to '</w:t>
            </w:r>
            <w:proofErr w:type="spellStart"/>
            <w:r w:rsidRPr="00DB4F49">
              <w:rPr>
                <w:rFonts w:eastAsia="Malgun Gothic"/>
                <w:szCs w:val="20"/>
                <w:lang w:val="en-GB"/>
              </w:rPr>
              <w:t>nonCodebook</w:t>
            </w:r>
            <w:proofErr w:type="spellEnd"/>
            <w:r w:rsidRPr="00DB4F49">
              <w:rPr>
                <w:rFonts w:eastAsia="Malgun Gothic"/>
                <w:szCs w:val="20"/>
                <w:lang w:val="en-GB"/>
              </w:rPr>
              <w:t xml:space="preserve">', or determined according to [6, TS 38.214] when the SRS resource is in a SRS resource set with higher-layer parameter </w:t>
            </w:r>
            <w:r w:rsidRPr="00DB4F49">
              <w:rPr>
                <w:rFonts w:eastAsia="Malgun Gothic"/>
                <w:i/>
                <w:szCs w:val="20"/>
                <w:lang w:val="en-GB"/>
              </w:rPr>
              <w:t>usage</w:t>
            </w:r>
            <w:r w:rsidRPr="00DB4F49">
              <w:rPr>
                <w:rFonts w:eastAsia="Malgun Gothic"/>
                <w:szCs w:val="20"/>
                <w:lang w:val="en-GB"/>
              </w:rPr>
              <w:t xml:space="preserve"> in </w:t>
            </w:r>
            <w:r w:rsidRPr="00DB4F49">
              <w:rPr>
                <w:rFonts w:eastAsia="Malgun Gothic"/>
                <w:i/>
                <w:szCs w:val="20"/>
                <w:lang w:val="en-GB"/>
              </w:rPr>
              <w:t>SRS-</w:t>
            </w:r>
            <w:proofErr w:type="spellStart"/>
            <w:r w:rsidRPr="00DB4F49">
              <w:rPr>
                <w:rFonts w:eastAsia="Malgun Gothic"/>
                <w:i/>
                <w:szCs w:val="20"/>
                <w:lang w:val="en-GB"/>
              </w:rPr>
              <w:t>ResourceSet</w:t>
            </w:r>
            <w:proofErr w:type="spellEnd"/>
            <w:r w:rsidRPr="00DB4F49">
              <w:rPr>
                <w:rFonts w:eastAsia="Malgun Gothic"/>
                <w:szCs w:val="20"/>
                <w:lang w:val="en-GB"/>
              </w:rPr>
              <w:t xml:space="preserve"> set to '</w:t>
            </w:r>
            <w:proofErr w:type="spellStart"/>
            <w:r w:rsidRPr="00DB4F49">
              <w:rPr>
                <w:rFonts w:eastAsia="Malgun Gothic"/>
                <w:szCs w:val="20"/>
                <w:lang w:val="en-GB"/>
              </w:rPr>
              <w:t>nonCodebook</w:t>
            </w:r>
            <w:proofErr w:type="spellEnd"/>
            <w:r w:rsidRPr="00DB4F49">
              <w:rPr>
                <w:rFonts w:eastAsia="Malgun Gothic"/>
                <w:szCs w:val="20"/>
                <w:lang w:val="en-GB"/>
              </w:rPr>
              <w:t>'</w:t>
            </w:r>
          </w:p>
          <w:p w14:paraId="0D7568B9" w14:textId="608B3CBF" w:rsidR="004E4AC9" w:rsidRPr="00DB4F49" w:rsidRDefault="004E4AC9" w:rsidP="00DB4F49">
            <w:pPr>
              <w:spacing w:after="180"/>
              <w:ind w:left="568" w:hanging="284"/>
              <w:rPr>
                <w:rFonts w:eastAsia="宋体"/>
                <w:szCs w:val="20"/>
                <w:lang w:val="en-GB"/>
              </w:rPr>
            </w:pPr>
            <w:r w:rsidRPr="00DB4F49">
              <w:rPr>
                <w:rFonts w:eastAsia="Malgun Gothic"/>
                <w:szCs w:val="20"/>
                <w:lang w:val="en-GB"/>
              </w:rPr>
              <w:t>-</w:t>
            </w:r>
            <w:r w:rsidRPr="00DB4F49">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sidRPr="00DB4F49">
              <w:rPr>
                <w:rFonts w:eastAsia="宋体"/>
                <w:szCs w:val="20"/>
                <w:lang w:val="en-GB"/>
              </w:rPr>
              <w:t>, the number of hops for SRS Tx hopping</w:t>
            </w:r>
            <w:r w:rsidRPr="009B33AE">
              <w:rPr>
                <w:rFonts w:eastAsia="宋体"/>
                <w:color w:val="FF0000"/>
                <w:szCs w:val="20"/>
                <w:u w:val="single"/>
                <w:lang w:val="en-GB"/>
              </w:rPr>
              <w:t xml:space="preserve"> </w:t>
            </w:r>
            <w:r w:rsidR="007808DD" w:rsidRPr="009B33AE">
              <w:rPr>
                <w:rFonts w:eastAsia="宋体"/>
                <w:color w:val="FF0000"/>
                <w:szCs w:val="20"/>
                <w:u w:val="single"/>
                <w:lang w:val="en-GB"/>
              </w:rPr>
              <w:t xml:space="preserve">for an SRS resource configured by </w:t>
            </w:r>
            <w:r w:rsidR="007808DD" w:rsidRPr="009B33AE">
              <w:rPr>
                <w:rFonts w:eastAsia="宋体"/>
                <w:i/>
                <w:iCs/>
                <w:color w:val="FF0000"/>
                <w:szCs w:val="20"/>
                <w:u w:val="single"/>
                <w:lang w:val="en-GB"/>
              </w:rPr>
              <w:t>SRS-</w:t>
            </w:r>
            <w:proofErr w:type="spellStart"/>
            <w:r w:rsidR="007808DD" w:rsidRPr="009B33AE">
              <w:rPr>
                <w:rFonts w:eastAsia="宋体"/>
                <w:i/>
                <w:iCs/>
                <w:color w:val="FF0000"/>
                <w:szCs w:val="20"/>
                <w:u w:val="single"/>
                <w:lang w:val="en-GB"/>
              </w:rPr>
              <w:t>PosResource</w:t>
            </w:r>
            <w:proofErr w:type="spellEnd"/>
            <w:r w:rsidR="007808DD" w:rsidRPr="00DB4F49">
              <w:rPr>
                <w:rFonts w:eastAsia="宋体"/>
                <w:szCs w:val="20"/>
                <w:lang w:val="en-GB"/>
              </w:rPr>
              <w:t xml:space="preserve"> </w:t>
            </w:r>
            <w:r w:rsidRPr="00DB4F49">
              <w:rPr>
                <w:rFonts w:eastAsia="宋体"/>
                <w:szCs w:val="20"/>
                <w:lang w:val="en-GB"/>
              </w:rPr>
              <w:t xml:space="preserve">given by the higher layer parameter </w:t>
            </w:r>
            <w:proofErr w:type="spellStart"/>
            <w:r w:rsidRPr="00DB4F49">
              <w:rPr>
                <w:rFonts w:eastAsia="Malgun Gothic"/>
                <w:i/>
                <w:iCs/>
                <w:szCs w:val="20"/>
                <w:lang w:val="en-GB"/>
              </w:rPr>
              <w:t>SRShoppingNrofHops</w:t>
            </w:r>
            <w:proofErr w:type="spellEnd"/>
            <w:r w:rsidRPr="00DB4F49">
              <w:rPr>
                <w:rFonts w:eastAsia="宋体"/>
                <w:szCs w:val="20"/>
                <w:lang w:val="en-GB"/>
              </w:rPr>
              <w:t xml:space="preserve"> if configured, otherwise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=1</m:t>
              </m:r>
            </m:oMath>
            <w:r w:rsidRPr="00DB4F49">
              <w:rPr>
                <w:rFonts w:eastAsia="宋体"/>
                <w:szCs w:val="20"/>
                <w:lang w:val="en-GB"/>
              </w:rPr>
              <w:t>.</w:t>
            </w:r>
          </w:p>
          <w:p w14:paraId="6C3F2A44" w14:textId="77777777" w:rsidR="004E4AC9" w:rsidRPr="00DB4F49" w:rsidRDefault="004E4AC9" w:rsidP="00DB4F49">
            <w:pPr>
              <w:spacing w:after="180"/>
              <w:ind w:left="568" w:hanging="284"/>
              <w:rPr>
                <w:rFonts w:eastAsia="宋体"/>
                <w:szCs w:val="20"/>
                <w:lang w:val="en-GB"/>
              </w:rPr>
            </w:pPr>
            <w:r w:rsidRPr="00DB4F49">
              <w:rPr>
                <w:rFonts w:eastAsia="Malgun Gothic"/>
                <w:szCs w:val="20"/>
                <w:lang w:val="en-GB"/>
              </w:rPr>
              <w:t>-</w:t>
            </w:r>
            <w:r w:rsidRPr="00DB4F49">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1,2,4,8,10,12,14</m:t>
                  </m:r>
                </m:e>
              </m:d>
            </m:oMath>
            <w:r w:rsidRPr="00DB4F49">
              <w:rPr>
                <w:rFonts w:eastAsia="Malgun Gothic"/>
                <w:szCs w:val="20"/>
                <w:lang w:val="en-GB"/>
              </w:rPr>
              <w:t xml:space="preserve"> consecutive OFDM symbols given by the field </w:t>
            </w:r>
            <w:proofErr w:type="spellStart"/>
            <w:r w:rsidRPr="00DB4F49">
              <w:rPr>
                <w:rFonts w:eastAsia="Malgun Gothic"/>
                <w:i/>
                <w:szCs w:val="20"/>
                <w:lang w:val="en-GB"/>
              </w:rPr>
              <w:t>nrofSymbols</w:t>
            </w:r>
            <w:proofErr w:type="spellEnd"/>
            <w:r w:rsidRPr="00DB4F49">
              <w:rPr>
                <w:rFonts w:eastAsia="Malgun Gothic"/>
                <w:szCs w:val="20"/>
                <w:lang w:val="en-GB"/>
              </w:rPr>
              <w:t xml:space="preserve"> contained in the higher layer parameter </w:t>
            </w:r>
            <w:proofErr w:type="spellStart"/>
            <w:r w:rsidRPr="00DB4F49">
              <w:rPr>
                <w:rFonts w:eastAsia="Malgun Gothic"/>
                <w:i/>
                <w:szCs w:val="20"/>
                <w:lang w:val="en-GB"/>
              </w:rPr>
              <w:t>resourceMapping</w:t>
            </w:r>
            <w:proofErr w:type="spellEnd"/>
            <w:r w:rsidRPr="00DB4F49">
              <w:rPr>
                <w:rFonts w:eastAsia="Malgun Gothic"/>
                <w:iCs/>
                <w:szCs w:val="20"/>
                <w:lang w:val="en-GB"/>
              </w:rPr>
              <w:t xml:space="preserve">. 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&gt;1</m:t>
              </m:r>
            </m:oMath>
            <w:r w:rsidRPr="00DB4F49">
              <w:rPr>
                <w:rFonts w:eastAsia="宋体"/>
                <w:szCs w:val="20"/>
                <w:lang w:val="en-GB"/>
              </w:rPr>
              <w:t>,</w:t>
            </w:r>
            <w:r w:rsidRPr="00DB4F49">
              <w:rPr>
                <w:rFonts w:ascii="Cambria Math" w:eastAsia="Malgun Gothic" w:hAnsi="Cambria Math"/>
                <w:i/>
                <w:szCs w:val="20"/>
                <w:lang w:val="en-GB"/>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Pr="00DB4F49">
              <w:rPr>
                <w:rFonts w:ascii="Cambria Math" w:eastAsia="Malgun Gothic" w:hAnsi="Cambria Math"/>
                <w:i/>
                <w:szCs w:val="20"/>
                <w:lang w:val="en-GB"/>
              </w:rPr>
              <w:t xml:space="preserve"> </w:t>
            </w:r>
            <w:r w:rsidRPr="00DB4F49">
              <w:rPr>
                <w:rFonts w:ascii="Cambria Math" w:eastAsia="Malgun Gothic" w:hAnsi="Cambria Math"/>
                <w:iCs/>
                <w:szCs w:val="20"/>
                <w:lang w:val="en-GB"/>
              </w:rPr>
              <w:t>is the number of consecutive OFDM symbol per hop</w:t>
            </w:r>
            <w:r w:rsidRPr="00347A2B">
              <w:rPr>
                <w:rFonts w:ascii="Cambria Math" w:eastAsia="Malgun Gothic" w:hAnsi="Cambria Math"/>
                <w:iCs/>
                <w:strike/>
                <w:color w:val="FF0000"/>
                <w:szCs w:val="20"/>
                <w:lang w:val="en-GB"/>
              </w:rPr>
              <w:t>s</w:t>
            </w:r>
            <w:r w:rsidRPr="00DB4F49">
              <w:rPr>
                <w:rFonts w:ascii="Cambria Math" w:eastAsia="Malgun Gothic" w:hAnsi="Cambria Math"/>
                <w:iCs/>
                <w:szCs w:val="20"/>
                <w:lang w:val="en-GB"/>
              </w:rPr>
              <w:t>.</w:t>
            </w:r>
          </w:p>
          <w:p w14:paraId="4E456139" w14:textId="77777777" w:rsidR="004E4AC9" w:rsidRPr="00DB4F49" w:rsidRDefault="004E4AC9" w:rsidP="00DB4F49">
            <w:pPr>
              <w:spacing w:after="180"/>
              <w:ind w:left="568" w:hanging="284"/>
              <w:rPr>
                <w:rFonts w:eastAsia="Malgun Gothic"/>
                <w:szCs w:val="20"/>
                <w:lang w:val="en-GB"/>
              </w:rPr>
            </w:pPr>
            <w:r w:rsidRPr="00DB4F49">
              <w:rPr>
                <w:rFonts w:eastAsia="Malgun Gothic"/>
                <w:szCs w:val="20"/>
                <w:lang w:val="en-GB"/>
              </w:rPr>
              <w:t>-</w:t>
            </w:r>
            <w:r w:rsidRPr="00DB4F49">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Pr="00DB4F49">
              <w:rPr>
                <w:rFonts w:eastAsia="宋体"/>
                <w:szCs w:val="20"/>
                <w:lang w:val="en-GB"/>
              </w:rPr>
              <w:t xml:space="preserve">, </w:t>
            </w:r>
            <w:r w:rsidRPr="00DB4F49">
              <w:rPr>
                <w:rFonts w:eastAsia="Malgun Gothic"/>
                <w:szCs w:val="20"/>
                <w:lang w:val="en-GB"/>
              </w:rPr>
              <w:t xml:space="preserve">the starting position in the time domain given by </w:t>
            </w:r>
            <w:bookmarkStart w:id="26" w:name="_Hlk20397759"/>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bookmarkEnd w:id="26"/>
            <w:r w:rsidRPr="00DB4F49">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sidRPr="00DB4F49">
              <w:rPr>
                <w:rFonts w:eastAsia="Malgun Gothic"/>
                <w:szCs w:val="20"/>
                <w:lang w:val="en-GB"/>
              </w:rPr>
              <w:t xml:space="preserve"> counts symbols backwards from the end of the slot and is given by the field </w:t>
            </w:r>
            <w:proofErr w:type="spellStart"/>
            <w:r w:rsidRPr="00DB4F49">
              <w:rPr>
                <w:rFonts w:eastAsia="Malgun Gothic"/>
                <w:i/>
                <w:szCs w:val="20"/>
                <w:lang w:val="en-GB"/>
              </w:rPr>
              <w:t>startPosition</w:t>
            </w:r>
            <w:proofErr w:type="spellEnd"/>
            <w:r w:rsidRPr="00DB4F49">
              <w:rPr>
                <w:rFonts w:eastAsia="Malgun Gothic"/>
                <w:szCs w:val="20"/>
                <w:lang w:val="en-GB"/>
              </w:rPr>
              <w:t xml:space="preserve"> contained in the higher layer parameter </w:t>
            </w:r>
            <w:proofErr w:type="spellStart"/>
            <w:r w:rsidRPr="00DB4F49">
              <w:rPr>
                <w:rFonts w:eastAsia="Malgun Gothic"/>
                <w:i/>
                <w:szCs w:val="20"/>
                <w:lang w:val="en-GB"/>
              </w:rPr>
              <w:t>resourceMapping</w:t>
            </w:r>
            <w:proofErr w:type="spellEnd"/>
            <w:r w:rsidRPr="00DB4F49">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sidRPr="00DB4F49">
              <w:rPr>
                <w:rFonts w:eastAsia="Malgun Gothic"/>
                <w:szCs w:val="20"/>
                <w:lang w:val="en-GB"/>
              </w:rPr>
              <w:t xml:space="preserve">. </w:t>
            </w:r>
            <w:r w:rsidRPr="00DB4F49">
              <w:rPr>
                <w:rFonts w:eastAsia="等线"/>
                <w:szCs w:val="20"/>
                <w:lang w:val="en-GB" w:eastAsia="zh-CN"/>
              </w:rPr>
              <w:t xml:space="preserve">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等线" w:hAnsi="Cambria Math"/>
                  <w:szCs w:val="20"/>
                  <w:lang w:val="en-GB"/>
                </w:rPr>
                <m:t>&gt;1</m:t>
              </m:r>
            </m:oMath>
            <w:r w:rsidRPr="00DB4F49">
              <w:rPr>
                <w:rFonts w:eastAsia="等线"/>
                <w:iCs/>
                <w:szCs w:val="20"/>
                <w:u w:val="single"/>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sidRPr="00DB4F49">
              <w:rPr>
                <w:rFonts w:eastAsia="等线" w:hint="eastAsia"/>
                <w:szCs w:val="20"/>
                <w:lang w:val="en-GB" w:eastAsia="zh-CN"/>
              </w:rPr>
              <w:t xml:space="preserve"> </w:t>
            </w:r>
            <w:r w:rsidRPr="00DB4F49">
              <w:rPr>
                <w:rFonts w:eastAsia="等线"/>
                <w:szCs w:val="20"/>
                <w:lang w:val="en-GB" w:eastAsia="zh-CN"/>
              </w:rPr>
              <w:t xml:space="preserve">is the starting position of each hop in the time domain, determined by the field </w:t>
            </w:r>
            <w:proofErr w:type="spellStart"/>
            <w:r w:rsidRPr="00DB4F49">
              <w:rPr>
                <w:rFonts w:eastAsia="Malgun Gothic"/>
                <w:i/>
                <w:szCs w:val="20"/>
                <w:lang w:val="en-GB"/>
              </w:rPr>
              <w:t>startPosition</w:t>
            </w:r>
            <w:proofErr w:type="spellEnd"/>
            <w:r w:rsidRPr="00DB4F49">
              <w:rPr>
                <w:rFonts w:eastAsia="Malgun Gothic"/>
                <w:szCs w:val="20"/>
                <w:lang w:val="en-GB"/>
              </w:rPr>
              <w:t xml:space="preserve"> for each SRS transmission hop.</w:t>
            </w:r>
          </w:p>
          <w:p w14:paraId="6E1D2DB0" w14:textId="1D1FD07F" w:rsidR="004E4AC9" w:rsidRPr="00DB4F49" w:rsidRDefault="004E4AC9" w:rsidP="007F5E97">
            <w:pPr>
              <w:spacing w:after="180"/>
              <w:ind w:left="568" w:hanging="284"/>
              <w:rPr>
                <w:rFonts w:eastAsia="宋体"/>
                <w:szCs w:val="20"/>
                <w:lang w:val="en-GB"/>
              </w:rPr>
            </w:pPr>
            <w:r w:rsidRPr="00DB4F49">
              <w:rPr>
                <w:rFonts w:eastAsia="Malgun Gothic"/>
                <w:szCs w:val="20"/>
                <w:lang w:val="en-GB"/>
              </w:rPr>
              <w:t>-</w:t>
            </w:r>
            <w:r w:rsidRPr="00DB4F49">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k</m:t>
                  </m:r>
                </m:e>
                <m:sub>
                  <m:r>
                    <w:rPr>
                      <w:rFonts w:ascii="Cambria Math" w:eastAsia="Malgun Gothic" w:hAnsi="Cambria Math"/>
                      <w:szCs w:val="20"/>
                      <w:lang w:val="en-GB"/>
                    </w:rPr>
                    <m:t>0</m:t>
                  </m:r>
                </m:sub>
              </m:sSub>
            </m:oMath>
            <w:r w:rsidRPr="00DB4F49">
              <w:rPr>
                <w:rFonts w:eastAsia="宋体"/>
                <w:szCs w:val="20"/>
                <w:lang w:val="en-GB"/>
              </w:rPr>
              <w:t>, the frequency-domain starting position of the sounding reference signal</w:t>
            </w:r>
          </w:p>
          <w:bookmarkEnd w:id="12"/>
          <w:bookmarkEnd w:id="13"/>
          <w:bookmarkEnd w:id="14"/>
          <w:bookmarkEnd w:id="15"/>
          <w:bookmarkEnd w:id="16"/>
          <w:bookmarkEnd w:id="17"/>
          <w:bookmarkEnd w:id="18"/>
          <w:p w14:paraId="69F7CEDA" w14:textId="278CB7E3" w:rsidR="004E4AC9" w:rsidRPr="005F33D0" w:rsidRDefault="007162F1" w:rsidP="005F33D0">
            <w:pPr>
              <w:spacing w:line="280" w:lineRule="exact"/>
              <w:jc w:val="center"/>
              <w:rPr>
                <w:rFonts w:eastAsiaTheme="minorEastAsia"/>
                <w:b/>
                <w:bCs/>
                <w:color w:val="FF0000"/>
                <w:lang w:eastAsia="zh-CN"/>
              </w:rPr>
            </w:pPr>
            <w:r>
              <w:rPr>
                <w:b/>
                <w:bCs/>
                <w:color w:val="FF0000"/>
                <w:lang w:eastAsia="zh-CN"/>
              </w:rPr>
              <w:t>&lt; Unchanged text omitted &gt;</w:t>
            </w:r>
            <w:bookmarkEnd w:id="19"/>
            <w:bookmarkEnd w:id="20"/>
            <w:bookmarkEnd w:id="21"/>
            <w:bookmarkEnd w:id="22"/>
            <w:bookmarkEnd w:id="23"/>
            <w:bookmarkEnd w:id="24"/>
            <w:bookmarkEnd w:id="25"/>
          </w:p>
        </w:tc>
      </w:tr>
    </w:tbl>
    <w:p w14:paraId="2D0EF398" w14:textId="77777777" w:rsidR="00E05808" w:rsidRDefault="00E05808" w:rsidP="00E05808">
      <w:pPr>
        <w:rPr>
          <w:rFonts w:eastAsiaTheme="minorEastAsia"/>
          <w:lang w:eastAsia="zh-CN"/>
        </w:rPr>
      </w:pPr>
    </w:p>
    <w:p w14:paraId="52788AD1" w14:textId="372D7CFD" w:rsidR="00553E3B" w:rsidRDefault="00553E3B" w:rsidP="00553E3B">
      <w:pPr>
        <w:pStyle w:val="30"/>
      </w:pPr>
      <w:r>
        <w:t>TP</w:t>
      </w:r>
      <w:r w:rsidR="008319F4">
        <w:t>2</w:t>
      </w:r>
    </w:p>
    <w:tbl>
      <w:tblPr>
        <w:tblStyle w:val="af8"/>
        <w:tblW w:w="0" w:type="auto"/>
        <w:tblLayout w:type="fixed"/>
        <w:tblLook w:val="04A0" w:firstRow="1" w:lastRow="0" w:firstColumn="1" w:lastColumn="0" w:noHBand="0" w:noVBand="1"/>
      </w:tblPr>
      <w:tblGrid>
        <w:gridCol w:w="1271"/>
        <w:gridCol w:w="7789"/>
      </w:tblGrid>
      <w:tr w:rsidR="008319F4" w14:paraId="38F828D1" w14:textId="77777777" w:rsidTr="006752FB">
        <w:tc>
          <w:tcPr>
            <w:tcW w:w="1271" w:type="dxa"/>
          </w:tcPr>
          <w:p w14:paraId="7ED941AD" w14:textId="77777777" w:rsidR="008319F4" w:rsidRDefault="008319F4" w:rsidP="006752FB">
            <w:pPr>
              <w:spacing w:line="280" w:lineRule="exact"/>
              <w:rPr>
                <w:b/>
                <w:bCs/>
                <w:color w:val="FF0000"/>
                <w:lang w:eastAsia="zh-CN"/>
              </w:rPr>
            </w:pPr>
            <w:r>
              <w:rPr>
                <w:rFonts w:hint="eastAsia"/>
              </w:rPr>
              <w:t>Reason for change</w:t>
            </w:r>
          </w:p>
        </w:tc>
        <w:tc>
          <w:tcPr>
            <w:tcW w:w="7789" w:type="dxa"/>
          </w:tcPr>
          <w:p w14:paraId="7BE45EA4" w14:textId="2B661DBB" w:rsidR="00530AAF" w:rsidRDefault="00530AAF" w:rsidP="00530AAF">
            <w:pPr>
              <w:spacing w:line="280" w:lineRule="exact"/>
              <w:rPr>
                <w:rFonts w:eastAsiaTheme="minorEastAsia"/>
                <w:szCs w:val="20"/>
                <w:lang w:val="en-GB" w:eastAsia="zh-CN"/>
              </w:rPr>
            </w:pPr>
            <w:r>
              <w:rPr>
                <w:rFonts w:eastAsiaTheme="minorEastAsia"/>
                <w:bCs/>
                <w:lang w:eastAsia="zh-CN"/>
              </w:rPr>
              <w:t>1.The specification</w:t>
            </w:r>
            <w:r w:rsidRPr="009B33AE">
              <w:rPr>
                <w:rFonts w:eastAsiaTheme="minorEastAsia"/>
                <w:bCs/>
                <w:lang w:eastAsia="zh-CN"/>
              </w:rPr>
              <w:t xml:space="preserve"> </w:t>
            </w:r>
            <w:r>
              <w:rPr>
                <w:rFonts w:eastAsiaTheme="minorEastAsia"/>
                <w:bCs/>
                <w:lang w:eastAsia="zh-CN"/>
              </w:rPr>
              <w:t xml:space="preserve">lacks </w:t>
            </w:r>
            <w:r w:rsidRPr="009B33AE">
              <w:rPr>
                <w:rFonts w:eastAsiaTheme="minorEastAsia"/>
                <w:bCs/>
                <w:lang w:eastAsia="zh-CN"/>
              </w:rPr>
              <w:t xml:space="preserve">the description </w:t>
            </w:r>
            <w:r>
              <w:rPr>
                <w:rFonts w:eastAsiaTheme="minorEastAsia"/>
                <w:bCs/>
                <w:lang w:eastAsia="zh-CN"/>
              </w:rPr>
              <w:t xml:space="preserve">of </w:t>
            </w:r>
            <w:r>
              <w:rPr>
                <w:rFonts w:eastAsiaTheme="minorEastAsia" w:hint="eastAsia"/>
                <w:bCs/>
                <w:lang w:eastAsia="zh-CN"/>
              </w:rPr>
              <w:t>C</w:t>
            </w:r>
            <w:r>
              <w:rPr>
                <w:rFonts w:eastAsiaTheme="minorEastAsia"/>
                <w:bCs/>
                <w:lang w:eastAsia="zh-CN"/>
              </w:rPr>
              <w:t>_SRS of the previous agreement</w:t>
            </w:r>
            <w:r w:rsidRPr="009B33AE">
              <w:rPr>
                <w:rFonts w:eastAsiaTheme="minorEastAsia"/>
                <w:szCs w:val="20"/>
                <w:lang w:val="en-GB" w:eastAsia="zh-CN"/>
              </w:rPr>
              <w:t>.</w:t>
            </w:r>
          </w:p>
          <w:p w14:paraId="030FC33A" w14:textId="77777777" w:rsidR="00530AAF" w:rsidRPr="00217CD1" w:rsidRDefault="00530AAF" w:rsidP="00530AAF">
            <w:pPr>
              <w:numPr>
                <w:ilvl w:val="0"/>
                <w:numId w:val="13"/>
              </w:numPr>
              <w:overflowPunct w:val="0"/>
              <w:autoSpaceDE w:val="0"/>
              <w:autoSpaceDN w:val="0"/>
              <w:adjustRightInd w:val="0"/>
              <w:contextualSpacing/>
              <w:textAlignment w:val="baseline"/>
              <w:rPr>
                <w:rFonts w:ascii="Times" w:eastAsia="Batang" w:hAnsi="Times"/>
                <w:bCs/>
                <w:lang w:val="en-GB" w:eastAsia="ja-JP"/>
              </w:rPr>
            </w:pPr>
            <w:r w:rsidRPr="00217CD1">
              <w:rPr>
                <w:rFonts w:ascii="Times" w:eastAsia="Batang" w:hAnsi="Times"/>
                <w:bCs/>
                <w:lang w:val="en-GB" w:eastAsia="ja-JP"/>
              </w:rPr>
              <w:t>For the hop bandwidth common to all hops</w:t>
            </w:r>
          </w:p>
          <w:p w14:paraId="0EC12F1C" w14:textId="77777777" w:rsidR="00530AAF" w:rsidRPr="00217CD1" w:rsidRDefault="00530AAF" w:rsidP="00530AAF">
            <w:pPr>
              <w:numPr>
                <w:ilvl w:val="1"/>
                <w:numId w:val="13"/>
              </w:numPr>
              <w:rPr>
                <w:rFonts w:ascii="Times" w:eastAsia="Batang" w:hAnsi="Times"/>
                <w:bCs/>
                <w:lang w:val="en-GB" w:eastAsia="ja-JP"/>
              </w:rPr>
            </w:pPr>
            <w:r w:rsidRPr="00217CD1">
              <w:rPr>
                <w:rFonts w:ascii="Times" w:eastAsia="Batang" w:hAnsi="Times"/>
                <w:bCs/>
                <w:lang w:val="en-GB" w:eastAsia="ja-JP"/>
              </w:rPr>
              <w:t>Configuration re-uses C_SRS</w:t>
            </w:r>
          </w:p>
          <w:p w14:paraId="24391101" w14:textId="77777777" w:rsidR="00530AAF" w:rsidRPr="00217CD1" w:rsidRDefault="00530AAF" w:rsidP="00530AAF">
            <w:pPr>
              <w:numPr>
                <w:ilvl w:val="1"/>
                <w:numId w:val="13"/>
              </w:numPr>
              <w:rPr>
                <w:rFonts w:ascii="Times" w:eastAsia="Batang" w:hAnsi="Times"/>
                <w:bCs/>
                <w:lang w:val="en-GB" w:eastAsia="ja-JP"/>
              </w:rPr>
            </w:pPr>
            <w:r w:rsidRPr="00217CD1">
              <w:rPr>
                <w:rFonts w:ascii="Times" w:eastAsia="等线" w:hAnsi="Times"/>
                <w:bCs/>
                <w:lang w:val="en-GB"/>
              </w:rPr>
              <w:t xml:space="preserve">The values of C_SRS in legacy SRS for positioning such that the maximum bandwidth is: 104 PRBs, 48 PRBs, 132 PRBs, 64 PRBs, for 15,30,60,120 </w:t>
            </w:r>
            <w:proofErr w:type="spellStart"/>
            <w:r w:rsidRPr="00217CD1">
              <w:rPr>
                <w:rFonts w:ascii="Times" w:eastAsia="等线" w:hAnsi="Times"/>
                <w:bCs/>
                <w:lang w:val="en-GB"/>
              </w:rPr>
              <w:t>KHz</w:t>
            </w:r>
            <w:proofErr w:type="spellEnd"/>
            <w:r w:rsidRPr="00217CD1">
              <w:rPr>
                <w:rFonts w:ascii="Times" w:eastAsia="等线" w:hAnsi="Times"/>
                <w:bCs/>
                <w:lang w:val="en-GB"/>
              </w:rPr>
              <w:t xml:space="preserve"> respectively when B_SRS equal 0. </w:t>
            </w:r>
          </w:p>
          <w:p w14:paraId="3C4E16F3" w14:textId="363B6FEC" w:rsidR="00530AAF" w:rsidRDefault="00530AAF" w:rsidP="00530AAF">
            <w:pPr>
              <w:spacing w:line="280" w:lineRule="exact"/>
              <w:rPr>
                <w:rFonts w:eastAsiaTheme="minorEastAsia"/>
                <w:szCs w:val="20"/>
                <w:lang w:val="en-GB" w:eastAsia="zh-CN"/>
              </w:rPr>
            </w:pPr>
            <w:r>
              <w:rPr>
                <w:rFonts w:eastAsiaTheme="minorEastAsia"/>
                <w:bCs/>
                <w:lang w:eastAsia="zh-CN"/>
              </w:rPr>
              <w:t>2.</w:t>
            </w:r>
            <w:r>
              <w:rPr>
                <w:rFonts w:eastAsiaTheme="minorEastAsia"/>
                <w:lang w:eastAsia="zh-CN"/>
              </w:rPr>
              <w:t xml:space="preserve"> Based on current description, it is still not clear </w:t>
            </w:r>
            <w:r w:rsidR="00BC6AD6">
              <w:rPr>
                <w:rFonts w:eastAsiaTheme="minorEastAsia"/>
                <w:lang w:eastAsia="zh-CN"/>
              </w:rPr>
              <w:t xml:space="preserve">how to get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sidR="00BC6AD6">
              <w:rPr>
                <w:rFonts w:eastAsiaTheme="minorEastAsia"/>
                <w:lang w:eastAsia="zh-CN"/>
              </w:rPr>
              <w:t xml:space="preserve"> , e.g., how to get </w:t>
            </w:r>
            <w:r>
              <w:rPr>
                <w:rFonts w:eastAsiaTheme="minorEastAsia"/>
                <w:lang w:eastAsia="zh-CN"/>
              </w:rPr>
              <w:t>the relationship between and each hop</w:t>
            </w:r>
            <w:r>
              <w:rPr>
                <w:rFonts w:eastAsiaTheme="minorEastAsia"/>
                <w:szCs w:val="20"/>
                <w:lang w:val="en-GB" w:eastAsia="zh-CN"/>
              </w:rPr>
              <w:t xml:space="preserve">. </w:t>
            </w:r>
            <w:r>
              <w:rPr>
                <w:rFonts w:eastAsiaTheme="minorEastAsia"/>
                <w:lang w:eastAsia="zh-CN"/>
              </w:rPr>
              <w:t xml:space="preserve">A straightforward way is to configure hop </w:t>
            </w:r>
            <w:r w:rsidR="00CD75E2">
              <w:rPr>
                <w:rFonts w:eastAsiaTheme="minorEastAsia"/>
                <w:lang w:eastAsia="zh-CN"/>
              </w:rPr>
              <w:t xml:space="preserve">time </w:t>
            </w:r>
            <w:r>
              <w:rPr>
                <w:rFonts w:eastAsiaTheme="minorEastAsia"/>
                <w:lang w:eastAsia="zh-CN"/>
              </w:rPr>
              <w:t xml:space="preserve">index together with the </w:t>
            </w:r>
            <w:r w:rsidRPr="000233A7">
              <w:rPr>
                <w:rFonts w:ascii="Times" w:eastAsia="Batang" w:hAnsi="Times"/>
                <w:bCs/>
                <w:lang w:val="en-GB" w:eastAsia="ja-JP"/>
              </w:rPr>
              <w:t>starting slot offset and starting symbol</w:t>
            </w:r>
            <w:r>
              <w:rPr>
                <w:rFonts w:ascii="Times" w:eastAsia="Batang" w:hAnsi="Times"/>
                <w:bCs/>
                <w:lang w:val="en-GB" w:eastAsia="ja-JP"/>
              </w:rPr>
              <w:t xml:space="preserve"> for each hop.</w:t>
            </w:r>
            <w:r w:rsidR="00CD75E2">
              <w:rPr>
                <w:rFonts w:ascii="Times" w:eastAsia="Batang" w:hAnsi="Times"/>
                <w:bCs/>
                <w:lang w:val="en-GB" w:eastAsia="ja-JP"/>
              </w:rPr>
              <w:t xml:space="preserve"> </w:t>
            </w:r>
            <w:r w:rsidR="00B53C69">
              <w:rPr>
                <w:rFonts w:ascii="Times" w:eastAsia="Batang" w:hAnsi="Times"/>
                <w:bCs/>
                <w:lang w:val="en-GB" w:eastAsia="ja-JP"/>
              </w:rPr>
              <w:t xml:space="preserve">In addition, </w:t>
            </w:r>
            <w:r w:rsidR="00280052">
              <w:rPr>
                <w:rFonts w:ascii="Times" w:eastAsia="Batang" w:hAnsi="Times"/>
                <w:bCs/>
                <w:lang w:val="en-GB" w:eastAsia="ja-JP"/>
              </w:rPr>
              <w:t>c</w:t>
            </w:r>
            <w:r w:rsidR="009653FE">
              <w:rPr>
                <w:rFonts w:ascii="Times" w:eastAsia="Batang" w:hAnsi="Times"/>
                <w:bCs/>
                <w:lang w:val="en-GB" w:eastAsia="ja-JP"/>
              </w:rPr>
              <w:t xml:space="preserve">hange the </w:t>
            </w:r>
            <w:r w:rsidR="00634708">
              <w:rPr>
                <w:rFonts w:ascii="Times" w:eastAsia="Batang" w:hAnsi="Times"/>
                <w:bCs/>
                <w:lang w:val="en-GB" w:eastAsia="ja-JP"/>
              </w:rPr>
              <w:t>definition</w:t>
            </w:r>
            <w:r w:rsidR="009653FE">
              <w:rPr>
                <w:rFonts w:ascii="Times" w:eastAsia="Batang" w:hAnsi="Times"/>
                <w:bCs/>
                <w:lang w:val="en-GB" w:eastAsia="ja-JP"/>
              </w:rPr>
              <w:t xml:space="preserve">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sidR="009653FE">
              <w:rPr>
                <w:rFonts w:ascii="Times" w:eastAsia="Batang" w:hAnsi="Times"/>
                <w:bCs/>
                <w:lang w:val="en-GB" w:eastAsia="ja-JP"/>
              </w:rPr>
              <w:t>’ to ‘hop index</w:t>
            </w:r>
            <w:r w:rsidR="00280052">
              <w:rPr>
                <w:rFonts w:ascii="Times" w:eastAsia="Batang" w:hAnsi="Times"/>
                <w:bCs/>
                <w:lang w:val="en-GB" w:eastAsia="ja-JP"/>
              </w:rPr>
              <w:t xml:space="preserve"> counter</w:t>
            </w:r>
            <w:r w:rsidR="00AA7942">
              <w:rPr>
                <w:rFonts w:ascii="Times" w:eastAsia="Batang" w:hAnsi="Times"/>
                <w:bCs/>
                <w:lang w:val="en-GB" w:eastAsia="ja-JP"/>
              </w:rPr>
              <w:t xml:space="preserve"> in time domain</w:t>
            </w:r>
            <w:r w:rsidR="009653FE">
              <w:rPr>
                <w:rFonts w:ascii="Times" w:eastAsia="Batang" w:hAnsi="Times"/>
                <w:bCs/>
                <w:lang w:val="en-GB" w:eastAsia="ja-JP"/>
              </w:rPr>
              <w:t xml:space="preserve">’ to </w:t>
            </w:r>
            <w:r w:rsidR="009653FE" w:rsidRPr="009653FE">
              <w:rPr>
                <w:rFonts w:ascii="Times" w:eastAsia="Batang" w:hAnsi="Times"/>
                <w:bCs/>
                <w:lang w:val="en-GB" w:eastAsia="ja-JP"/>
              </w:rPr>
              <w:t xml:space="preserve">distinguish from the hop index represented by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009653FE">
              <w:rPr>
                <w:rFonts w:ascii="Times" w:eastAsia="Batang" w:hAnsi="Times"/>
                <w:bCs/>
                <w:lang w:val="en-GB" w:eastAsia="ja-JP"/>
              </w:rPr>
              <w:t>.</w:t>
            </w:r>
          </w:p>
          <w:p w14:paraId="1AD33BFA" w14:textId="2E4D6EB3" w:rsidR="00530AAF" w:rsidRDefault="00530AAF" w:rsidP="00530AAF">
            <w:pPr>
              <w:spacing w:line="280" w:lineRule="exact"/>
              <w:rPr>
                <w:rFonts w:eastAsiaTheme="minorEastAsia"/>
                <w:szCs w:val="20"/>
                <w:lang w:val="en-GB" w:eastAsia="zh-CN"/>
              </w:rPr>
            </w:pPr>
            <w:r>
              <w:rPr>
                <w:rFonts w:eastAsiaTheme="minorEastAsia"/>
                <w:bCs/>
                <w:lang w:val="en-GB" w:eastAsia="zh-CN"/>
              </w:rPr>
              <w:t>3.</w:t>
            </w:r>
            <w:r w:rsidR="008F719E">
              <w:rPr>
                <w:rFonts w:eastAsiaTheme="minorEastAsia"/>
                <w:bCs/>
                <w:lang w:eastAsia="zh-CN"/>
              </w:rPr>
              <w:t xml:space="preserve"> The specification</w:t>
            </w:r>
            <w:r w:rsidR="008F719E" w:rsidRPr="009B33AE">
              <w:rPr>
                <w:rFonts w:eastAsiaTheme="minorEastAsia"/>
                <w:bCs/>
                <w:lang w:eastAsia="zh-CN"/>
              </w:rPr>
              <w:t xml:space="preserve"> </w:t>
            </w:r>
            <w:r w:rsidR="008F719E">
              <w:rPr>
                <w:rFonts w:eastAsiaTheme="minorEastAsia"/>
                <w:bCs/>
                <w:lang w:eastAsia="zh-CN"/>
              </w:rPr>
              <w:t xml:space="preserve">lacks </w:t>
            </w:r>
            <w:r w:rsidR="008F719E" w:rsidRPr="009B33AE">
              <w:rPr>
                <w:rFonts w:eastAsiaTheme="minorEastAsia"/>
                <w:bCs/>
                <w:lang w:eastAsia="zh-CN"/>
              </w:rPr>
              <w:t xml:space="preserve">the description </w:t>
            </w:r>
            <w:r w:rsidR="008F719E">
              <w:rPr>
                <w:rFonts w:eastAsiaTheme="minorEastAsia"/>
                <w:bCs/>
                <w:lang w:eastAsia="zh-CN"/>
              </w:rPr>
              <w:t>of</w:t>
            </w:r>
            <w:r w:rsidR="00634708">
              <w:rPr>
                <w:rFonts w:eastAsiaTheme="minorEastAsia"/>
                <w:bCs/>
                <w:lang w:eastAsia="zh-CN"/>
              </w:rPr>
              <w:t xml:space="preserve"> </w:t>
            </w:r>
            <w:r w:rsidR="00634708" w:rsidRPr="00634708">
              <w:rPr>
                <w:rFonts w:eastAsiaTheme="minorEastAsia"/>
                <w:szCs w:val="20"/>
                <w:lang w:val="en-GB" w:eastAsia="zh-CN"/>
              </w:rPr>
              <w:t>where</w:t>
            </w:r>
            <w:r w:rsidRPr="009B33AE">
              <w:rPr>
                <w:rFonts w:eastAsiaTheme="minorEastAsia"/>
                <w:bCs/>
                <w:lang w:eastAsia="zh-CN"/>
              </w:rPr>
              <w:t xml:space="preserve">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00634708">
              <w:rPr>
                <w:rFonts w:eastAsiaTheme="minorEastAsia"/>
                <w:szCs w:val="20"/>
                <w:lang w:val="en-GB" w:eastAsia="zh-CN"/>
              </w:rPr>
              <w:t xml:space="preserve"> </w:t>
            </w:r>
            <w:r w:rsidR="00634708" w:rsidRPr="00634708">
              <w:rPr>
                <w:rFonts w:eastAsiaTheme="minorEastAsia"/>
                <w:szCs w:val="20"/>
                <w:lang w:val="en-GB" w:eastAsia="zh-CN"/>
              </w:rPr>
              <w:t>comes from</w:t>
            </w:r>
            <w:r w:rsidR="00634708">
              <w:rPr>
                <w:rFonts w:eastAsiaTheme="minorEastAsia"/>
                <w:szCs w:val="20"/>
                <w:lang w:val="en-GB" w:eastAsia="zh-CN"/>
              </w:rPr>
              <w:t>.</w:t>
            </w:r>
          </w:p>
          <w:p w14:paraId="71634919" w14:textId="77777777" w:rsidR="008319F4" w:rsidRDefault="00530AAF" w:rsidP="00530AAF">
            <w:pPr>
              <w:spacing w:line="280" w:lineRule="exact"/>
              <w:rPr>
                <w:bCs/>
                <w:lang w:eastAsia="ja-JP"/>
              </w:rPr>
            </w:pPr>
            <w:r>
              <w:rPr>
                <w:rFonts w:eastAsiaTheme="minorEastAsia"/>
                <w:bCs/>
                <w:lang w:val="en-GB" w:eastAsia="zh-CN"/>
              </w:rPr>
              <w:t>4.</w:t>
            </w:r>
            <w:r w:rsidR="008F719E">
              <w:rPr>
                <w:rFonts w:eastAsiaTheme="minorEastAsia"/>
                <w:bCs/>
                <w:lang w:eastAsia="zh-CN"/>
              </w:rPr>
              <w:t xml:space="preserve"> The specification</w:t>
            </w:r>
            <w:r w:rsidR="008F719E" w:rsidRPr="009B33AE">
              <w:rPr>
                <w:rFonts w:eastAsiaTheme="minorEastAsia"/>
                <w:bCs/>
                <w:lang w:eastAsia="zh-CN"/>
              </w:rPr>
              <w:t xml:space="preserve"> </w:t>
            </w:r>
            <w:r w:rsidR="008F719E">
              <w:rPr>
                <w:rFonts w:eastAsiaTheme="minorEastAsia"/>
                <w:bCs/>
                <w:lang w:eastAsia="zh-CN"/>
              </w:rPr>
              <w:t>lacks</w:t>
            </w:r>
            <w:r w:rsidR="008F719E">
              <w:rPr>
                <w:rFonts w:eastAsiaTheme="minorEastAsia"/>
                <w:bCs/>
                <w:lang w:val="en-GB" w:eastAsia="zh-CN"/>
              </w:rPr>
              <w:t xml:space="preserve"> </w:t>
            </w:r>
            <w:r>
              <w:rPr>
                <w:rFonts w:eastAsiaTheme="minorEastAsia"/>
                <w:bCs/>
                <w:lang w:val="en-GB" w:eastAsia="zh-CN"/>
              </w:rPr>
              <w:t xml:space="preserve">the description of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shift</m:t>
                  </m:r>
                </m:sub>
              </m:sSub>
              <m:r>
                <w:rPr>
                  <w:rFonts w:ascii="Cambria Math" w:eastAsia="宋体" w:hAnsi="Cambria Math"/>
                  <w:szCs w:val="20"/>
                  <w:lang w:val="fi-FI"/>
                </w:rPr>
                <m:t xml:space="preserve"> </m:t>
              </m:r>
            </m:oMath>
            <w:r w:rsidR="008F719E">
              <w:rPr>
                <w:rFonts w:eastAsiaTheme="minorEastAsia" w:hint="eastAsia"/>
                <w:szCs w:val="20"/>
                <w:lang w:val="fi-FI" w:eastAsia="zh-CN"/>
              </w:rPr>
              <w:t>w</w:t>
            </w:r>
            <w:r w:rsidR="008F719E">
              <w:rPr>
                <w:rFonts w:eastAsiaTheme="minorEastAsia"/>
                <w:szCs w:val="20"/>
                <w:lang w:val="fi-FI" w:eastAsia="zh-CN"/>
              </w:rPr>
              <w:t xml:space="preserve">hich </w:t>
            </w:r>
            <w:r>
              <w:t xml:space="preserve">represents </w:t>
            </w:r>
            <w:r w:rsidRPr="00863EE2">
              <w:rPr>
                <w:bCs/>
                <w:lang w:eastAsia="ja-JP"/>
              </w:rPr>
              <w:t>the starting RB of the first hop in time domain</w:t>
            </w:r>
            <w:r w:rsidR="009320A5">
              <w:rPr>
                <w:bCs/>
                <w:lang w:eastAsia="ja-JP"/>
              </w:rPr>
              <w:t xml:space="preserve">, especially </w:t>
            </w:r>
            <w:r w:rsidR="00154200">
              <w:rPr>
                <w:bCs/>
                <w:lang w:eastAsia="ja-JP"/>
              </w:rPr>
              <w:t>considering corresponding description is deleted in TS38.214.</w:t>
            </w:r>
          </w:p>
          <w:p w14:paraId="196C6B5A" w14:textId="77777777" w:rsidR="009067BD" w:rsidRPr="007B1BD4" w:rsidRDefault="009067BD" w:rsidP="003E5CDE">
            <w:pPr>
              <w:ind w:firstLineChars="50" w:firstLine="100"/>
            </w:pPr>
            <w:r w:rsidRPr="009067BD">
              <w:rPr>
                <w:strike/>
              </w:rPr>
              <w:t>When the reduced capability UE is configured to perform transmit frequency hopping it expects to be configured via [higher layer parameter] with the starting PRB of the first frequency hop</w:t>
            </w:r>
            <w:r w:rsidRPr="007B1BD4">
              <w:t>.</w:t>
            </w:r>
          </w:p>
          <w:p w14:paraId="6FB97631" w14:textId="191262C1" w:rsidR="00EA2A0B" w:rsidRPr="009067BD" w:rsidRDefault="00EA2A0B" w:rsidP="00530AAF">
            <w:pPr>
              <w:spacing w:line="280" w:lineRule="exact"/>
              <w:rPr>
                <w:rFonts w:eastAsiaTheme="minorEastAsia"/>
                <w:b/>
                <w:bCs/>
                <w:color w:val="FF0000"/>
                <w:lang w:eastAsia="zh-CN"/>
              </w:rPr>
            </w:pPr>
          </w:p>
        </w:tc>
      </w:tr>
      <w:tr w:rsidR="008319F4" w14:paraId="15D957D4" w14:textId="77777777" w:rsidTr="006752FB">
        <w:tc>
          <w:tcPr>
            <w:tcW w:w="1271" w:type="dxa"/>
          </w:tcPr>
          <w:p w14:paraId="2342ACE0" w14:textId="77777777" w:rsidR="008319F4" w:rsidRDefault="008319F4" w:rsidP="006752FB">
            <w:pPr>
              <w:spacing w:line="280" w:lineRule="exact"/>
              <w:rPr>
                <w:b/>
                <w:bCs/>
                <w:color w:val="FF0000"/>
                <w:lang w:eastAsia="zh-CN"/>
              </w:rPr>
            </w:pPr>
            <w:r w:rsidRPr="002265A0">
              <w:rPr>
                <w:rFonts w:hint="eastAsia"/>
                <w:szCs w:val="20"/>
              </w:rPr>
              <w:t>Summary of change</w:t>
            </w:r>
          </w:p>
        </w:tc>
        <w:tc>
          <w:tcPr>
            <w:tcW w:w="7789" w:type="dxa"/>
          </w:tcPr>
          <w:p w14:paraId="7DF4D729" w14:textId="77777777" w:rsidR="00217CD1" w:rsidRDefault="00217CD1" w:rsidP="00217CD1">
            <w:pPr>
              <w:pStyle w:val="boldbullet1"/>
              <w:rPr>
                <w:b w:val="0"/>
                <w:szCs w:val="20"/>
              </w:rPr>
            </w:pPr>
            <w:r w:rsidRPr="00AB0FF3">
              <w:rPr>
                <w:b w:val="0"/>
                <w:szCs w:val="20"/>
              </w:rPr>
              <w:t>Section</w:t>
            </w:r>
            <w:r>
              <w:rPr>
                <w:b w:val="0"/>
                <w:szCs w:val="20"/>
              </w:rPr>
              <w:t xml:space="preserve"> 6</w:t>
            </w:r>
            <w:r w:rsidRPr="00AB0FF3">
              <w:rPr>
                <w:b w:val="0"/>
                <w:szCs w:val="20"/>
              </w:rPr>
              <w:t>.</w:t>
            </w:r>
            <w:r>
              <w:rPr>
                <w:b w:val="0"/>
                <w:szCs w:val="20"/>
              </w:rPr>
              <w:t>4</w:t>
            </w:r>
            <w:r w:rsidRPr="00AB0FF3">
              <w:rPr>
                <w:b w:val="0"/>
                <w:szCs w:val="20"/>
              </w:rPr>
              <w:t>.</w:t>
            </w:r>
            <w:r>
              <w:rPr>
                <w:b w:val="0"/>
                <w:szCs w:val="20"/>
              </w:rPr>
              <w:t>1</w:t>
            </w:r>
            <w:r>
              <w:rPr>
                <w:rFonts w:hint="eastAsia"/>
                <w:b w:val="0"/>
                <w:szCs w:val="20"/>
              </w:rPr>
              <w:t>.</w:t>
            </w:r>
            <w:r>
              <w:rPr>
                <w:b w:val="0"/>
                <w:szCs w:val="20"/>
              </w:rPr>
              <w:t>4.3</w:t>
            </w:r>
            <w:r w:rsidRPr="00AB0FF3">
              <w:rPr>
                <w:b w:val="0"/>
                <w:szCs w:val="20"/>
              </w:rPr>
              <w:t xml:space="preserve"> in TS 38.21</w:t>
            </w:r>
            <w:r>
              <w:rPr>
                <w:b w:val="0"/>
                <w:szCs w:val="20"/>
              </w:rPr>
              <w:t>1</w:t>
            </w:r>
          </w:p>
          <w:p w14:paraId="05CC937E" w14:textId="77777777" w:rsidR="008319F4" w:rsidRDefault="00217CD1" w:rsidP="006752FB">
            <w:pPr>
              <w:spacing w:line="280" w:lineRule="exact"/>
              <w:rPr>
                <w:rFonts w:eastAsiaTheme="minorEastAsia"/>
                <w:szCs w:val="20"/>
                <w:lang w:val="en-GB" w:eastAsia="zh-CN"/>
              </w:rPr>
            </w:pPr>
            <w:r>
              <w:rPr>
                <w:rFonts w:eastAsiaTheme="minorEastAsia"/>
                <w:bCs/>
                <w:lang w:eastAsia="zh-CN"/>
              </w:rPr>
              <w:t>1.</w:t>
            </w:r>
            <w:r w:rsidRPr="009B33AE">
              <w:rPr>
                <w:rFonts w:eastAsiaTheme="minorEastAsia" w:hint="eastAsia"/>
                <w:bCs/>
                <w:lang w:eastAsia="zh-CN"/>
              </w:rPr>
              <w:t>A</w:t>
            </w:r>
            <w:r w:rsidRPr="009B33AE">
              <w:rPr>
                <w:rFonts w:eastAsiaTheme="minorEastAsia"/>
                <w:bCs/>
                <w:lang w:eastAsia="zh-CN"/>
              </w:rPr>
              <w:t xml:space="preserve">dd the description </w:t>
            </w:r>
            <w:r>
              <w:rPr>
                <w:rFonts w:eastAsiaTheme="minorEastAsia"/>
                <w:bCs/>
                <w:lang w:eastAsia="zh-CN"/>
              </w:rPr>
              <w:t xml:space="preserve">of </w:t>
            </w:r>
            <w:r>
              <w:rPr>
                <w:rFonts w:eastAsiaTheme="minorEastAsia" w:hint="eastAsia"/>
                <w:bCs/>
                <w:lang w:eastAsia="zh-CN"/>
              </w:rPr>
              <w:t>C</w:t>
            </w:r>
            <w:r>
              <w:rPr>
                <w:rFonts w:eastAsiaTheme="minorEastAsia"/>
                <w:bCs/>
                <w:lang w:eastAsia="zh-CN"/>
              </w:rPr>
              <w:t>_SRS following the previous agreement</w:t>
            </w:r>
            <w:r w:rsidRPr="009B33AE">
              <w:rPr>
                <w:rFonts w:eastAsiaTheme="minorEastAsia"/>
                <w:szCs w:val="20"/>
                <w:lang w:val="en-GB" w:eastAsia="zh-CN"/>
              </w:rPr>
              <w:t>.</w:t>
            </w:r>
          </w:p>
          <w:p w14:paraId="64869C00" w14:textId="21418482" w:rsidR="0023518F" w:rsidRDefault="0023518F" w:rsidP="0023518F">
            <w:pPr>
              <w:spacing w:line="280" w:lineRule="exact"/>
              <w:rPr>
                <w:rFonts w:eastAsiaTheme="minorEastAsia"/>
                <w:szCs w:val="20"/>
                <w:lang w:val="en-GB" w:eastAsia="zh-CN"/>
              </w:rPr>
            </w:pPr>
            <w:r>
              <w:rPr>
                <w:rFonts w:eastAsiaTheme="minorEastAsia"/>
                <w:bCs/>
                <w:lang w:eastAsia="zh-CN"/>
              </w:rPr>
              <w:t>2.</w:t>
            </w:r>
            <w:r w:rsidRPr="009B33AE">
              <w:rPr>
                <w:rFonts w:eastAsiaTheme="minorEastAsia" w:hint="eastAsia"/>
                <w:bCs/>
                <w:lang w:eastAsia="zh-CN"/>
              </w:rPr>
              <w:t>A</w:t>
            </w:r>
            <w:r w:rsidRPr="009B33AE">
              <w:rPr>
                <w:rFonts w:eastAsiaTheme="minorEastAsia"/>
                <w:bCs/>
                <w:lang w:eastAsia="zh-CN"/>
              </w:rPr>
              <w:t xml:space="preserve">dd the description </w:t>
            </w:r>
            <w:r>
              <w:rPr>
                <w:rFonts w:eastAsiaTheme="minorEastAsia"/>
                <w:bCs/>
                <w:lang w:eastAsia="zh-CN"/>
              </w:rPr>
              <w:t xml:space="preserve">of </w:t>
            </w:r>
            <m:oMath>
              <m:sSubSup>
                <m:sSubSupPr>
                  <m:ctrlPr>
                    <w:rPr>
                      <w:rFonts w:ascii="Cambria Math" w:eastAsia="Calibri" w:hAnsi="Cambria Math" w:cs="Arial"/>
                      <w:i/>
                      <w:sz w:val="21"/>
                      <w:szCs w:val="22"/>
                      <w:lang w:val="en-GB"/>
                    </w:rPr>
                  </m:ctrlPr>
                </m:sSubSupPr>
                <m:e>
                  <m:r>
                    <w:rPr>
                      <w:rFonts w:ascii="Cambria Math" w:eastAsia="宋体" w:hAnsi="Cambria Math"/>
                      <w:sz w:val="18"/>
                      <w:szCs w:val="20"/>
                      <w:lang w:val="en-GB"/>
                    </w:rPr>
                    <m:t>n</m:t>
                  </m:r>
                </m:e>
                <m:sub>
                  <m:r>
                    <m:rPr>
                      <m:nor/>
                    </m:rPr>
                    <w:rPr>
                      <w:rFonts w:ascii="Cambria Math" w:eastAsia="宋体" w:hAnsi="Cambria Math"/>
                      <w:sz w:val="18"/>
                      <w:szCs w:val="20"/>
                      <w:lang w:val="en-GB"/>
                    </w:rPr>
                    <m:t>SRS</m:t>
                  </m:r>
                </m:sub>
                <m:sup>
                  <m:r>
                    <m:rPr>
                      <m:sty m:val="p"/>
                    </m:rPr>
                    <w:rPr>
                      <w:rFonts w:ascii="Cambria Math" w:eastAsia="Calibri" w:hAnsi="Cambria Math" w:cs="Arial"/>
                      <w:sz w:val="21"/>
                      <w:szCs w:val="22"/>
                      <w:lang w:val="en-GB"/>
                    </w:rPr>
                    <m:t>TxHopping</m:t>
                  </m:r>
                </m:sup>
              </m:sSubSup>
            </m:oMath>
            <w:r>
              <w:rPr>
                <w:rFonts w:eastAsiaTheme="minorEastAsia"/>
                <w:szCs w:val="20"/>
                <w:lang w:val="en-GB" w:eastAsia="zh-CN"/>
              </w:rPr>
              <w:t xml:space="preserve"> based on higher</w:t>
            </w:r>
            <w:r w:rsidR="00683DBC">
              <w:rPr>
                <w:rFonts w:eastAsiaTheme="minorEastAsia"/>
                <w:szCs w:val="20"/>
                <w:lang w:val="en-GB" w:eastAsia="zh-CN"/>
              </w:rPr>
              <w:t>-layer configuration.</w:t>
            </w:r>
            <w:r w:rsidR="009653FE">
              <w:rPr>
                <w:rFonts w:eastAsiaTheme="minorEastAsia"/>
                <w:szCs w:val="20"/>
                <w:lang w:val="en-GB" w:eastAsia="zh-CN"/>
              </w:rPr>
              <w:t xml:space="preserve"> </w:t>
            </w:r>
            <w:r w:rsidR="00634708">
              <w:rPr>
                <w:rFonts w:eastAsiaTheme="minorEastAsia"/>
                <w:szCs w:val="20"/>
                <w:lang w:val="en-GB" w:eastAsia="zh-CN"/>
              </w:rPr>
              <w:t xml:space="preserve">And </w:t>
            </w:r>
            <w:r w:rsidR="00634708">
              <w:rPr>
                <w:rFonts w:ascii="Times" w:eastAsia="Batang" w:hAnsi="Times"/>
                <w:bCs/>
                <w:lang w:val="en-GB" w:eastAsia="ja-JP"/>
              </w:rPr>
              <w:t>change the definition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sidR="00634708">
              <w:rPr>
                <w:rFonts w:ascii="Times" w:eastAsia="Batang" w:hAnsi="Times"/>
                <w:bCs/>
                <w:lang w:val="en-GB" w:eastAsia="ja-JP"/>
              </w:rPr>
              <w:t>’ to ‘</w:t>
            </w:r>
            <w:r w:rsidR="00167709">
              <w:rPr>
                <w:rFonts w:ascii="Times" w:eastAsia="Batang" w:hAnsi="Times"/>
                <w:bCs/>
                <w:lang w:val="en-GB" w:eastAsia="ja-JP"/>
              </w:rPr>
              <w:t>hop index counter in time domain</w:t>
            </w:r>
            <w:r w:rsidR="00634708">
              <w:rPr>
                <w:rFonts w:ascii="Times" w:eastAsia="Batang" w:hAnsi="Times"/>
                <w:bCs/>
                <w:lang w:val="en-GB" w:eastAsia="ja-JP"/>
              </w:rPr>
              <w:t>’.</w:t>
            </w:r>
          </w:p>
          <w:p w14:paraId="7B346D7B" w14:textId="1D394836" w:rsidR="0023518F" w:rsidRDefault="0023518F" w:rsidP="006752FB">
            <w:pPr>
              <w:spacing w:line="280" w:lineRule="exact"/>
              <w:rPr>
                <w:rFonts w:eastAsiaTheme="minorEastAsia"/>
                <w:szCs w:val="20"/>
                <w:lang w:val="en-GB" w:eastAsia="zh-CN"/>
              </w:rPr>
            </w:pPr>
            <w:r>
              <w:rPr>
                <w:rFonts w:eastAsiaTheme="minorEastAsia"/>
                <w:bCs/>
                <w:lang w:val="en-GB" w:eastAsia="zh-CN"/>
              </w:rPr>
              <w:t>3.</w:t>
            </w:r>
            <w:r w:rsidR="00683DBC" w:rsidRPr="009B33AE">
              <w:rPr>
                <w:rFonts w:eastAsiaTheme="minorEastAsia" w:hint="eastAsia"/>
                <w:bCs/>
                <w:lang w:eastAsia="zh-CN"/>
              </w:rPr>
              <w:t>A</w:t>
            </w:r>
            <w:r w:rsidR="00683DBC" w:rsidRPr="009B33AE">
              <w:rPr>
                <w:rFonts w:eastAsiaTheme="minorEastAsia"/>
                <w:bCs/>
                <w:lang w:eastAsia="zh-CN"/>
              </w:rPr>
              <w:t xml:space="preserve">dd the description </w:t>
            </w:r>
            <w:r w:rsidR="00683DBC">
              <w:rPr>
                <w:rFonts w:eastAsiaTheme="minorEastAsia"/>
                <w:bCs/>
                <w:lang w:eastAsia="zh-CN"/>
              </w:rPr>
              <w:t xml:space="preserve">of </w:t>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00683DBC">
              <w:rPr>
                <w:rFonts w:eastAsiaTheme="minorEastAsia"/>
                <w:szCs w:val="20"/>
                <w:lang w:val="en-GB" w:eastAsia="zh-CN"/>
              </w:rPr>
              <w:t xml:space="preserve"> based on higher-layer configuration.</w:t>
            </w:r>
          </w:p>
          <w:p w14:paraId="4FEEC3C6" w14:textId="010910F8" w:rsidR="00683DBC" w:rsidRPr="00683DBC" w:rsidRDefault="00683DBC" w:rsidP="006752FB">
            <w:pPr>
              <w:spacing w:line="280" w:lineRule="exact"/>
              <w:rPr>
                <w:rFonts w:eastAsiaTheme="minorEastAsia"/>
                <w:bCs/>
                <w:lang w:val="en-GB" w:eastAsia="zh-CN"/>
              </w:rPr>
            </w:pPr>
            <w:r>
              <w:rPr>
                <w:rFonts w:eastAsiaTheme="minorEastAsia"/>
                <w:bCs/>
                <w:lang w:val="en-GB" w:eastAsia="zh-CN"/>
              </w:rPr>
              <w:t xml:space="preserve">4.Add the description of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shift</m:t>
                  </m:r>
                </m:sub>
              </m:sSub>
              <m:r>
                <w:rPr>
                  <w:rFonts w:ascii="Cambria Math" w:eastAsia="宋体" w:hAnsi="Cambria Math"/>
                  <w:szCs w:val="20"/>
                  <w:lang w:val="fi-FI"/>
                </w:rPr>
                <m:t xml:space="preserve"> </m:t>
              </m:r>
            </m:oMath>
            <w:r>
              <w:t xml:space="preserve">represents </w:t>
            </w:r>
            <w:r w:rsidRPr="00863EE2">
              <w:rPr>
                <w:bCs/>
                <w:lang w:eastAsia="ja-JP"/>
              </w:rPr>
              <w:t>the starting RB of the first hop in time domain</w:t>
            </w:r>
            <w:r>
              <w:rPr>
                <w:bCs/>
                <w:lang w:eastAsia="ja-JP"/>
              </w:rPr>
              <w:t>.</w:t>
            </w:r>
          </w:p>
        </w:tc>
      </w:tr>
      <w:tr w:rsidR="008319F4" w14:paraId="3C216988" w14:textId="77777777" w:rsidTr="006752FB">
        <w:tc>
          <w:tcPr>
            <w:tcW w:w="1271" w:type="dxa"/>
          </w:tcPr>
          <w:p w14:paraId="18CF87C5" w14:textId="5B48F81E" w:rsidR="008319F4" w:rsidRPr="0020443B" w:rsidRDefault="008319F4" w:rsidP="0020443B">
            <w:pPr>
              <w:rPr>
                <w:rFonts w:hint="eastAsia"/>
              </w:rPr>
            </w:pPr>
            <w:r w:rsidRPr="002265A0">
              <w:rPr>
                <w:rFonts w:hint="eastAsia"/>
                <w:szCs w:val="20"/>
              </w:rPr>
              <w:t>Consequences if not approved</w:t>
            </w:r>
          </w:p>
        </w:tc>
        <w:tc>
          <w:tcPr>
            <w:tcW w:w="7789" w:type="dxa"/>
          </w:tcPr>
          <w:p w14:paraId="5C6F7D29" w14:textId="6C47437B" w:rsidR="008319F4" w:rsidRPr="009A392A" w:rsidRDefault="00683DBC" w:rsidP="00217CD1">
            <w:pPr>
              <w:pStyle w:val="boldbullet1"/>
              <w:rPr>
                <w:rFonts w:eastAsiaTheme="minorEastAsia"/>
                <w:b w:val="0"/>
                <w:bCs/>
                <w:color w:val="FF0000"/>
              </w:rPr>
            </w:pPr>
            <w:r w:rsidRPr="00854EC7">
              <w:rPr>
                <w:rFonts w:eastAsiaTheme="minorEastAsia" w:hint="eastAsia"/>
                <w:b w:val="0"/>
                <w:bCs/>
              </w:rPr>
              <w:t>I</w:t>
            </w:r>
            <w:r w:rsidRPr="00854EC7">
              <w:rPr>
                <w:rFonts w:eastAsiaTheme="minorEastAsia"/>
                <w:b w:val="0"/>
                <w:bCs/>
              </w:rPr>
              <w:t xml:space="preserve">ncomplete descriptions for SRS for </w:t>
            </w:r>
            <w:proofErr w:type="spellStart"/>
            <w:r w:rsidRPr="00854EC7">
              <w:rPr>
                <w:rFonts w:eastAsiaTheme="minorEastAsia"/>
                <w:b w:val="0"/>
                <w:bCs/>
              </w:rPr>
              <w:t>postioning</w:t>
            </w:r>
            <w:proofErr w:type="spellEnd"/>
            <w:r w:rsidRPr="00854EC7">
              <w:rPr>
                <w:rFonts w:eastAsiaTheme="minorEastAsia"/>
                <w:b w:val="0"/>
                <w:bCs/>
              </w:rPr>
              <w:t xml:space="preserve"> frequency hopping.</w:t>
            </w:r>
          </w:p>
        </w:tc>
      </w:tr>
      <w:tr w:rsidR="008319F4" w14:paraId="41E2B7F2" w14:textId="77777777" w:rsidTr="006752FB">
        <w:tc>
          <w:tcPr>
            <w:tcW w:w="1271" w:type="dxa"/>
          </w:tcPr>
          <w:p w14:paraId="68DA65DD" w14:textId="77777777" w:rsidR="008319F4" w:rsidRDefault="008319F4" w:rsidP="006752FB">
            <w:pPr>
              <w:spacing w:line="280" w:lineRule="exact"/>
              <w:rPr>
                <w:b/>
                <w:bCs/>
                <w:color w:val="FF0000"/>
                <w:lang w:eastAsia="zh-CN"/>
              </w:rPr>
            </w:pPr>
            <w:r w:rsidRPr="002265A0">
              <w:rPr>
                <w:rFonts w:hint="eastAsia"/>
                <w:sz w:val="21"/>
                <w:szCs w:val="20"/>
              </w:rPr>
              <w:t>Text proposal</w:t>
            </w:r>
          </w:p>
        </w:tc>
        <w:tc>
          <w:tcPr>
            <w:tcW w:w="7789" w:type="dxa"/>
          </w:tcPr>
          <w:p w14:paraId="643EA317" w14:textId="77777777" w:rsidR="008319F4" w:rsidRPr="007162F1" w:rsidRDefault="008319F4" w:rsidP="006752FB">
            <w:pPr>
              <w:spacing w:line="280" w:lineRule="exact"/>
              <w:jc w:val="center"/>
              <w:rPr>
                <w:rFonts w:eastAsiaTheme="minorEastAsia"/>
                <w:b/>
                <w:bCs/>
                <w:color w:val="FF0000"/>
                <w:lang w:eastAsia="zh-CN"/>
              </w:rPr>
            </w:pPr>
            <w:r>
              <w:rPr>
                <w:b/>
                <w:bCs/>
                <w:color w:val="FF0000"/>
                <w:lang w:eastAsia="zh-CN"/>
              </w:rPr>
              <w:t>&lt; Unchanged text omitted &gt;</w:t>
            </w:r>
          </w:p>
          <w:p w14:paraId="5203A523" w14:textId="77777777" w:rsidR="008319F4" w:rsidRPr="00DB4F49" w:rsidRDefault="008319F4" w:rsidP="006752FB">
            <w:pPr>
              <w:keepNext/>
              <w:keepLines/>
              <w:spacing w:before="120" w:after="180"/>
              <w:outlineLvl w:val="4"/>
              <w:rPr>
                <w:rFonts w:ascii="Arial" w:eastAsia="宋体" w:hAnsi="Arial"/>
                <w:b/>
                <w:sz w:val="22"/>
                <w:szCs w:val="20"/>
                <w:lang w:val="en-GB"/>
              </w:rPr>
            </w:pPr>
            <w:r w:rsidRPr="00DB4F49">
              <w:rPr>
                <w:rFonts w:ascii="Arial" w:eastAsia="宋体" w:hAnsi="Arial"/>
                <w:b/>
                <w:sz w:val="22"/>
                <w:szCs w:val="20"/>
                <w:lang w:val="en-GB"/>
              </w:rPr>
              <w:lastRenderedPageBreak/>
              <w:t>6.4.1.4.3</w:t>
            </w:r>
            <w:r w:rsidRPr="00DB4F49">
              <w:rPr>
                <w:rFonts w:ascii="Arial" w:eastAsia="宋体" w:hAnsi="Arial"/>
                <w:b/>
                <w:sz w:val="22"/>
                <w:szCs w:val="20"/>
                <w:lang w:val="en-GB"/>
              </w:rPr>
              <w:tab/>
              <w:t>Mapping to physical resources</w:t>
            </w:r>
          </w:p>
          <w:p w14:paraId="70E30C40" w14:textId="77777777" w:rsidR="008319F4" w:rsidRPr="00DB4F49" w:rsidRDefault="008319F4" w:rsidP="006752FB">
            <w:pPr>
              <w:spacing w:after="180"/>
              <w:rPr>
                <w:rFonts w:eastAsia="宋体"/>
                <w:szCs w:val="20"/>
                <w:lang w:val="en-GB"/>
              </w:rPr>
            </w:pPr>
            <w:r w:rsidRPr="00DB4F49">
              <w:rPr>
                <w:rFonts w:eastAsia="宋体"/>
                <w:szCs w:val="20"/>
                <w:lang w:val="en-GB"/>
              </w:rPr>
              <w:t xml:space="preserve">Throughout this clause, when the higher layer parameter </w:t>
            </w:r>
            <w:proofErr w:type="spellStart"/>
            <w:r w:rsidRPr="00DB4F49">
              <w:rPr>
                <w:rFonts w:eastAsia="宋体"/>
                <w:i/>
                <w:iCs/>
                <w:szCs w:val="20"/>
                <w:lang w:val="en-GB"/>
              </w:rPr>
              <w:t>SRShoppingNrofHops</w:t>
            </w:r>
            <w:proofErr w:type="spellEnd"/>
            <w:r w:rsidRPr="00DB4F49">
              <w:rPr>
                <w:rFonts w:eastAsia="宋体"/>
                <w:szCs w:val="20"/>
                <w:lang w:val="en-GB"/>
              </w:rPr>
              <w:t xml:space="preserve"> is provided for </w:t>
            </w:r>
            <w:r w:rsidRPr="00DB4F49">
              <w:rPr>
                <w:rFonts w:eastAsia="宋体"/>
                <w:i/>
                <w:iCs/>
                <w:szCs w:val="20"/>
                <w:lang w:val="en-GB"/>
              </w:rPr>
              <w:t>SRS-</w:t>
            </w:r>
            <w:proofErr w:type="spellStart"/>
            <w:r w:rsidRPr="00DB4F49">
              <w:rPr>
                <w:rFonts w:eastAsia="宋体"/>
                <w:i/>
                <w:iCs/>
                <w:szCs w:val="20"/>
                <w:lang w:val="en-GB"/>
              </w:rPr>
              <w:t>PosResource</w:t>
            </w:r>
            <w:proofErr w:type="spellEnd"/>
            <w:r w:rsidRPr="00DB4F49">
              <w:rPr>
                <w:rFonts w:eastAsia="宋体"/>
                <w:szCs w:val="20"/>
                <w:lang w:val="en-GB"/>
              </w:rPr>
              <w:t xml:space="preserve">, the sounding reference signal sequence definitions applies to a given hop.  </w:t>
            </w:r>
          </w:p>
          <w:p w14:paraId="5159D99A" w14:textId="77777777" w:rsidR="008319F4" w:rsidRPr="00DB4F49" w:rsidRDefault="008319F4" w:rsidP="006752FB">
            <w:pPr>
              <w:spacing w:after="180"/>
              <w:rPr>
                <w:rFonts w:eastAsia="宋体"/>
                <w:szCs w:val="20"/>
                <w:lang w:val="en-GB"/>
              </w:rPr>
            </w:pPr>
            <w:r w:rsidRPr="00DB4F49">
              <w:rPr>
                <w:rFonts w:eastAsia="宋体"/>
                <w:szCs w:val="20"/>
                <w:lang w:val="en-GB"/>
              </w:rPr>
              <w:t xml:space="preserve">When SRS is transmitted on a given SRS resource, the sequence </w:t>
            </w:r>
            <m:oMath>
              <m:sSup>
                <m:sSupPr>
                  <m:ctrlPr>
                    <w:rPr>
                      <w:rFonts w:ascii="Cambria Math" w:eastAsia="宋体" w:hAnsi="Cambria Math"/>
                      <w:i/>
                      <w:szCs w:val="20"/>
                      <w:lang w:val="en-GB"/>
                    </w:rPr>
                  </m:ctrlPr>
                </m:sSupPr>
                <m:e>
                  <m:r>
                    <w:rPr>
                      <w:rFonts w:ascii="Cambria Math" w:eastAsia="宋体" w:hAnsi="Cambria Math"/>
                      <w:szCs w:val="20"/>
                      <w:lang w:val="en-GB"/>
                    </w:rPr>
                    <m:t>r</m:t>
                  </m:r>
                </m:e>
                <m:sup>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i</m:t>
                          </m:r>
                        </m:sub>
                      </m:sSub>
                    </m:e>
                  </m:d>
                </m:sup>
              </m:sSup>
              <m:r>
                <w:rPr>
                  <w:rFonts w:ascii="Cambria Math" w:eastAsia="宋体" w:hAnsi="Cambria Math"/>
                  <w:szCs w:val="20"/>
                  <w:lang w:val="en-GB"/>
                </w:rPr>
                <m:t>(n,l')</m:t>
              </m:r>
            </m:oMath>
            <w:r w:rsidRPr="00DB4F49">
              <w:rPr>
                <w:rFonts w:eastAsia="宋体"/>
                <w:szCs w:val="20"/>
                <w:lang w:val="en-GB"/>
              </w:rPr>
              <w:t xml:space="preserve"> for each OFDM symbol </w:t>
            </w:r>
            <m:oMath>
              <m:r>
                <w:rPr>
                  <w:rFonts w:ascii="Cambria Math" w:eastAsia="宋体" w:hAnsi="Cambria Math"/>
                  <w:szCs w:val="20"/>
                  <w:lang w:val="en-GB"/>
                </w:rPr>
                <m:t>l'</m:t>
              </m:r>
            </m:oMath>
            <w:r w:rsidRPr="00DB4F49">
              <w:rPr>
                <w:rFonts w:eastAsia="宋体"/>
                <w:szCs w:val="20"/>
                <w:lang w:val="en-GB"/>
              </w:rPr>
              <w:t xml:space="preserve"> and for each of the antenna ports of the SRS resource shall be multiplied with the amplitude scaling factor </w:t>
            </w:r>
            <w:r w:rsidRPr="00DB4F49">
              <w:rPr>
                <w:rFonts w:eastAsia="宋体"/>
                <w:position w:val="-10"/>
                <w:szCs w:val="20"/>
                <w:lang w:val="en-GB"/>
              </w:rPr>
              <w:object w:dxaOrig="460" w:dyaOrig="300" w14:anchorId="4E3DA9FF">
                <v:shape id="_x0000_i1074" type="#_x0000_t75" style="width:22.05pt;height:13.95pt" o:ole="">
                  <v:imagedata r:id="rId18" o:title=""/>
                </v:shape>
                <o:OLEObject Type="Embed" ProgID="Equation.3" ShapeID="_x0000_i1074" DrawAspect="Content" ObjectID="_1760530891" r:id="rId19"/>
              </w:object>
            </w:r>
            <w:r w:rsidRPr="00DB4F49">
              <w:rPr>
                <w:rFonts w:eastAsia="宋体"/>
                <w:szCs w:val="20"/>
                <w:lang w:val="en-GB"/>
              </w:rPr>
              <w:t xml:space="preserve"> in order to conform to the transmit power specified in [5, 38.213] and mapped in sequence starting with </w:t>
            </w:r>
            <w:r w:rsidRPr="00DB4F49">
              <w:rPr>
                <w:rFonts w:eastAsia="宋体"/>
                <w:position w:val="-16"/>
                <w:szCs w:val="20"/>
                <w:lang w:val="en-GB"/>
              </w:rPr>
              <w:object w:dxaOrig="859" w:dyaOrig="420" w14:anchorId="2EAF8B5B">
                <v:shape id="_x0000_i1075" type="#_x0000_t75" style="width:43pt;height:22.05pt" o:ole="">
                  <v:imagedata r:id="rId20" o:title=""/>
                </v:shape>
                <o:OLEObject Type="Embed" ProgID="Equation.3" ShapeID="_x0000_i1075" DrawAspect="Content" ObjectID="_1760530892" r:id="rId21"/>
              </w:object>
            </w:r>
            <w:r w:rsidRPr="00DB4F49">
              <w:rPr>
                <w:rFonts w:eastAsia="宋体"/>
                <w:szCs w:val="20"/>
                <w:lang w:val="en-GB"/>
              </w:rPr>
              <w:t xml:space="preserve"> to resource elements </w:t>
            </w:r>
            <w:r w:rsidRPr="00DB4F49">
              <w:rPr>
                <w:rFonts w:eastAsia="宋体"/>
                <w:position w:val="-10"/>
                <w:szCs w:val="20"/>
                <w:lang w:val="en-GB"/>
              </w:rPr>
              <w:object w:dxaOrig="460" w:dyaOrig="300" w14:anchorId="1F81F53B">
                <v:shape id="_x0000_i1076" type="#_x0000_t75" style="width:22.05pt;height:13.95pt" o:ole="">
                  <v:imagedata r:id="rId22" o:title=""/>
                </v:shape>
                <o:OLEObject Type="Embed" ProgID="Equation.3" ShapeID="_x0000_i1076" DrawAspect="Content" ObjectID="_1760530893" r:id="rId23"/>
              </w:object>
            </w:r>
            <w:r w:rsidRPr="00DB4F49">
              <w:rPr>
                <w:rFonts w:eastAsia="宋体"/>
                <w:szCs w:val="20"/>
                <w:lang w:val="en-GB"/>
              </w:rPr>
              <w:t xml:space="preserve"> in a slot for each of the antenna ports </w:t>
            </w:r>
            <w:r w:rsidRPr="00DB4F49">
              <w:rPr>
                <w:rFonts w:eastAsia="宋体"/>
                <w:position w:val="-10"/>
                <w:szCs w:val="20"/>
                <w:lang w:val="en-GB"/>
              </w:rPr>
              <w:object w:dxaOrig="260" w:dyaOrig="300" w14:anchorId="57A9A3BC">
                <v:shape id="_x0000_i1077" type="#_x0000_t75" style="width:13.95pt;height:13.95pt" o:ole="">
                  <v:imagedata r:id="rId24" o:title=""/>
                </v:shape>
                <o:OLEObject Type="Embed" ProgID="Equation.3" ShapeID="_x0000_i1077" DrawAspect="Content" ObjectID="_1760530894" r:id="rId25"/>
              </w:object>
            </w:r>
            <w:r w:rsidRPr="00DB4F49">
              <w:rPr>
                <w:rFonts w:eastAsia="宋体"/>
                <w:szCs w:val="20"/>
                <w:lang w:val="en-GB"/>
              </w:rPr>
              <w:t xml:space="preserve"> according to</w:t>
            </w:r>
          </w:p>
          <w:p w14:paraId="7EFDC794" w14:textId="77777777" w:rsidR="008319F4" w:rsidRPr="00DB4F49" w:rsidRDefault="0020443B" w:rsidP="006752FB">
            <w:pPr>
              <w:keepLines/>
              <w:tabs>
                <w:tab w:val="center" w:pos="4536"/>
                <w:tab w:val="right" w:pos="9072"/>
              </w:tabs>
              <w:spacing w:after="180"/>
              <w:rPr>
                <w:rFonts w:eastAsia="宋体"/>
                <w:noProof/>
                <w:szCs w:val="20"/>
                <w:lang w:val="en-GB"/>
              </w:rPr>
            </w:pPr>
            <m:oMathPara>
              <m:oMath>
                <m:sSubSup>
                  <m:sSubSupPr>
                    <m:ctrlPr>
                      <w:rPr>
                        <w:rFonts w:ascii="Cambria Math" w:eastAsia="宋体" w:hAnsi="Cambria Math"/>
                        <w:noProof/>
                        <w:szCs w:val="20"/>
                        <w:lang w:val="en-GB"/>
                      </w:rPr>
                    </m:ctrlPr>
                  </m:sSubSupPr>
                  <m:e>
                    <m:r>
                      <w:rPr>
                        <w:rFonts w:ascii="Cambria Math" w:eastAsia="宋体" w:hAnsi="Cambria Math"/>
                        <w:noProof/>
                        <w:szCs w:val="20"/>
                        <w:lang w:val="en-GB"/>
                      </w:rPr>
                      <m:t>a</m:t>
                    </m:r>
                  </m:e>
                  <m:sub>
                    <m:sSub>
                      <m:sSubPr>
                        <m:ctrlPr>
                          <w:rPr>
                            <w:rFonts w:ascii="Cambria Math" w:eastAsia="宋体" w:hAnsi="Cambria Math"/>
                            <w:noProof/>
                            <w:szCs w:val="20"/>
                            <w:lang w:val="en-GB"/>
                          </w:rPr>
                        </m:ctrlPr>
                      </m:sSubPr>
                      <m:e>
                        <m:r>
                          <w:rPr>
                            <w:rFonts w:ascii="Cambria Math" w:eastAsia="宋体" w:hAnsi="Cambria Math"/>
                            <w:noProof/>
                            <w:szCs w:val="20"/>
                            <w:lang w:val="en-GB"/>
                          </w:rPr>
                          <m:t>K</m:t>
                        </m:r>
                      </m:e>
                      <m:sub>
                        <m:r>
                          <m:rPr>
                            <m:nor/>
                          </m:rPr>
                          <w:rPr>
                            <w:rFonts w:eastAsia="宋体"/>
                            <w:noProof/>
                            <w:szCs w:val="20"/>
                            <w:lang w:val="en-GB"/>
                          </w:rPr>
                          <m:t>TC</m:t>
                        </m:r>
                      </m:sub>
                    </m:sSub>
                    <m:sSup>
                      <m:sSupPr>
                        <m:ctrlPr>
                          <w:rPr>
                            <w:rFonts w:ascii="Cambria Math" w:eastAsia="宋体" w:hAnsi="Cambria Math"/>
                            <w:noProof/>
                            <w:szCs w:val="20"/>
                            <w:lang w:val="en-GB"/>
                          </w:rPr>
                        </m:ctrlPr>
                      </m:sSupPr>
                      <m:e>
                        <m:r>
                          <w:rPr>
                            <w:rFonts w:ascii="Cambria Math" w:eastAsia="宋体" w:hAnsi="Cambria Math"/>
                            <w:noProof/>
                            <w:szCs w:val="20"/>
                            <w:lang w:val="en-GB"/>
                          </w:rPr>
                          <m:t>k</m:t>
                        </m:r>
                      </m:e>
                      <m:sup>
                        <m:r>
                          <m:rPr>
                            <m:sty m:val="p"/>
                          </m:rPr>
                          <w:rPr>
                            <w:rFonts w:ascii="Cambria Math" w:eastAsia="宋体" w:hAnsi="Cambria Math"/>
                            <w:noProof/>
                            <w:szCs w:val="20"/>
                            <w:lang w:val="en-GB"/>
                          </w:rPr>
                          <m:t>'</m:t>
                        </m:r>
                      </m:sup>
                    </m:sSup>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k</m:t>
                        </m:r>
                      </m:e>
                      <m:sub>
                        <m:r>
                          <m:rPr>
                            <m:sty m:val="p"/>
                          </m:rPr>
                          <w:rPr>
                            <w:rFonts w:ascii="Cambria Math" w:eastAsia="宋体" w:hAnsi="Cambria Math"/>
                            <w:noProof/>
                            <w:szCs w:val="20"/>
                            <w:lang w:val="en-GB"/>
                          </w:rPr>
                          <m:t>0</m:t>
                        </m:r>
                      </m:sub>
                      <m:sup>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w:rPr>
                                    <w:rFonts w:ascii="Cambria Math" w:eastAsia="宋体" w:hAnsi="Cambria Math"/>
                                    <w:noProof/>
                                    <w:szCs w:val="20"/>
                                    <w:lang w:val="en-GB"/>
                                  </w:rPr>
                                  <m:t>i</m:t>
                                </m:r>
                              </m:sub>
                            </m:sSub>
                          </m:e>
                        </m:d>
                      </m:sup>
                    </m:sSubSup>
                    <m:r>
                      <m:rPr>
                        <m:sty m:val="p"/>
                      </m:rPr>
                      <w:rPr>
                        <w:rFonts w:ascii="Cambria Math" w:eastAsia="宋体" w:hAnsi="Cambria Math"/>
                        <w:noProof/>
                        <w:szCs w:val="20"/>
                        <w:lang w:val="en-GB"/>
                      </w:rPr>
                      <m:t xml:space="preserve">,  </m:t>
                    </m:r>
                    <m:sSup>
                      <m:sSupPr>
                        <m:ctrlPr>
                          <w:rPr>
                            <w:rFonts w:ascii="Cambria Math" w:eastAsia="宋体" w:hAnsi="Cambria Math"/>
                            <w:noProof/>
                            <w:szCs w:val="20"/>
                            <w:lang w:val="en-GB"/>
                          </w:rPr>
                        </m:ctrlPr>
                      </m:sSupPr>
                      <m:e>
                        <m:r>
                          <w:rPr>
                            <w:rFonts w:ascii="Cambria Math" w:eastAsia="宋体" w:hAnsi="Cambria Math"/>
                            <w:noProof/>
                            <w:szCs w:val="20"/>
                            <w:lang w:val="en-GB"/>
                          </w:rPr>
                          <m:t>l</m:t>
                        </m:r>
                      </m:e>
                      <m:sup>
                        <m:r>
                          <m:rPr>
                            <m:sty m:val="p"/>
                          </m:rPr>
                          <w:rPr>
                            <w:rFonts w:ascii="Cambria Math" w:eastAsia="宋体" w:hAnsi="Cambria Math"/>
                            <w:noProof/>
                            <w:szCs w:val="20"/>
                            <w:lang w:val="en-GB"/>
                          </w:rPr>
                          <m:t>'</m:t>
                        </m:r>
                      </m:sup>
                    </m:sSup>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l</m:t>
                        </m:r>
                      </m:e>
                      <m:sub>
                        <m:r>
                          <m:rPr>
                            <m:sty m:val="p"/>
                          </m:rPr>
                          <w:rPr>
                            <w:rFonts w:ascii="Cambria Math" w:eastAsia="宋体" w:hAnsi="Cambria Math"/>
                            <w:noProof/>
                            <w:szCs w:val="20"/>
                            <w:lang w:val="en-GB"/>
                          </w:rPr>
                          <m:t>0</m:t>
                        </m:r>
                      </m:sub>
                    </m:sSub>
                  </m:sub>
                  <m:sup>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w:rPr>
                            <w:rFonts w:ascii="Cambria Math" w:eastAsia="宋体" w:hAnsi="Cambria Math"/>
                            <w:noProof/>
                            <w:szCs w:val="20"/>
                            <w:lang w:val="en-GB"/>
                          </w:rPr>
                          <m:t>i</m:t>
                        </m:r>
                      </m:sub>
                    </m:sSub>
                    <m:r>
                      <m:rPr>
                        <m:sty m:val="p"/>
                      </m:rPr>
                      <w:rPr>
                        <w:rFonts w:ascii="Cambria Math" w:eastAsia="宋体" w:hAnsi="Cambria Math"/>
                        <w:noProof/>
                        <w:szCs w:val="20"/>
                        <w:lang w:val="en-GB"/>
                      </w:rPr>
                      <m:t>)</m:t>
                    </m:r>
                  </m:sup>
                </m:sSubSup>
                <m:r>
                  <m:rPr>
                    <m:sty m:val="p"/>
                  </m:rPr>
                  <w:rPr>
                    <w:rFonts w:ascii="Cambria Math" w:eastAsia="宋体" w:hAnsi="Cambria Math"/>
                    <w:noProof/>
                    <w:szCs w:val="20"/>
                    <w:lang w:val="en-GB"/>
                  </w:rPr>
                  <m:t>=</m:t>
                </m:r>
                <m:d>
                  <m:dPr>
                    <m:begChr m:val="{"/>
                    <m:endChr m:val=""/>
                    <m:ctrlPr>
                      <w:rPr>
                        <w:rFonts w:ascii="Cambria Math" w:eastAsia="宋体" w:hAnsi="Cambria Math"/>
                        <w:noProof/>
                        <w:szCs w:val="20"/>
                        <w:lang w:val="en-GB"/>
                      </w:rPr>
                    </m:ctrlPr>
                  </m:dPr>
                  <m:e>
                    <m:m>
                      <m:mPr>
                        <m:mcs>
                          <m:mc>
                            <m:mcPr>
                              <m:count m:val="2"/>
                              <m:mcJc m:val="left"/>
                            </m:mcPr>
                          </m:mc>
                        </m:mcs>
                        <m:ctrlPr>
                          <w:rPr>
                            <w:rFonts w:ascii="Cambria Math" w:eastAsia="宋体" w:hAnsi="Cambria Math"/>
                            <w:noProof/>
                            <w:szCs w:val="20"/>
                            <w:lang w:val="en-GB"/>
                          </w:rPr>
                        </m:ctrlPr>
                      </m:mPr>
                      <m:mr>
                        <m:e>
                          <m:f>
                            <m:fPr>
                              <m:ctrlPr>
                                <w:rPr>
                                  <w:rFonts w:ascii="Cambria Math" w:eastAsia="宋体" w:hAnsi="Cambria Math"/>
                                  <w:noProof/>
                                  <w:szCs w:val="20"/>
                                  <w:lang w:val="en-GB"/>
                                </w:rPr>
                              </m:ctrlPr>
                            </m:fPr>
                            <m:num>
                              <m:r>
                                <m:rPr>
                                  <m:sty m:val="p"/>
                                </m:rPr>
                                <w:rPr>
                                  <w:rFonts w:ascii="Cambria Math" w:eastAsia="宋体" w:hAnsi="Cambria Math"/>
                                  <w:noProof/>
                                  <w:szCs w:val="20"/>
                                  <w:lang w:val="en-GB"/>
                                </w:rPr>
                                <m:t>1</m:t>
                              </m:r>
                            </m:num>
                            <m:den>
                              <m:rad>
                                <m:radPr>
                                  <m:degHide m:val="1"/>
                                  <m:ctrlPr>
                                    <w:rPr>
                                      <w:rFonts w:ascii="Cambria Math" w:eastAsia="宋体" w:hAnsi="Cambria Math"/>
                                      <w:noProof/>
                                      <w:szCs w:val="20"/>
                                      <w:lang w:val="en-GB"/>
                                    </w:rPr>
                                  </m:ctrlPr>
                                </m:radPr>
                                <m:deg/>
                                <m:e>
                                  <m:sSub>
                                    <m:sSubPr>
                                      <m:ctrlPr>
                                        <w:rPr>
                                          <w:rFonts w:ascii="Cambria Math" w:eastAsia="宋体" w:hAnsi="Cambria Math"/>
                                          <w:noProof/>
                                          <w:szCs w:val="20"/>
                                          <w:lang w:val="en-GB"/>
                                        </w:rPr>
                                      </m:ctrlPr>
                                    </m:sSubPr>
                                    <m:e>
                                      <m:r>
                                        <w:rPr>
                                          <w:rFonts w:ascii="Cambria Math" w:eastAsia="宋体" w:hAnsi="Cambria Math"/>
                                          <w:noProof/>
                                          <w:szCs w:val="20"/>
                                          <w:lang w:val="en-GB"/>
                                        </w:rPr>
                                        <m:t>N</m:t>
                                      </m:r>
                                    </m:e>
                                    <m:sub>
                                      <m:r>
                                        <m:rPr>
                                          <m:sty m:val="p"/>
                                        </m:rPr>
                                        <w:rPr>
                                          <w:rFonts w:ascii="Cambria Math" w:eastAsia="宋体" w:hAnsi="Cambria Math"/>
                                          <w:noProof/>
                                          <w:szCs w:val="20"/>
                                          <w:lang w:val="en-GB"/>
                                        </w:rPr>
                                        <m:t>ap</m:t>
                                      </m:r>
                                    </m:sub>
                                  </m:sSub>
                                </m:e>
                              </m:rad>
                            </m:den>
                          </m:f>
                          <m:sSub>
                            <m:sSubPr>
                              <m:ctrlPr>
                                <w:rPr>
                                  <w:rFonts w:ascii="Cambria Math" w:eastAsia="宋体" w:hAnsi="Cambria Math"/>
                                  <w:noProof/>
                                  <w:szCs w:val="20"/>
                                  <w:lang w:val="en-GB"/>
                                </w:rPr>
                              </m:ctrlPr>
                            </m:sSubPr>
                            <m:e>
                              <m:r>
                                <w:rPr>
                                  <w:rFonts w:ascii="Cambria Math" w:eastAsia="宋体" w:hAnsi="Cambria Math"/>
                                  <w:noProof/>
                                  <w:szCs w:val="20"/>
                                  <w:lang w:val="en-GB"/>
                                </w:rPr>
                                <m:t>β</m:t>
                              </m:r>
                            </m:e>
                            <m:sub>
                              <m:r>
                                <m:rPr>
                                  <m:sty m:val="p"/>
                                </m:rPr>
                                <w:rPr>
                                  <w:rFonts w:ascii="Cambria Math" w:eastAsia="宋体" w:hAnsi="Cambria Math"/>
                                  <w:noProof/>
                                  <w:szCs w:val="20"/>
                                  <w:lang w:val="en-GB"/>
                                </w:rPr>
                                <m:t>SRS</m:t>
                              </m:r>
                            </m:sub>
                          </m:sSub>
                          <m:sSup>
                            <m:sSupPr>
                              <m:ctrlPr>
                                <w:rPr>
                                  <w:rFonts w:ascii="Cambria Math" w:eastAsia="宋体" w:hAnsi="Cambria Math"/>
                                  <w:noProof/>
                                  <w:szCs w:val="20"/>
                                  <w:lang w:val="en-GB"/>
                                </w:rPr>
                              </m:ctrlPr>
                            </m:sSupPr>
                            <m:e>
                              <m:r>
                                <w:rPr>
                                  <w:rFonts w:ascii="Cambria Math" w:eastAsia="宋体" w:hAnsi="Cambria Math"/>
                                  <w:noProof/>
                                  <w:szCs w:val="20"/>
                                  <w:lang w:val="en-GB"/>
                                </w:rPr>
                                <m:t>r</m:t>
                              </m:r>
                            </m:e>
                            <m:sup>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w:rPr>
                                          <w:rFonts w:ascii="Cambria Math" w:eastAsia="宋体" w:hAnsi="Cambria Math"/>
                                          <w:noProof/>
                                          <w:szCs w:val="20"/>
                                          <w:lang w:val="en-GB"/>
                                        </w:rPr>
                                        <m:t>i</m:t>
                                      </m:r>
                                    </m:sub>
                                  </m:sSub>
                                </m:e>
                              </m:d>
                            </m:sup>
                          </m:sSup>
                          <m:r>
                            <m:rPr>
                              <m:sty m:val="p"/>
                            </m:rPr>
                            <w:rPr>
                              <w:rFonts w:ascii="Cambria Math" w:eastAsia="宋体" w:hAnsi="Cambria Math"/>
                              <w:noProof/>
                              <w:szCs w:val="20"/>
                              <w:lang w:val="en-GB"/>
                            </w:rPr>
                            <m:t>(</m:t>
                          </m:r>
                          <m:sSup>
                            <m:sSupPr>
                              <m:ctrlPr>
                                <w:rPr>
                                  <w:rFonts w:ascii="Cambria Math" w:eastAsia="宋体" w:hAnsi="Cambria Math"/>
                                  <w:noProof/>
                                  <w:szCs w:val="20"/>
                                  <w:lang w:val="en-GB"/>
                                </w:rPr>
                              </m:ctrlPr>
                            </m:sSupPr>
                            <m:e>
                              <m:r>
                                <w:rPr>
                                  <w:rFonts w:ascii="Cambria Math" w:eastAsia="宋体" w:hAnsi="Cambria Math"/>
                                  <w:noProof/>
                                  <w:szCs w:val="20"/>
                                  <w:lang w:val="en-GB"/>
                                </w:rPr>
                                <m:t>k</m:t>
                              </m:r>
                            </m:e>
                            <m:sup>
                              <m:r>
                                <m:rPr>
                                  <m:sty m:val="p"/>
                                </m:rPr>
                                <w:rPr>
                                  <w:rFonts w:ascii="Cambria Math" w:eastAsia="宋体" w:hAnsi="Cambria Math"/>
                                  <w:noProof/>
                                  <w:szCs w:val="20"/>
                                  <w:lang w:val="en-GB"/>
                                </w:rPr>
                                <m:t>'</m:t>
                              </m:r>
                            </m:sup>
                          </m:sSup>
                          <m:r>
                            <m:rPr>
                              <m:sty m:val="p"/>
                            </m:rPr>
                            <w:rPr>
                              <w:rFonts w:ascii="Cambria Math" w:eastAsia="宋体" w:hAnsi="Cambria Math"/>
                              <w:noProof/>
                              <w:szCs w:val="20"/>
                              <w:lang w:val="en-GB"/>
                            </w:rPr>
                            <m:t>,</m:t>
                          </m:r>
                          <m:r>
                            <w:rPr>
                              <w:rFonts w:ascii="Cambria Math" w:eastAsia="宋体" w:hAnsi="Cambria Math"/>
                              <w:noProof/>
                              <w:szCs w:val="20"/>
                              <w:lang w:val="en-GB"/>
                            </w:rPr>
                            <m:t>l</m:t>
                          </m:r>
                          <m:r>
                            <m:rPr>
                              <m:sty m:val="p"/>
                            </m:rPr>
                            <w:rPr>
                              <w:rFonts w:ascii="Cambria Math" w:eastAsia="宋体" w:hAnsi="Cambria Math"/>
                              <w:noProof/>
                              <w:szCs w:val="20"/>
                              <w:lang w:val="en-GB"/>
                            </w:rPr>
                            <m:t>')</m:t>
                          </m:r>
                        </m:e>
                        <m:e>
                          <m:r>
                            <m:rPr>
                              <m:nor/>
                            </m:rPr>
                            <w:rPr>
                              <w:rFonts w:eastAsia="宋体"/>
                              <w:noProof/>
                              <w:szCs w:val="20"/>
                              <w:lang w:val="en-GB"/>
                            </w:rPr>
                            <m:t xml:space="preserve">if </m:t>
                          </m:r>
                          <m:sSup>
                            <m:sSupPr>
                              <m:ctrlPr>
                                <w:rPr>
                                  <w:rFonts w:ascii="Cambria Math" w:eastAsia="宋体" w:hAnsi="Cambria Math"/>
                                  <w:noProof/>
                                  <w:szCs w:val="20"/>
                                  <w:lang w:val="en-GB"/>
                                </w:rPr>
                              </m:ctrlPr>
                            </m:sSupPr>
                            <m:e>
                              <m:r>
                                <w:rPr>
                                  <w:rFonts w:ascii="Cambria Math" w:eastAsia="宋体" w:hAnsi="Cambria Math"/>
                                  <w:noProof/>
                                  <w:szCs w:val="20"/>
                                  <w:lang w:val="en-GB"/>
                                </w:rPr>
                                <m:t>k</m:t>
                              </m:r>
                            </m:e>
                            <m:sup>
                              <m:r>
                                <m:rPr>
                                  <m:sty m:val="p"/>
                                </m:rPr>
                                <w:rPr>
                                  <w:rFonts w:ascii="Cambria Math" w:eastAsia="宋体" w:hAnsi="Cambria Math"/>
                                  <w:noProof/>
                                  <w:szCs w:val="20"/>
                                  <w:lang w:val="en-GB"/>
                                </w:rPr>
                                <m:t>'</m:t>
                              </m:r>
                            </m:sup>
                          </m:sSup>
                          <m:r>
                            <m:rPr>
                              <m:sty m:val="p"/>
                            </m:rPr>
                            <w:rPr>
                              <w:rFonts w:ascii="Cambria Math" w:eastAsia="宋体" w:hAnsi="Cambria Math"/>
                              <w:noProof/>
                              <w:szCs w:val="20"/>
                              <w:lang w:val="en-GB"/>
                            </w:rPr>
                            <m:t xml:space="preserve">=0, 1, …, </m:t>
                          </m:r>
                          <m:sSubSup>
                            <m:sSubSupPr>
                              <m:ctrlPr>
                                <w:rPr>
                                  <w:rFonts w:ascii="Cambria Math" w:eastAsia="宋体" w:hAnsi="Cambria Math"/>
                                  <w:noProof/>
                                  <w:szCs w:val="20"/>
                                  <w:lang w:val="en-GB"/>
                                </w:rPr>
                              </m:ctrlPr>
                            </m:sSubSupPr>
                            <m:e>
                              <m:r>
                                <w:rPr>
                                  <w:rFonts w:ascii="Cambria Math" w:eastAsia="宋体" w:hAnsi="Cambria Math"/>
                                  <w:noProof/>
                                  <w:szCs w:val="20"/>
                                  <w:lang w:val="en-GB"/>
                                </w:rPr>
                                <m:t>M</m:t>
                              </m:r>
                            </m:e>
                            <m:sub>
                              <m:r>
                                <m:rPr>
                                  <m:sty m:val="p"/>
                                </m:rPr>
                                <w:rPr>
                                  <w:rFonts w:ascii="Cambria Math" w:eastAsia="宋体" w:hAnsi="Cambria Math"/>
                                  <w:noProof/>
                                  <w:szCs w:val="20"/>
                                  <w:lang w:val="en-GB"/>
                                </w:rPr>
                                <m:t>sc,</m:t>
                              </m:r>
                              <m:r>
                                <w:rPr>
                                  <w:rFonts w:ascii="Cambria Math" w:eastAsia="宋体" w:hAnsi="Cambria Math"/>
                                  <w:noProof/>
                                  <w:szCs w:val="20"/>
                                  <w:lang w:val="en-GB"/>
                                </w:rPr>
                                <m:t>b</m:t>
                              </m:r>
                            </m:sub>
                            <m:sup>
                              <m:r>
                                <m:rPr>
                                  <m:sty m:val="p"/>
                                </m:rPr>
                                <w:rPr>
                                  <w:rFonts w:ascii="Cambria Math" w:eastAsia="宋体" w:hAnsi="Cambria Math"/>
                                  <w:noProof/>
                                  <w:szCs w:val="20"/>
                                  <w:lang w:val="en-GB"/>
                                </w:rPr>
                                <m:t>SRS</m:t>
                              </m:r>
                            </m:sup>
                          </m:sSubSup>
                          <m:r>
                            <m:rPr>
                              <m:sty m:val="p"/>
                            </m:rPr>
                            <w:rPr>
                              <w:rFonts w:ascii="Cambria Math" w:eastAsia="宋体" w:hAnsi="Cambria Math"/>
                              <w:noProof/>
                              <w:szCs w:val="20"/>
                              <w:lang w:val="en-GB"/>
                            </w:rPr>
                            <m:t xml:space="preserve">-1 and </m:t>
                          </m:r>
                          <m:sSup>
                            <m:sSupPr>
                              <m:ctrlPr>
                                <w:rPr>
                                  <w:rFonts w:ascii="Cambria Math" w:eastAsia="宋体" w:hAnsi="Cambria Math"/>
                                  <w:noProof/>
                                  <w:szCs w:val="20"/>
                                  <w:lang w:val="en-GB"/>
                                </w:rPr>
                              </m:ctrlPr>
                            </m:sSupPr>
                            <m:e>
                              <m:r>
                                <w:rPr>
                                  <w:rFonts w:ascii="Cambria Math" w:eastAsia="宋体" w:hAnsi="Cambria Math"/>
                                  <w:noProof/>
                                  <w:szCs w:val="20"/>
                                  <w:lang w:val="en-GB"/>
                                </w:rPr>
                                <m:t>l</m:t>
                              </m:r>
                            </m:e>
                            <m:sup>
                              <m:r>
                                <m:rPr>
                                  <m:sty m:val="p"/>
                                </m:rPr>
                                <w:rPr>
                                  <w:rFonts w:ascii="Cambria Math" w:eastAsia="宋体" w:hAnsi="Cambria Math"/>
                                  <w:noProof/>
                                  <w:szCs w:val="20"/>
                                  <w:lang w:val="en-GB"/>
                                </w:rPr>
                                <m:t>'</m:t>
                              </m:r>
                            </m:sup>
                          </m:sSup>
                          <m:r>
                            <m:rPr>
                              <m:sty m:val="p"/>
                            </m:rPr>
                            <w:rPr>
                              <w:rFonts w:ascii="Cambria Math" w:eastAsia="宋体" w:hAnsi="Cambria Math"/>
                              <w:noProof/>
                              <w:szCs w:val="20"/>
                              <w:lang w:val="en-GB"/>
                            </w:rPr>
                            <m:t>=0,1,…,</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symb</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SRS</m:t>
                              </m:r>
                            </m:sup>
                          </m:sSubSup>
                          <m:r>
                            <m:rPr>
                              <m:sty m:val="p"/>
                            </m:rPr>
                            <w:rPr>
                              <w:rFonts w:ascii="Cambria Math" w:eastAsia="宋体" w:hAnsi="Cambria Math"/>
                              <w:noProof/>
                              <w:szCs w:val="20"/>
                              <w:lang w:val="en-GB"/>
                            </w:rPr>
                            <m:t>-1</m:t>
                          </m:r>
                        </m:e>
                      </m:mr>
                      <m:mr>
                        <m:e>
                          <m:r>
                            <m:rPr>
                              <m:sty m:val="p"/>
                            </m:rPr>
                            <w:rPr>
                              <w:rFonts w:ascii="Cambria Math" w:eastAsia="宋体" w:hAnsi="Cambria Math"/>
                              <w:noProof/>
                              <w:szCs w:val="20"/>
                              <w:lang w:val="en-GB"/>
                            </w:rPr>
                            <m:t>0</m:t>
                          </m:r>
                        </m:e>
                        <m:e>
                          <m:r>
                            <m:rPr>
                              <m:nor/>
                            </m:rPr>
                            <w:rPr>
                              <w:rFonts w:eastAsia="宋体"/>
                              <w:noProof/>
                              <w:szCs w:val="20"/>
                              <w:lang w:val="en-GB"/>
                            </w:rPr>
                            <m:t>otherwise</m:t>
                          </m:r>
                        </m:e>
                      </m:mr>
                    </m:m>
                  </m:e>
                </m:d>
              </m:oMath>
            </m:oMathPara>
          </w:p>
          <w:p w14:paraId="68DE626A" w14:textId="77777777" w:rsidR="008319F4" w:rsidRPr="00DB4F49" w:rsidRDefault="008319F4" w:rsidP="006752FB">
            <w:pPr>
              <w:spacing w:after="180"/>
              <w:rPr>
                <w:rFonts w:eastAsia="MS Mincho"/>
                <w:szCs w:val="20"/>
                <w:lang w:val="en-GB" w:eastAsia="ja-JP"/>
              </w:rPr>
            </w:pPr>
            <w:r w:rsidRPr="00DB4F49">
              <w:rPr>
                <w:rFonts w:eastAsia="宋体"/>
                <w:szCs w:val="20"/>
                <w:lang w:val="en-GB"/>
              </w:rPr>
              <w:t>The length of the sounding reference signal sequence is given by</w:t>
            </w:r>
          </w:p>
          <w:p w14:paraId="36725AD8" w14:textId="77777777" w:rsidR="008319F4" w:rsidRPr="00DB4F49" w:rsidRDefault="0020443B" w:rsidP="006752FB">
            <w:pPr>
              <w:keepLines/>
              <w:tabs>
                <w:tab w:val="center" w:pos="4536"/>
                <w:tab w:val="right" w:pos="9072"/>
              </w:tabs>
              <w:spacing w:after="180"/>
              <w:jc w:val="center"/>
              <w:rPr>
                <w:rFonts w:eastAsia="MS Mincho"/>
                <w:noProof/>
                <w:szCs w:val="20"/>
                <w:lang w:val="en-GB" w:eastAsia="ja-JP"/>
              </w:rPr>
            </w:pPr>
            <m:oMathPara>
              <m:oMath>
                <m:sSubSup>
                  <m:sSubSupPr>
                    <m:ctrlPr>
                      <w:rPr>
                        <w:rFonts w:ascii="Cambria Math" w:eastAsia="Calibri" w:hAnsi="Cambria Math" w:cs="Arial"/>
                        <w:i/>
                        <w:noProof/>
                        <w:sz w:val="22"/>
                        <w:szCs w:val="22"/>
                        <w:lang w:val="sv-SE"/>
                      </w:rPr>
                    </m:ctrlPr>
                  </m:sSubSupPr>
                  <m:e>
                    <m:r>
                      <w:rPr>
                        <w:rFonts w:ascii="Cambria Math" w:eastAsia="宋体" w:hAnsi="Cambria Math"/>
                        <w:noProof/>
                        <w:szCs w:val="20"/>
                        <w:lang w:val="en-GB"/>
                      </w:rPr>
                      <m:t>M</m:t>
                    </m:r>
                  </m:e>
                  <m:sub>
                    <m:r>
                      <m:rPr>
                        <m:nor/>
                      </m:rPr>
                      <w:rPr>
                        <w:rFonts w:ascii="Cambria Math" w:eastAsia="宋体" w:hAnsi="Cambria Math"/>
                        <w:noProof/>
                        <w:szCs w:val="20"/>
                      </w:rPr>
                      <m:t>sc</m:t>
                    </m:r>
                    <m:r>
                      <w:rPr>
                        <w:rFonts w:ascii="Cambria Math" w:eastAsia="宋体" w:hAnsi="Cambria Math"/>
                        <w:noProof/>
                        <w:szCs w:val="20"/>
                      </w:rPr>
                      <m:t>,</m:t>
                    </m:r>
                    <m:r>
                      <w:rPr>
                        <w:rFonts w:ascii="Cambria Math" w:eastAsia="宋体" w:hAnsi="Cambria Math"/>
                        <w:noProof/>
                        <w:szCs w:val="20"/>
                        <w:lang w:val="en-GB"/>
                      </w:rPr>
                      <m:t>b</m:t>
                    </m:r>
                  </m:sub>
                  <m:sup>
                    <m:r>
                      <m:rPr>
                        <m:nor/>
                      </m:rPr>
                      <w:rPr>
                        <w:rFonts w:ascii="Cambria Math" w:eastAsia="宋体" w:hAnsi="Cambria Math"/>
                        <w:noProof/>
                        <w:szCs w:val="20"/>
                      </w:rPr>
                      <m:t>SRS</m:t>
                    </m:r>
                  </m:sup>
                </m:sSubSup>
                <m:r>
                  <w:rPr>
                    <w:rFonts w:ascii="Cambria Math" w:eastAsia="宋体" w:hAnsi="Cambria Math"/>
                    <w:noProof/>
                    <w:szCs w:val="20"/>
                  </w:rPr>
                  <m:t>=</m:t>
                </m:r>
                <m:f>
                  <m:fPr>
                    <m:type m:val="lin"/>
                    <m:ctrlPr>
                      <w:rPr>
                        <w:rFonts w:ascii="Cambria Math" w:eastAsia="Calibri" w:hAnsi="Cambria Math" w:cs="Arial"/>
                        <w:i/>
                        <w:noProof/>
                        <w:sz w:val="22"/>
                        <w:szCs w:val="22"/>
                        <w:lang w:val="sv-SE"/>
                      </w:rPr>
                    </m:ctrlPr>
                  </m:fPr>
                  <m:num>
                    <m:sSub>
                      <m:sSubPr>
                        <m:ctrlPr>
                          <w:rPr>
                            <w:rFonts w:ascii="Cambria Math" w:eastAsia="Calibri" w:hAnsi="Cambria Math" w:cs="Arial"/>
                            <w:i/>
                            <w:noProof/>
                            <w:sz w:val="22"/>
                            <w:szCs w:val="22"/>
                            <w:lang w:val="sv-SE"/>
                          </w:rPr>
                        </m:ctrlPr>
                      </m:sSubPr>
                      <m:e>
                        <m:r>
                          <w:rPr>
                            <w:rFonts w:ascii="Cambria Math" w:eastAsia="宋体" w:hAnsi="Cambria Math"/>
                            <w:noProof/>
                            <w:szCs w:val="20"/>
                            <w:lang w:val="en-GB"/>
                          </w:rPr>
                          <m:t>m</m:t>
                        </m:r>
                      </m:e>
                      <m:sub>
                        <m:r>
                          <m:rPr>
                            <m:nor/>
                          </m:rPr>
                          <w:rPr>
                            <w:rFonts w:ascii="Cambria Math" w:eastAsia="宋体" w:hAnsi="Cambria Math"/>
                            <w:noProof/>
                            <w:szCs w:val="20"/>
                          </w:rPr>
                          <m:t>SRS</m:t>
                        </m:r>
                        <m:r>
                          <w:rPr>
                            <w:rFonts w:ascii="Cambria Math" w:eastAsia="宋体" w:hAnsi="Cambria Math"/>
                            <w:noProof/>
                            <w:szCs w:val="20"/>
                          </w:rPr>
                          <m:t>,</m:t>
                        </m:r>
                        <m:r>
                          <w:rPr>
                            <w:rFonts w:ascii="Cambria Math" w:eastAsia="宋体" w:hAnsi="Cambria Math"/>
                            <w:noProof/>
                            <w:szCs w:val="20"/>
                            <w:lang w:val="en-GB"/>
                          </w:rPr>
                          <m:t>b</m:t>
                        </m:r>
                      </m:sub>
                    </m:sSub>
                    <m:sSubSup>
                      <m:sSubSupPr>
                        <m:ctrlPr>
                          <w:rPr>
                            <w:rFonts w:ascii="Cambria Math" w:eastAsia="Calibri" w:hAnsi="Cambria Math" w:cs="Arial"/>
                            <w:i/>
                            <w:noProof/>
                            <w:sz w:val="22"/>
                            <w:szCs w:val="22"/>
                            <w:lang w:val="sv-SE"/>
                          </w:rPr>
                        </m:ctrlPr>
                      </m:sSubSupPr>
                      <m:e>
                        <m:r>
                          <w:rPr>
                            <w:rFonts w:ascii="Cambria Math" w:eastAsia="宋体" w:hAnsi="Cambria Math"/>
                            <w:noProof/>
                            <w:szCs w:val="20"/>
                            <w:lang w:val="en-GB"/>
                          </w:rPr>
                          <m:t>N</m:t>
                        </m:r>
                      </m:e>
                      <m:sub>
                        <m:r>
                          <m:rPr>
                            <m:nor/>
                          </m:rPr>
                          <w:rPr>
                            <w:rFonts w:ascii="Cambria Math" w:eastAsia="宋体" w:hAnsi="Cambria Math"/>
                            <w:noProof/>
                            <w:szCs w:val="20"/>
                          </w:rPr>
                          <m:t>sc</m:t>
                        </m:r>
                      </m:sub>
                      <m:sup>
                        <m:r>
                          <m:rPr>
                            <m:nor/>
                          </m:rPr>
                          <w:rPr>
                            <w:rFonts w:ascii="Cambria Math" w:eastAsia="宋体" w:hAnsi="Cambria Math"/>
                            <w:noProof/>
                            <w:szCs w:val="20"/>
                          </w:rPr>
                          <m:t>RB</m:t>
                        </m:r>
                      </m:sup>
                    </m:sSubSup>
                  </m:num>
                  <m:den>
                    <m:d>
                      <m:dPr>
                        <m:ctrlPr>
                          <w:rPr>
                            <w:rFonts w:ascii="Cambria Math" w:eastAsia="Calibri" w:hAnsi="Cambria Math" w:cs="Arial"/>
                            <w:i/>
                            <w:noProof/>
                            <w:sz w:val="22"/>
                            <w:szCs w:val="22"/>
                            <w:lang w:val="sv-SE"/>
                          </w:rPr>
                        </m:ctrlPr>
                      </m:dPr>
                      <m:e>
                        <m:sSub>
                          <m:sSubPr>
                            <m:ctrlPr>
                              <w:rPr>
                                <w:rFonts w:ascii="Cambria Math" w:eastAsia="Calibri" w:hAnsi="Cambria Math" w:cs="Arial"/>
                                <w:i/>
                                <w:noProof/>
                                <w:sz w:val="22"/>
                                <w:szCs w:val="22"/>
                                <w:lang w:val="sv-SE"/>
                              </w:rPr>
                            </m:ctrlPr>
                          </m:sSubPr>
                          <m:e>
                            <m:r>
                              <w:rPr>
                                <w:rFonts w:ascii="Cambria Math" w:eastAsia="宋体" w:hAnsi="Cambria Math"/>
                                <w:noProof/>
                                <w:szCs w:val="20"/>
                                <w:lang w:val="en-GB"/>
                              </w:rPr>
                              <m:t>K</m:t>
                            </m:r>
                          </m:e>
                          <m:sub>
                            <m:r>
                              <m:rPr>
                                <m:nor/>
                              </m:rPr>
                              <w:rPr>
                                <w:rFonts w:ascii="Cambria Math" w:eastAsia="宋体" w:hAnsi="Cambria Math"/>
                                <w:noProof/>
                                <w:szCs w:val="20"/>
                              </w:rPr>
                              <m:t>TC</m:t>
                            </m:r>
                          </m:sub>
                        </m:sSub>
                        <m:sSub>
                          <m:sSubPr>
                            <m:ctrlPr>
                              <w:rPr>
                                <w:rFonts w:ascii="Cambria Math" w:eastAsia="Calibri" w:hAnsi="Cambria Math" w:cs="Arial"/>
                                <w:i/>
                                <w:sz w:val="22"/>
                                <w:szCs w:val="22"/>
                                <w:lang w:val="sv-SE"/>
                              </w:rPr>
                            </m:ctrlPr>
                          </m:sSubPr>
                          <m:e>
                            <m:r>
                              <w:rPr>
                                <w:rFonts w:ascii="Cambria Math" w:eastAsia="Calibri" w:hAnsi="Cambria Math" w:cs="Arial"/>
                                <w:noProof/>
                                <w:sz w:val="22"/>
                                <w:szCs w:val="22"/>
                                <w:lang w:val="sv-SE"/>
                              </w:rPr>
                              <m:t>P</m:t>
                            </m:r>
                          </m:e>
                          <m:sub>
                            <m:r>
                              <m:rPr>
                                <m:nor/>
                              </m:rPr>
                              <w:rPr>
                                <w:rFonts w:ascii="Cambria Math" w:eastAsia="Calibri" w:hAnsi="Cambria Math" w:cs="Arial"/>
                                <w:noProof/>
                                <w:sz w:val="22"/>
                                <w:szCs w:val="22"/>
                              </w:rPr>
                              <m:t>F</m:t>
                            </m:r>
                          </m:sub>
                        </m:sSub>
                        <m:r>
                          <w:rPr>
                            <w:rFonts w:ascii="Cambria Math" w:eastAsia="Calibri" w:hAnsi="Cambria Math" w:cs="Arial"/>
                            <w:noProof/>
                            <w:sz w:val="22"/>
                            <w:szCs w:val="22"/>
                          </w:rPr>
                          <m:t xml:space="preserve"> </m:t>
                        </m:r>
                      </m:e>
                    </m:d>
                  </m:den>
                </m:f>
              </m:oMath>
            </m:oMathPara>
          </w:p>
          <w:p w14:paraId="5C13DE3E" w14:textId="3A541288" w:rsidR="008319F4" w:rsidRPr="00DB4F49" w:rsidRDefault="008319F4" w:rsidP="006752FB">
            <w:pPr>
              <w:spacing w:after="180"/>
              <w:rPr>
                <w:rFonts w:eastAsia="MS Mincho"/>
                <w:szCs w:val="20"/>
                <w:lang w:val="en-GB" w:eastAsia="ja-JP"/>
              </w:rPr>
            </w:pPr>
            <w:r w:rsidRPr="00DB4F49">
              <w:rPr>
                <w:rFonts w:eastAsia="MS Mincho"/>
                <w:szCs w:val="20"/>
                <w:lang w:val="en-GB" w:eastAsia="ja-JP"/>
              </w:rPr>
              <w:t>w</w:t>
            </w:r>
            <w:r w:rsidRPr="00DB4F49">
              <w:rPr>
                <w:rFonts w:eastAsia="MS Mincho" w:hint="eastAsia"/>
                <w:szCs w:val="20"/>
                <w:lang w:val="en-GB" w:eastAsia="ja-JP"/>
              </w:rPr>
              <w:t>here</w:t>
            </w:r>
            <w:r w:rsidRPr="00DB4F49">
              <w:rPr>
                <w:rFonts w:eastAsia="宋体"/>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SRS</m:t>
                  </m:r>
                  <m:r>
                    <w:rPr>
                      <w:rFonts w:ascii="Cambria Math" w:eastAsia="宋体" w:hAnsi="Cambria Math"/>
                      <w:szCs w:val="20"/>
                      <w:lang w:val="en-GB"/>
                    </w:rPr>
                    <m:t>,b</m:t>
                  </m:r>
                </m:sub>
              </m:sSub>
            </m:oMath>
            <w:r w:rsidRPr="00DB4F49">
              <w:rPr>
                <w:rFonts w:eastAsia="宋体"/>
                <w:szCs w:val="20"/>
                <w:lang w:val="en-GB"/>
              </w:rPr>
              <w:t xml:space="preserve"> </w:t>
            </w:r>
            <w:r w:rsidRPr="00DB4F49">
              <w:rPr>
                <w:rFonts w:eastAsia="MS Mincho" w:hint="eastAsia"/>
                <w:szCs w:val="20"/>
                <w:lang w:val="en-GB" w:eastAsia="ja-JP"/>
              </w:rPr>
              <w:t>is given by</w:t>
            </w:r>
            <w:r w:rsidRPr="00DB4F49">
              <w:rPr>
                <w:rFonts w:eastAsia="MS Mincho"/>
                <w:szCs w:val="20"/>
                <w:lang w:val="en-GB" w:eastAsia="ja-JP"/>
              </w:rPr>
              <w:t xml:space="preserve"> a selected row of</w:t>
            </w:r>
            <w:r w:rsidRPr="00DB4F49">
              <w:rPr>
                <w:rFonts w:eastAsia="MS Mincho" w:hint="eastAsia"/>
                <w:szCs w:val="20"/>
                <w:lang w:val="en-GB" w:eastAsia="ja-JP"/>
              </w:rPr>
              <w:t xml:space="preserve"> Table 6.4.1.4.3-1</w:t>
            </w:r>
            <w:r w:rsidRPr="00DB4F49">
              <w:rPr>
                <w:rFonts w:eastAsia="MS Mincho"/>
                <w:szCs w:val="20"/>
                <w:lang w:val="en-GB" w:eastAsia="ja-JP"/>
              </w:rPr>
              <w:t xml:space="preserve"> with </w:t>
            </w:r>
            <w:r w:rsidRPr="00DB4F49">
              <w:rPr>
                <w:rFonts w:eastAsia="宋体"/>
                <w:position w:val="-10"/>
                <w:szCs w:val="20"/>
                <w:lang w:val="en-GB" w:eastAsia="zh-CN"/>
              </w:rPr>
              <w:object w:dxaOrig="760" w:dyaOrig="300" w14:anchorId="21FB5231">
                <v:shape id="_x0000_i1078" type="#_x0000_t75" style="width:35.45pt;height:13.95pt" o:ole="">
                  <v:imagedata r:id="rId26" o:title=""/>
                </v:shape>
                <o:OLEObject Type="Embed" ProgID="Equation.3" ShapeID="_x0000_i1078" DrawAspect="Content" ObjectID="_1760530895" r:id="rId27"/>
              </w:object>
            </w:r>
            <w:r w:rsidRPr="00DB4F49">
              <w:rPr>
                <w:rFonts w:eastAsia="宋体"/>
                <w:szCs w:val="20"/>
                <w:lang w:val="en-GB" w:eastAsia="zh-CN"/>
              </w:rPr>
              <w:t xml:space="preserve"> where </w:t>
            </w:r>
            <w:r w:rsidRPr="00DB4F49">
              <w:rPr>
                <w:rFonts w:eastAsia="宋体"/>
                <w:position w:val="-10"/>
                <w:szCs w:val="20"/>
                <w:lang w:val="en-GB" w:eastAsia="zh-CN"/>
              </w:rPr>
              <w:object w:dxaOrig="1280" w:dyaOrig="300" w14:anchorId="418CF50C">
                <v:shape id="_x0000_i1079" type="#_x0000_t75" style="width:64.5pt;height:13.95pt" o:ole="">
                  <v:imagedata r:id="rId28" o:title=""/>
                </v:shape>
                <o:OLEObject Type="Embed" ProgID="Equation.3" ShapeID="_x0000_i1079" DrawAspect="Content" ObjectID="_1760530896" r:id="rId29"/>
              </w:object>
            </w:r>
            <w:r w:rsidRPr="00DB4F49">
              <w:rPr>
                <w:rFonts w:eastAsia="宋体"/>
                <w:szCs w:val="20"/>
                <w:lang w:val="en-GB" w:eastAsia="zh-CN"/>
              </w:rPr>
              <w:t xml:space="preserve"> is given by the field </w:t>
            </w:r>
            <w:r w:rsidRPr="00DB4F49">
              <w:rPr>
                <w:rFonts w:eastAsia="宋体"/>
                <w:i/>
                <w:szCs w:val="20"/>
                <w:lang w:val="en-GB" w:eastAsia="zh-CN"/>
              </w:rPr>
              <w:t>b-SRS</w:t>
            </w:r>
            <w:r w:rsidRPr="00DB4F49">
              <w:rPr>
                <w:rFonts w:eastAsia="宋体"/>
                <w:szCs w:val="20"/>
                <w:lang w:val="en-GB" w:eastAsia="zh-CN"/>
              </w:rPr>
              <w:t xml:space="preserve"> contained in the higher-layer parameter </w:t>
            </w:r>
            <w:proofErr w:type="spellStart"/>
            <w:r w:rsidRPr="00DB4F49">
              <w:rPr>
                <w:rFonts w:eastAsia="宋体"/>
                <w:i/>
                <w:szCs w:val="20"/>
                <w:lang w:val="en-GB" w:eastAsia="zh-CN"/>
              </w:rPr>
              <w:t>freqHopping</w:t>
            </w:r>
            <w:proofErr w:type="spellEnd"/>
            <w:r w:rsidRPr="00DB4F49">
              <w:rPr>
                <w:rFonts w:eastAsia="宋体"/>
                <w:szCs w:val="20"/>
                <w:lang w:val="en-GB" w:eastAsia="zh-CN"/>
              </w:rPr>
              <w:t xml:space="preserve"> if configured, otherwise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B</m:t>
                  </m:r>
                </m:e>
                <m:sub>
                  <m:r>
                    <m:rPr>
                      <m:nor/>
                    </m:rPr>
                    <w:rPr>
                      <w:rFonts w:ascii="Cambria Math" w:eastAsia="宋体" w:hAnsi="Cambria Math"/>
                      <w:szCs w:val="20"/>
                      <w:lang w:val="en-GB" w:eastAsia="zh-CN"/>
                    </w:rPr>
                    <m:t>SRS</m:t>
                  </m:r>
                </m:sub>
              </m:sSub>
              <m:r>
                <w:rPr>
                  <w:rFonts w:ascii="Cambria Math" w:eastAsia="宋体" w:hAnsi="Cambria Math"/>
                  <w:szCs w:val="20"/>
                  <w:lang w:val="en-GB" w:eastAsia="zh-CN"/>
                </w:rPr>
                <m:t>=0</m:t>
              </m:r>
            </m:oMath>
            <w:r w:rsidRPr="00DB4F49">
              <w:rPr>
                <w:rFonts w:eastAsia="宋体"/>
                <w:szCs w:val="20"/>
                <w:lang w:val="en-GB" w:eastAsia="zh-CN"/>
              </w:rPr>
              <w:t xml:space="preserve">. The row of the table is selected according to the index </w:t>
            </w:r>
            <w:r w:rsidRPr="00DB4F49">
              <w:rPr>
                <w:rFonts w:eastAsia="宋体"/>
                <w:position w:val="-10"/>
                <w:szCs w:val="20"/>
                <w:lang w:val="en-GB" w:eastAsia="zh-CN"/>
              </w:rPr>
              <w:object w:dxaOrig="1440" w:dyaOrig="300" w14:anchorId="57A19FA1">
                <v:shape id="_x0000_i1080" type="#_x0000_t75" style="width:1in;height:13.95pt" o:ole="">
                  <v:imagedata r:id="rId30" o:title=""/>
                </v:shape>
                <o:OLEObject Type="Embed" ProgID="Equation.3" ShapeID="_x0000_i1080" DrawAspect="Content" ObjectID="_1760530897" r:id="rId31"/>
              </w:object>
            </w:r>
            <w:r w:rsidRPr="00DB4F49">
              <w:rPr>
                <w:rFonts w:eastAsia="宋体"/>
                <w:szCs w:val="20"/>
                <w:lang w:val="en-GB" w:eastAsia="zh-CN"/>
              </w:rPr>
              <w:t xml:space="preserve"> given by the field </w:t>
            </w:r>
            <w:r w:rsidRPr="00DB4F49">
              <w:rPr>
                <w:rFonts w:eastAsia="宋体"/>
                <w:i/>
                <w:szCs w:val="20"/>
                <w:lang w:val="en-GB" w:eastAsia="zh-CN"/>
              </w:rPr>
              <w:t>c-SRS</w:t>
            </w:r>
            <w:r w:rsidRPr="00DB4F49">
              <w:rPr>
                <w:rFonts w:eastAsia="宋体"/>
                <w:szCs w:val="20"/>
                <w:lang w:val="en-GB" w:eastAsia="zh-CN"/>
              </w:rPr>
              <w:t xml:space="preserve"> contained in the higher-layer parameter </w:t>
            </w:r>
            <w:proofErr w:type="spellStart"/>
            <w:r w:rsidRPr="00DB4F49">
              <w:rPr>
                <w:rFonts w:eastAsia="宋体"/>
                <w:i/>
                <w:szCs w:val="20"/>
                <w:lang w:val="en-GB" w:eastAsia="zh-CN"/>
              </w:rPr>
              <w:t>freqHopping</w:t>
            </w:r>
            <w:proofErr w:type="spellEnd"/>
            <w:r w:rsidRPr="00DB4F49">
              <w:rPr>
                <w:rFonts w:eastAsia="MS Mincho" w:hint="eastAsia"/>
                <w:szCs w:val="20"/>
                <w:lang w:val="en-GB" w:eastAsia="ja-JP"/>
              </w:rPr>
              <w:t>.</w:t>
            </w:r>
            <w:r w:rsidRPr="00CF2403">
              <w:rPr>
                <w:color w:val="FF0000"/>
                <w:u w:val="single"/>
              </w:rPr>
              <w:t xml:space="preserve"> If </w:t>
            </w:r>
            <w:proofErr w:type="spellStart"/>
            <w:r w:rsidRPr="00CF2403">
              <w:rPr>
                <w:rFonts w:eastAsia="Malgun Gothic"/>
                <w:i/>
                <w:iCs/>
                <w:color w:val="FF0000"/>
                <w:u w:val="single"/>
              </w:rPr>
              <w:t>SRShoppingNrofHops</w:t>
            </w:r>
            <w:proofErr w:type="spellEnd"/>
            <w:r w:rsidRPr="00CF2403">
              <w:rPr>
                <w:color w:val="FF0000"/>
                <w:u w:val="single"/>
              </w:rPr>
              <w:t xml:space="preserve"> for </w:t>
            </w:r>
            <w:r w:rsidRPr="00CF2403">
              <w:rPr>
                <w:i/>
                <w:iCs/>
                <w:color w:val="FF0000"/>
                <w:u w:val="single"/>
              </w:rPr>
              <w:t>SRS-</w:t>
            </w:r>
            <w:proofErr w:type="spellStart"/>
            <w:r w:rsidRPr="00CF2403">
              <w:rPr>
                <w:i/>
                <w:iCs/>
                <w:color w:val="FF0000"/>
                <w:u w:val="single"/>
              </w:rPr>
              <w:t>PosResource</w:t>
            </w:r>
            <w:proofErr w:type="spellEnd"/>
            <w:r w:rsidRPr="00CF2403">
              <w:rPr>
                <w:color w:val="FF0000"/>
                <w:u w:val="single"/>
              </w:rPr>
              <w:t xml:space="preserve"> is provided,</w:t>
            </w:r>
            <w:r w:rsidRPr="00CF2403">
              <w:rPr>
                <w:rFonts w:eastAsia="宋体"/>
                <w:color w:val="FF0000"/>
                <w:szCs w:val="20"/>
                <w:u w:val="single"/>
                <w:lang w:val="en-GB" w:eastAsia="zh-CN"/>
              </w:rPr>
              <w:t xml:space="preserve"> the row of the table is selected according to the index </w:t>
            </w:r>
            <m:oMath>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C</m:t>
                  </m:r>
                </m:e>
                <m:sub>
                  <m:r>
                    <m:rPr>
                      <m:nor/>
                    </m:rPr>
                    <w:rPr>
                      <w:rFonts w:ascii="Cambria Math" w:eastAsia="宋体" w:hAnsi="Cambria Math"/>
                      <w:color w:val="FF0000"/>
                      <w:szCs w:val="20"/>
                      <w:u w:val="single"/>
                      <w:lang w:val="en-GB" w:eastAsia="zh-CN"/>
                    </w:rPr>
                    <m:t>SRS</m:t>
                  </m:r>
                </m:sub>
              </m:sSub>
              <m:r>
                <w:rPr>
                  <w:rFonts w:ascii="Cambria Math" w:eastAsia="宋体" w:hAnsi="Cambria Math"/>
                  <w:color w:val="FF0000"/>
                  <w:szCs w:val="20"/>
                  <w:u w:val="single"/>
                  <w:lang w:val="en-GB" w:eastAsia="zh-CN"/>
                </w:rPr>
                <m:t xml:space="preserve"> </m:t>
              </m:r>
            </m:oMath>
            <w:r w:rsidRPr="00CF2403">
              <w:rPr>
                <w:rFonts w:eastAsia="宋体"/>
                <w:color w:val="FF0000"/>
                <w:szCs w:val="20"/>
                <w:u w:val="single"/>
                <w:lang w:val="en-GB" w:eastAsia="zh-CN"/>
              </w:rPr>
              <w:t xml:space="preserve">with the limitation of </w:t>
            </w:r>
            <w:r w:rsidRPr="00CF2403">
              <w:rPr>
                <w:rFonts w:eastAsia="宋体"/>
                <w:bCs/>
                <w:color w:val="FF0000"/>
                <w:szCs w:val="20"/>
                <w:u w:val="single"/>
                <w:lang w:eastAsia="zh-CN"/>
              </w:rPr>
              <w:t xml:space="preserve">the maximum bandwidth </w:t>
            </w:r>
            <w:r w:rsidR="00601DEF">
              <w:rPr>
                <w:rFonts w:eastAsia="宋体"/>
                <w:bCs/>
                <w:color w:val="FF0000"/>
                <w:szCs w:val="20"/>
                <w:u w:val="single"/>
                <w:lang w:eastAsia="zh-CN"/>
              </w:rPr>
              <w:t>of</w:t>
            </w:r>
            <w:bookmarkStart w:id="27" w:name="_GoBack"/>
            <w:bookmarkEnd w:id="27"/>
            <w:r w:rsidRPr="00CF2403">
              <w:rPr>
                <w:rFonts w:eastAsia="宋体"/>
                <w:bCs/>
                <w:color w:val="FF0000"/>
                <w:szCs w:val="20"/>
                <w:u w:val="single"/>
                <w:lang w:eastAsia="zh-CN"/>
              </w:rPr>
              <w:t xml:space="preserve">104 PRBs, 48 PRBs, 132 PRBs, 64 PRBs, for 15,30,60,120 </w:t>
            </w:r>
            <w:proofErr w:type="spellStart"/>
            <w:r w:rsidRPr="00CF2403">
              <w:rPr>
                <w:rFonts w:eastAsia="宋体"/>
                <w:bCs/>
                <w:color w:val="FF0000"/>
                <w:szCs w:val="20"/>
                <w:u w:val="single"/>
                <w:lang w:eastAsia="zh-CN"/>
              </w:rPr>
              <w:t>KHz</w:t>
            </w:r>
            <w:proofErr w:type="spellEnd"/>
            <w:r w:rsidRPr="00CF2403">
              <w:rPr>
                <w:rFonts w:eastAsia="宋体"/>
                <w:bCs/>
                <w:color w:val="FF0000"/>
                <w:szCs w:val="20"/>
                <w:u w:val="single"/>
                <w:lang w:eastAsia="zh-CN"/>
              </w:rPr>
              <w:t xml:space="preserve"> respectively when</w:t>
            </w:r>
            <w:r w:rsidRPr="00CF2403">
              <w:rPr>
                <w:rFonts w:eastAsia="宋体"/>
                <w:color w:val="FF0000"/>
                <w:szCs w:val="20"/>
                <w:u w:val="single"/>
                <w:lang w:val="en-GB" w:eastAsia="zh-CN"/>
              </w:rPr>
              <w:t xml:space="preserve"> </w:t>
            </w:r>
            <m:oMath>
              <m:sSub>
                <m:sSubPr>
                  <m:ctrlPr>
                    <w:rPr>
                      <w:rFonts w:ascii="Cambria Math" w:eastAsia="宋体" w:hAnsi="Cambria Math"/>
                      <w:i/>
                      <w:color w:val="FF0000"/>
                      <w:szCs w:val="20"/>
                      <w:u w:val="single"/>
                      <w:lang w:val="en-GB" w:eastAsia="zh-CN"/>
                    </w:rPr>
                  </m:ctrlPr>
                </m:sSubPr>
                <m:e>
                  <m:r>
                    <w:rPr>
                      <w:rFonts w:ascii="Cambria Math" w:eastAsia="宋体" w:hAnsi="Cambria Math"/>
                      <w:color w:val="FF0000"/>
                      <w:szCs w:val="20"/>
                      <w:u w:val="single"/>
                      <w:lang w:val="en-GB" w:eastAsia="zh-CN"/>
                    </w:rPr>
                    <m:t>B</m:t>
                  </m:r>
                </m:e>
                <m:sub>
                  <m:r>
                    <m:rPr>
                      <m:nor/>
                    </m:rPr>
                    <w:rPr>
                      <w:rFonts w:ascii="Cambria Math" w:eastAsia="宋体" w:hAnsi="Cambria Math"/>
                      <w:color w:val="FF0000"/>
                      <w:szCs w:val="20"/>
                      <w:u w:val="single"/>
                      <w:lang w:val="en-GB" w:eastAsia="zh-CN"/>
                    </w:rPr>
                    <m:t>SRS</m:t>
                  </m:r>
                </m:sub>
              </m:sSub>
              <m:r>
                <w:rPr>
                  <w:rFonts w:ascii="Cambria Math" w:eastAsia="宋体" w:hAnsi="Cambria Math"/>
                  <w:color w:val="FF0000"/>
                  <w:szCs w:val="20"/>
                  <w:u w:val="single"/>
                  <w:lang w:val="en-GB" w:eastAsia="zh-CN"/>
                </w:rPr>
                <m:t>=0.</m:t>
              </m:r>
            </m:oMath>
            <w:r w:rsidRPr="00CF2403">
              <w:rPr>
                <w:rFonts w:eastAsia="宋体"/>
                <w:color w:val="FF0000"/>
                <w:szCs w:val="20"/>
                <w:u w:val="single"/>
                <w:lang w:val="en-GB" w:eastAsia="zh-CN"/>
              </w:rPr>
              <w:t xml:space="preserve"> </w:t>
            </w:r>
            <w:r w:rsidRPr="00DB4F49">
              <w:rPr>
                <w:rFonts w:eastAsia="MS Mincho" w:hint="eastAsia"/>
                <w:szCs w:val="20"/>
                <w:lang w:val="en-GB" w:eastAsia="ja-JP"/>
              </w:rPr>
              <w:t xml:space="preserve"> </w:t>
            </w:r>
            <w:r w:rsidRPr="00DB4F49">
              <w:rPr>
                <w:rFonts w:eastAsia="宋体"/>
                <w:szCs w:val="20"/>
                <w:lang w:val="en-GB" w:eastAsia="zh-CN"/>
              </w:rPr>
              <w:t xml:space="preserve">The quantity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P</m:t>
                  </m:r>
                </m:e>
                <m:sub>
                  <m:r>
                    <m:rPr>
                      <m:nor/>
                    </m:rPr>
                    <w:rPr>
                      <w:rFonts w:eastAsia="宋体"/>
                      <w:szCs w:val="20"/>
                      <w:lang w:val="en-GB" w:eastAsia="zh-CN"/>
                    </w:rPr>
                    <m:t>F</m:t>
                  </m:r>
                </m:sub>
              </m:sSub>
            </m:oMath>
            <w:r w:rsidRPr="00DB4F49">
              <w:rPr>
                <w:rFonts w:eastAsia="宋体"/>
                <w:szCs w:val="20"/>
                <w:lang w:val="en-GB" w:eastAsia="zh-CN"/>
              </w:rPr>
              <w:t xml:space="preserve"> </w:t>
            </w:r>
            <m:oMath>
              <m:r>
                <w:rPr>
                  <w:rFonts w:ascii="Cambria Math" w:eastAsia="宋体" w:hAnsi="Cambria Math"/>
                  <w:szCs w:val="20"/>
                  <w:lang w:val="en-GB" w:eastAsia="zh-CN"/>
                </w:rPr>
                <m:t>∈</m:t>
              </m:r>
              <m:d>
                <m:dPr>
                  <m:begChr m:val="{"/>
                  <m:endChr m:val="}"/>
                  <m:ctrlPr>
                    <w:rPr>
                      <w:rFonts w:ascii="Cambria Math" w:eastAsia="宋体" w:hAnsi="Cambria Math"/>
                      <w:i/>
                      <w:szCs w:val="20"/>
                      <w:lang w:val="en-GB" w:eastAsia="zh-CN"/>
                    </w:rPr>
                  </m:ctrlPr>
                </m:dPr>
                <m:e>
                  <m:r>
                    <w:rPr>
                      <w:rFonts w:ascii="Cambria Math" w:eastAsia="宋体" w:hAnsi="Cambria Math"/>
                      <w:szCs w:val="20"/>
                      <w:lang w:val="en-GB" w:eastAsia="zh-CN"/>
                    </w:rPr>
                    <m:t>2, 4</m:t>
                  </m:r>
                </m:e>
              </m:d>
            </m:oMath>
            <w:r w:rsidRPr="00DB4F49">
              <w:rPr>
                <w:rFonts w:eastAsia="宋体"/>
                <w:szCs w:val="20"/>
                <w:lang w:val="en-GB" w:eastAsia="zh-CN"/>
              </w:rPr>
              <w:t xml:space="preserve"> is given by the higher-layer parameter </w:t>
            </w:r>
            <w:proofErr w:type="spellStart"/>
            <w:r w:rsidRPr="00DB4F49">
              <w:rPr>
                <w:rFonts w:eastAsia="宋体"/>
                <w:i/>
                <w:iCs/>
                <w:szCs w:val="20"/>
                <w:lang w:val="en-GB" w:eastAsia="zh-CN"/>
              </w:rPr>
              <w:t>FreqScalingFactor</w:t>
            </w:r>
            <w:proofErr w:type="spellEnd"/>
            <w:r w:rsidRPr="00DB4F49">
              <w:rPr>
                <w:rFonts w:eastAsia="宋体"/>
                <w:szCs w:val="20"/>
                <w:lang w:val="en-GB" w:eastAsia="zh-CN"/>
              </w:rPr>
              <w:t xml:space="preserve"> if configured, otherwise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P</m:t>
                  </m:r>
                </m:e>
                <m:sub>
                  <m:r>
                    <m:rPr>
                      <m:nor/>
                    </m:rPr>
                    <w:rPr>
                      <w:rFonts w:eastAsia="宋体"/>
                      <w:szCs w:val="20"/>
                      <w:lang w:val="en-GB" w:eastAsia="zh-CN"/>
                    </w:rPr>
                    <m:t>F</m:t>
                  </m:r>
                </m:sub>
              </m:sSub>
              <m:r>
                <m:rPr>
                  <m:sty m:val="p"/>
                </m:rPr>
                <w:rPr>
                  <w:rFonts w:ascii="Cambria Math" w:eastAsia="宋体" w:hAnsi="Cambria Math"/>
                  <w:szCs w:val="20"/>
                  <w:lang w:val="en-GB" w:eastAsia="zh-CN"/>
                </w:rPr>
                <m:t>=1</m:t>
              </m:r>
            </m:oMath>
            <w:r w:rsidRPr="00DB4F49">
              <w:rPr>
                <w:rFonts w:eastAsia="宋体"/>
                <w:szCs w:val="20"/>
                <w:lang w:val="en-GB" w:eastAsia="zh-CN"/>
              </w:rPr>
              <w:t xml:space="preserve">. When </w:t>
            </w:r>
            <w:proofErr w:type="spellStart"/>
            <w:r w:rsidRPr="00DB4F49">
              <w:rPr>
                <w:rFonts w:eastAsia="宋体"/>
                <w:i/>
                <w:iCs/>
                <w:szCs w:val="20"/>
                <w:lang w:val="en-GB" w:eastAsia="zh-CN"/>
              </w:rPr>
              <w:t>FreqScalingFactor</w:t>
            </w:r>
            <w:proofErr w:type="spellEnd"/>
            <w:r w:rsidRPr="00DB4F49">
              <w:rPr>
                <w:rFonts w:eastAsia="宋体"/>
                <w:szCs w:val="20"/>
                <w:lang w:val="en-GB" w:eastAsia="zh-CN"/>
              </w:rPr>
              <w:t xml:space="preserve"> is configured, the UE expects the length of the SRS sequence to be a multiple of 6.</w:t>
            </w:r>
          </w:p>
          <w:p w14:paraId="0141DF32" w14:textId="77777777" w:rsidR="008319F4" w:rsidRPr="00DB4F49" w:rsidRDefault="008319F4" w:rsidP="006752FB">
            <w:pPr>
              <w:spacing w:after="180"/>
              <w:rPr>
                <w:rFonts w:eastAsia="宋体"/>
                <w:szCs w:val="20"/>
                <w:lang w:val="en-GB"/>
              </w:rPr>
            </w:pPr>
            <w:r w:rsidRPr="00DB4F49">
              <w:rPr>
                <w:rFonts w:eastAsia="宋体"/>
                <w:szCs w:val="20"/>
                <w:lang w:val="en-AU"/>
              </w:rPr>
              <w:t>T</w:t>
            </w:r>
            <w:r w:rsidRPr="00DB4F49">
              <w:rPr>
                <w:rFonts w:eastAsia="宋体"/>
                <w:szCs w:val="20"/>
                <w:lang w:val="en-GB"/>
              </w:rPr>
              <w:t xml:space="preserve">he frequency-domain starting position </w:t>
            </w:r>
            <m:oMath>
              <m:sSubSup>
                <m:sSubSupPr>
                  <m:ctrlPr>
                    <w:rPr>
                      <w:rFonts w:ascii="Cambria Math" w:eastAsia="宋体" w:hAnsi="Cambria Math"/>
                      <w:i/>
                      <w:szCs w:val="20"/>
                      <w:lang w:val="en-GB"/>
                    </w:rPr>
                  </m:ctrlPr>
                </m:sSubSupPr>
                <m:e>
                  <m:r>
                    <w:rPr>
                      <w:rFonts w:ascii="Cambria Math" w:eastAsia="宋体" w:hAnsi="Cambria Math"/>
                      <w:szCs w:val="20"/>
                      <w:lang w:val="en-GB"/>
                    </w:rPr>
                    <m:t>k</m:t>
                  </m:r>
                </m:e>
                <m:sub>
                  <m:r>
                    <w:rPr>
                      <w:rFonts w:ascii="Cambria Math" w:eastAsia="宋体" w:hAnsi="Cambria Math"/>
                      <w:szCs w:val="20"/>
                      <w:lang w:val="en-GB"/>
                    </w:rPr>
                    <m:t>0</m:t>
                  </m:r>
                </m:sub>
                <m:sup>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i</m:t>
                      </m:r>
                    </m:sub>
                  </m:sSub>
                  <m:r>
                    <w:rPr>
                      <w:rFonts w:ascii="Cambria Math" w:eastAsia="宋体" w:hAnsi="Cambria Math"/>
                      <w:szCs w:val="20"/>
                      <w:lang w:val="en-GB"/>
                    </w:rPr>
                    <m:t>)</m:t>
                  </m:r>
                </m:sup>
              </m:sSubSup>
            </m:oMath>
            <w:r w:rsidRPr="00DB4F49">
              <w:rPr>
                <w:rFonts w:eastAsia="宋体"/>
                <w:szCs w:val="20"/>
                <w:lang w:val="en-GB"/>
              </w:rPr>
              <w:t xml:space="preserve"> is defined by</w:t>
            </w:r>
          </w:p>
          <w:p w14:paraId="571C3F81" w14:textId="77777777" w:rsidR="008319F4" w:rsidRPr="00DB4F49" w:rsidRDefault="0020443B" w:rsidP="006752FB">
            <w:pPr>
              <w:keepLines/>
              <w:tabs>
                <w:tab w:val="center" w:pos="4536"/>
                <w:tab w:val="right" w:pos="9072"/>
              </w:tabs>
              <w:spacing w:after="180"/>
              <w:jc w:val="center"/>
              <w:rPr>
                <w:rFonts w:eastAsia="宋体"/>
                <w:noProof/>
                <w:szCs w:val="20"/>
                <w:lang w:val="en-GB"/>
              </w:rPr>
            </w:pPr>
            <m:oMathPara>
              <m:oMath>
                <m:sSubSup>
                  <m:sSubSupPr>
                    <m:ctrlPr>
                      <w:rPr>
                        <w:rFonts w:ascii="Cambria Math" w:eastAsia="宋体" w:hAnsi="Cambria Math"/>
                        <w:i/>
                        <w:noProof/>
                        <w:szCs w:val="20"/>
                        <w:lang w:val="en-GB"/>
                      </w:rPr>
                    </m:ctrlPr>
                  </m:sSubSupPr>
                  <m:e>
                    <m:r>
                      <w:rPr>
                        <w:rFonts w:ascii="Cambria Math" w:eastAsia="宋体" w:hAnsi="Cambria Math"/>
                        <w:noProof/>
                        <w:szCs w:val="20"/>
                        <w:lang w:val="en-GB"/>
                      </w:rPr>
                      <m:t>k</m:t>
                    </m:r>
                  </m:e>
                  <m:sub>
                    <m:r>
                      <w:rPr>
                        <w:rFonts w:ascii="Cambria Math" w:eastAsia="宋体" w:hAnsi="Cambria Math"/>
                        <w:noProof/>
                        <w:szCs w:val="20"/>
                        <w:lang w:val="en-GB"/>
                      </w:rPr>
                      <m:t>0</m:t>
                    </m:r>
                  </m:sub>
                  <m:sup>
                    <m:r>
                      <w:rPr>
                        <w:rFonts w:ascii="Cambria Math" w:eastAsia="宋体" w:hAnsi="Cambria Math"/>
                        <w:noProof/>
                        <w:szCs w:val="20"/>
                        <w:lang w:val="en-GB"/>
                      </w:rPr>
                      <m:t>(</m:t>
                    </m:r>
                    <m:sSub>
                      <m:sSubPr>
                        <m:ctrlPr>
                          <w:rPr>
                            <w:rFonts w:ascii="Cambria Math" w:eastAsia="宋体" w:hAnsi="Cambria Math"/>
                            <w:i/>
                            <w:noProof/>
                            <w:szCs w:val="20"/>
                            <w:lang w:val="en-GB"/>
                          </w:rPr>
                        </m:ctrlPr>
                      </m:sSubPr>
                      <m:e>
                        <m:r>
                          <w:rPr>
                            <w:rFonts w:ascii="Cambria Math" w:eastAsia="宋体" w:hAnsi="Cambria Math"/>
                            <w:noProof/>
                            <w:szCs w:val="20"/>
                            <w:lang w:val="en-GB"/>
                          </w:rPr>
                          <m:t>p</m:t>
                        </m:r>
                      </m:e>
                      <m:sub>
                        <m:r>
                          <w:rPr>
                            <w:rFonts w:ascii="Cambria Math" w:eastAsia="宋体" w:hAnsi="Cambria Math"/>
                            <w:noProof/>
                            <w:szCs w:val="20"/>
                            <w:lang w:val="en-GB"/>
                          </w:rPr>
                          <m:t>i</m:t>
                        </m:r>
                      </m:sub>
                    </m:sSub>
                    <m:r>
                      <w:rPr>
                        <w:rFonts w:ascii="Cambria Math" w:eastAsia="宋体" w:hAnsi="Cambria Math"/>
                        <w:noProof/>
                        <w:szCs w:val="20"/>
                        <w:lang w:val="en-GB"/>
                      </w:rPr>
                      <m:t>)</m:t>
                    </m:r>
                  </m:sup>
                </m:sSubSup>
                <m:r>
                  <w:rPr>
                    <w:rFonts w:ascii="Cambria Math" w:eastAsia="宋体" w:hAnsi="Cambria Math"/>
                    <w:noProof/>
                    <w:szCs w:val="20"/>
                    <w:lang w:val="en-GB"/>
                  </w:rPr>
                  <m:t>=</m:t>
                </m:r>
                <m:sSubSup>
                  <m:sSubSupPr>
                    <m:ctrlPr>
                      <w:rPr>
                        <w:rFonts w:ascii="Cambria Math" w:eastAsia="宋体" w:hAnsi="Cambria Math"/>
                        <w:i/>
                        <w:noProof/>
                        <w:szCs w:val="20"/>
                        <w:lang w:val="en-GB"/>
                      </w:rPr>
                    </m:ctrlPr>
                  </m:sSubSupPr>
                  <m:e>
                    <m:acc>
                      <m:accPr>
                        <m:chr m:val="̅"/>
                        <m:ctrlPr>
                          <w:rPr>
                            <w:rFonts w:ascii="Cambria Math" w:eastAsia="宋体" w:hAnsi="Cambria Math"/>
                            <w:i/>
                            <w:noProof/>
                            <w:szCs w:val="20"/>
                            <w:lang w:val="en-GB"/>
                          </w:rPr>
                        </m:ctrlPr>
                      </m:accPr>
                      <m:e>
                        <m:r>
                          <w:rPr>
                            <w:rFonts w:ascii="Cambria Math" w:eastAsia="宋体" w:hAnsi="Cambria Math"/>
                            <w:noProof/>
                            <w:szCs w:val="20"/>
                            <w:lang w:val="en-GB"/>
                          </w:rPr>
                          <m:t>k</m:t>
                        </m:r>
                      </m:e>
                    </m:acc>
                  </m:e>
                  <m:sub>
                    <m:r>
                      <w:rPr>
                        <w:rFonts w:ascii="Cambria Math" w:eastAsia="宋体" w:hAnsi="Cambria Math"/>
                        <w:noProof/>
                        <w:szCs w:val="20"/>
                        <w:lang w:val="en-GB"/>
                      </w:rPr>
                      <m:t>0</m:t>
                    </m:r>
                  </m:sub>
                  <m:sup>
                    <m:r>
                      <w:rPr>
                        <w:rFonts w:ascii="Cambria Math" w:eastAsia="宋体" w:hAnsi="Cambria Math"/>
                        <w:noProof/>
                        <w:szCs w:val="20"/>
                        <w:lang w:val="en-GB"/>
                      </w:rPr>
                      <m:t>(</m:t>
                    </m:r>
                    <m:sSub>
                      <m:sSubPr>
                        <m:ctrlPr>
                          <w:rPr>
                            <w:rFonts w:ascii="Cambria Math" w:eastAsia="宋体" w:hAnsi="Cambria Math"/>
                            <w:i/>
                            <w:noProof/>
                            <w:szCs w:val="20"/>
                            <w:lang w:val="en-GB"/>
                          </w:rPr>
                        </m:ctrlPr>
                      </m:sSubPr>
                      <m:e>
                        <m:r>
                          <w:rPr>
                            <w:rFonts w:ascii="Cambria Math" w:eastAsia="宋体" w:hAnsi="Cambria Math"/>
                            <w:noProof/>
                            <w:szCs w:val="20"/>
                            <w:lang w:val="en-GB"/>
                          </w:rPr>
                          <m:t>p</m:t>
                        </m:r>
                      </m:e>
                      <m:sub>
                        <m:r>
                          <w:rPr>
                            <w:rFonts w:ascii="Cambria Math" w:eastAsia="宋体" w:hAnsi="Cambria Math"/>
                            <w:noProof/>
                            <w:szCs w:val="20"/>
                            <w:lang w:val="en-GB"/>
                          </w:rPr>
                          <m:t>i</m:t>
                        </m:r>
                      </m:sub>
                    </m:sSub>
                    <m:r>
                      <w:rPr>
                        <w:rFonts w:ascii="Cambria Math" w:eastAsia="宋体" w:hAnsi="Cambria Math"/>
                        <w:noProof/>
                        <w:szCs w:val="20"/>
                        <w:lang w:val="en-GB"/>
                      </w:rPr>
                      <m:t>)</m:t>
                    </m:r>
                  </m:sup>
                </m:sSubSup>
                <m:r>
                  <w:rPr>
                    <w:rFonts w:ascii="Cambria Math" w:eastAsia="宋体" w:hAnsi="Cambria Math"/>
                    <w:noProof/>
                    <w:szCs w:val="20"/>
                    <w:lang w:val="en-GB"/>
                  </w:rPr>
                  <m:t>+</m:t>
                </m:r>
                <m:sSubSup>
                  <m:sSubSupPr>
                    <m:ctrlPr>
                      <w:rPr>
                        <w:rFonts w:ascii="Cambria Math" w:eastAsia="MS Mincho" w:hAnsi="Cambria Math"/>
                        <w:i/>
                        <w:szCs w:val="20"/>
                        <w:lang w:val="sv-SE"/>
                      </w:rPr>
                    </m:ctrlPr>
                  </m:sSubSupPr>
                  <m:e>
                    <m:r>
                      <w:rPr>
                        <w:rFonts w:ascii="Cambria Math" w:eastAsia="MS Mincho" w:hAnsi="Cambria Math"/>
                        <w:noProof/>
                        <w:szCs w:val="20"/>
                        <w:lang w:val="sv-SE"/>
                      </w:rPr>
                      <m:t>n</m:t>
                    </m:r>
                  </m:e>
                  <m:sub>
                    <m:r>
                      <m:rPr>
                        <m:nor/>
                      </m:rPr>
                      <w:rPr>
                        <w:rFonts w:ascii="Cambria Math" w:eastAsia="MS Mincho" w:hAnsi="Cambria Math"/>
                        <w:noProof/>
                        <w:szCs w:val="20"/>
                        <w:lang w:val="en-GB"/>
                      </w:rPr>
                      <m:t>offset</m:t>
                    </m:r>
                  </m:sub>
                  <m:sup>
                    <m:r>
                      <m:rPr>
                        <m:nor/>
                      </m:rPr>
                      <w:rPr>
                        <w:rFonts w:ascii="Cambria Math" w:eastAsia="MS Mincho" w:hAnsi="Cambria Math"/>
                        <w:noProof/>
                        <w:szCs w:val="20"/>
                        <w:lang w:val="en-GB"/>
                      </w:rPr>
                      <m:t>FH</m:t>
                    </m: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noProof/>
                        <w:szCs w:val="20"/>
                        <w:lang w:val="en-GB"/>
                      </w:rPr>
                      <m:t>n</m:t>
                    </m:r>
                  </m:e>
                  <m:sub>
                    <m:r>
                      <m:rPr>
                        <m:nor/>
                      </m:rPr>
                      <w:rPr>
                        <w:rFonts w:ascii="Cambria Math" w:eastAsia="MS Mincho" w:hAnsi="Cambria Math"/>
                        <w:noProof/>
                        <w:szCs w:val="20"/>
                        <w:lang w:val="en-GB"/>
                      </w:rPr>
                      <m:t>offset</m:t>
                    </m:r>
                  </m:sub>
                  <m:sup>
                    <m:r>
                      <m:rPr>
                        <m:nor/>
                      </m:rPr>
                      <w:rPr>
                        <w:rFonts w:ascii="Cambria Math" w:eastAsia="MS Mincho" w:hAnsi="Cambria Math"/>
                        <w:noProof/>
                        <w:szCs w:val="20"/>
                        <w:lang w:val="en-GB"/>
                      </w:rPr>
                      <m:t>RPFS</m:t>
                    </m:r>
                  </m:sup>
                </m:sSubSup>
                <m:r>
                  <w:rPr>
                    <w:rFonts w:ascii="Cambria Math" w:eastAsia="宋体" w:hAnsi="Cambria Math"/>
                    <w:noProof/>
                    <w:szCs w:val="20"/>
                    <w:lang w:val="en-GB"/>
                  </w:rPr>
                  <m:t>+</m:t>
                </m:r>
                <m:sSubSup>
                  <m:sSubSupPr>
                    <m:ctrlPr>
                      <w:rPr>
                        <w:rFonts w:ascii="Cambria Math" w:eastAsia="宋体" w:hAnsi="Cambria Math"/>
                        <w:i/>
                        <w:noProof/>
                        <w:szCs w:val="20"/>
                        <w:lang w:val="en-GB"/>
                      </w:rPr>
                    </m:ctrlPr>
                  </m:sSubSupPr>
                  <m:e>
                    <m:r>
                      <w:rPr>
                        <w:rFonts w:ascii="Cambria Math" w:eastAsia="宋体" w:hAnsi="Cambria Math"/>
                        <w:noProof/>
                        <w:szCs w:val="20"/>
                        <w:lang w:val="en-GB"/>
                      </w:rPr>
                      <m:t>n</m:t>
                    </m:r>
                  </m:e>
                  <m:sub>
                    <m:r>
                      <m:rPr>
                        <m:nor/>
                      </m:rPr>
                      <w:rPr>
                        <w:rFonts w:ascii="Cambria Math" w:eastAsia="宋体" w:hAnsi="Cambria Math"/>
                        <w:noProof/>
                        <w:szCs w:val="20"/>
                        <w:lang w:val="en-GB"/>
                      </w:rPr>
                      <m:t>offset2</m:t>
                    </m:r>
                  </m:sub>
                  <m:sup>
                    <m:r>
                      <m:rPr>
                        <m:nor/>
                      </m:rPr>
                      <w:rPr>
                        <w:rFonts w:ascii="Cambria Math" w:eastAsia="宋体" w:hAnsi="Cambria Math"/>
                        <w:noProof/>
                        <w:szCs w:val="20"/>
                        <w:lang w:val="en-GB"/>
                      </w:rPr>
                      <m:t>FH</m:t>
                    </m:r>
                  </m:sup>
                </m:sSubSup>
              </m:oMath>
            </m:oMathPara>
          </w:p>
          <w:p w14:paraId="71BD167F" w14:textId="77777777" w:rsidR="008319F4" w:rsidRPr="00DB4F49" w:rsidRDefault="008319F4" w:rsidP="006752FB">
            <w:pPr>
              <w:spacing w:after="180"/>
              <w:rPr>
                <w:rFonts w:eastAsia="宋体"/>
                <w:color w:val="000000"/>
                <w:szCs w:val="20"/>
                <w:lang w:val="en-GB"/>
              </w:rPr>
            </w:pPr>
            <w:r w:rsidRPr="00DB4F49">
              <w:rPr>
                <w:rFonts w:eastAsia="宋体"/>
                <w:color w:val="000000"/>
                <w:szCs w:val="20"/>
                <w:lang w:val="en-GB"/>
              </w:rPr>
              <w:t xml:space="preserve">where </w:t>
            </w:r>
          </w:p>
          <w:p w14:paraId="7E14FB3F" w14:textId="77777777" w:rsidR="008319F4" w:rsidRPr="00DB4F49" w:rsidRDefault="0020443B" w:rsidP="006752FB">
            <w:pPr>
              <w:spacing w:after="180"/>
              <w:rPr>
                <w:rFonts w:eastAsia="MS Mincho"/>
                <w:szCs w:val="20"/>
              </w:rPr>
            </w:pPr>
            <m:oMathPara>
              <m:oMathParaPr>
                <m:jc m:val="center"/>
              </m:oMathParaPr>
              <m:oMath>
                <m:sSubSup>
                  <m:sSubSupPr>
                    <m:ctrlPr>
                      <w:rPr>
                        <w:rFonts w:ascii="Cambria Math" w:eastAsia="Calibri" w:hAnsi="Cambria Math" w:cs="Arial"/>
                        <w:i/>
                        <w:szCs w:val="20"/>
                        <w:lang w:val="sv-SE"/>
                      </w:rPr>
                    </m:ctrlPr>
                  </m:sSubSupPr>
                  <m:e>
                    <m:acc>
                      <m:accPr>
                        <m:chr m:val="̅"/>
                        <m:ctrlPr>
                          <w:rPr>
                            <w:rFonts w:ascii="Cambria Math" w:eastAsia="Calibri" w:hAnsi="Cambria Math" w:cs="Arial"/>
                            <w:i/>
                            <w:szCs w:val="20"/>
                            <w:lang w:val="sv-SE"/>
                          </w:rPr>
                        </m:ctrlPr>
                      </m:accPr>
                      <m:e>
                        <m:r>
                          <w:rPr>
                            <w:rFonts w:ascii="Cambria Math" w:eastAsia="宋体" w:hAnsi="Cambria Math"/>
                            <w:szCs w:val="20"/>
                            <w:lang w:val="en-GB"/>
                          </w:rPr>
                          <m:t>k</m:t>
                        </m:r>
                      </m:e>
                    </m:acc>
                  </m:e>
                  <m:sub>
                    <m:r>
                      <w:rPr>
                        <w:rFonts w:ascii="Cambria Math" w:eastAsia="宋体" w:hAnsi="Cambria Math"/>
                        <w:szCs w:val="20"/>
                      </w:rPr>
                      <m:t>0</m:t>
                    </m:r>
                  </m:sub>
                  <m:sup>
                    <m:r>
                      <w:rPr>
                        <w:rFonts w:ascii="Cambria Math" w:eastAsia="宋体" w:hAnsi="Cambria Math"/>
                        <w:szCs w:val="20"/>
                      </w:rPr>
                      <m:t>(</m:t>
                    </m:r>
                    <m:sSub>
                      <m:sSubPr>
                        <m:ctrlPr>
                          <w:rPr>
                            <w:rFonts w:ascii="Cambria Math" w:eastAsia="Calibri" w:hAnsi="Cambria Math" w:cs="Arial"/>
                            <w:i/>
                            <w:szCs w:val="20"/>
                            <w:lang w:val="sv-SE"/>
                          </w:rPr>
                        </m:ctrlPr>
                      </m:sSubPr>
                      <m:e>
                        <m:r>
                          <w:rPr>
                            <w:rFonts w:ascii="Cambria Math" w:eastAsia="宋体" w:hAnsi="Cambria Math"/>
                            <w:szCs w:val="20"/>
                            <w:lang w:val="en-GB"/>
                          </w:rPr>
                          <m:t>p</m:t>
                        </m:r>
                      </m:e>
                      <m:sub>
                        <m:r>
                          <w:rPr>
                            <w:rFonts w:ascii="Cambria Math" w:eastAsia="宋体" w:hAnsi="Cambria Math"/>
                            <w:szCs w:val="20"/>
                            <w:lang w:val="en-GB"/>
                          </w:rPr>
                          <m:t>i</m:t>
                        </m:r>
                      </m:sub>
                    </m:sSub>
                    <m:r>
                      <w:rPr>
                        <w:rFonts w:ascii="Cambria Math" w:eastAsia="宋体" w:hAnsi="Cambria Math"/>
                        <w:szCs w:val="20"/>
                      </w:rPr>
                      <m:t>)</m:t>
                    </m:r>
                  </m:sup>
                </m:sSubSup>
                <m:r>
                  <w:rPr>
                    <w:rFonts w:ascii="Cambria Math" w:eastAsia="宋体" w:hAnsi="Cambria Math"/>
                    <w:szCs w:val="20"/>
                  </w:rPr>
                  <m:t>=</m:t>
                </m:r>
                <m:sSub>
                  <m:sSubPr>
                    <m:ctrlPr>
                      <w:rPr>
                        <w:rFonts w:ascii="Cambria Math" w:eastAsia="Calibri" w:hAnsi="Cambria Math" w:cs="Arial"/>
                        <w:i/>
                        <w:szCs w:val="20"/>
                        <w:lang w:val="sv-SE"/>
                      </w:rPr>
                    </m:ctrlPr>
                  </m:sSubPr>
                  <m:e>
                    <m:r>
                      <w:rPr>
                        <w:rFonts w:ascii="Cambria Math" w:eastAsia="宋体" w:hAnsi="Cambria Math"/>
                        <w:szCs w:val="20"/>
                        <w:lang w:val="en-GB"/>
                      </w:rPr>
                      <m:t>n</m:t>
                    </m:r>
                  </m:e>
                  <m:sub>
                    <m:r>
                      <m:rPr>
                        <m:nor/>
                      </m:rPr>
                      <w:rPr>
                        <w:rFonts w:ascii="Cambria Math" w:eastAsia="宋体" w:hAnsi="Cambria Math"/>
                        <w:szCs w:val="20"/>
                      </w:rPr>
                      <m:t>shift</m:t>
                    </m:r>
                  </m:sub>
                </m:sSub>
                <m:sSubSup>
                  <m:sSubSupPr>
                    <m:ctrlPr>
                      <w:rPr>
                        <w:rFonts w:ascii="Cambria Math" w:eastAsia="Calibri" w:hAnsi="Cambria Math" w:cs="Arial"/>
                        <w:i/>
                        <w:szCs w:val="20"/>
                        <w:lang w:val="sv-SE"/>
                      </w:rPr>
                    </m:ctrlPr>
                  </m:sSubSupPr>
                  <m:e>
                    <m:r>
                      <w:rPr>
                        <w:rFonts w:ascii="Cambria Math" w:eastAsia="宋体" w:hAnsi="Cambria Math"/>
                        <w:szCs w:val="20"/>
                        <w:lang w:val="en-GB"/>
                      </w:rPr>
                      <m:t>N</m:t>
                    </m:r>
                  </m:e>
                  <m:sub>
                    <m:r>
                      <m:rPr>
                        <m:nor/>
                      </m:rPr>
                      <w:rPr>
                        <w:rFonts w:ascii="Cambria Math" w:eastAsia="宋体" w:hAnsi="Cambria Math"/>
                        <w:szCs w:val="20"/>
                      </w:rPr>
                      <m:t>sc</m:t>
                    </m:r>
                  </m:sub>
                  <m:sup>
                    <m:r>
                      <m:rPr>
                        <m:nor/>
                      </m:rPr>
                      <w:rPr>
                        <w:rFonts w:ascii="Cambria Math" w:eastAsia="宋体" w:hAnsi="Cambria Math"/>
                        <w:szCs w:val="20"/>
                      </w:rPr>
                      <m:t>RB</m:t>
                    </m:r>
                  </m:sup>
                </m:sSubSup>
                <m:r>
                  <w:rPr>
                    <w:rFonts w:ascii="Cambria Math" w:eastAsia="宋体" w:hAnsi="Cambria Math"/>
                    <w:szCs w:val="20"/>
                  </w:rPr>
                  <m:t>+</m:t>
                </m:r>
                <m:d>
                  <m:dPr>
                    <m:ctrlPr>
                      <w:rPr>
                        <w:rFonts w:ascii="Cambria Math" w:eastAsia="Calibri" w:hAnsi="Cambria Math" w:cs="Arial"/>
                        <w:i/>
                        <w:szCs w:val="20"/>
                        <w:lang w:val="sv-SE"/>
                      </w:rPr>
                    </m:ctrlPr>
                  </m:dPr>
                  <m:e>
                    <m:sSubSup>
                      <m:sSubSupPr>
                        <m:ctrlPr>
                          <w:rPr>
                            <w:rFonts w:ascii="Cambria Math" w:eastAsia="Calibri" w:hAnsi="Cambria Math" w:cs="Arial"/>
                            <w:i/>
                            <w:szCs w:val="20"/>
                            <w:lang w:val="sv-SE"/>
                          </w:rPr>
                        </m:ctrlPr>
                      </m:sSubSupPr>
                      <m:e>
                        <m:r>
                          <w:rPr>
                            <w:rFonts w:ascii="Cambria Math" w:eastAsia="宋体" w:hAnsi="Cambria Math"/>
                            <w:szCs w:val="20"/>
                            <w:lang w:val="en-GB"/>
                          </w:rPr>
                          <m:t>k</m:t>
                        </m:r>
                      </m:e>
                      <m:sub>
                        <m:r>
                          <m:rPr>
                            <m:nor/>
                          </m:rPr>
                          <w:rPr>
                            <w:rFonts w:ascii="Cambria Math" w:eastAsia="宋体" w:hAnsi="Cambria Math"/>
                            <w:szCs w:val="20"/>
                          </w:rPr>
                          <m:t>TC</m:t>
                        </m:r>
                      </m:sub>
                      <m:sup>
                        <m:r>
                          <w:rPr>
                            <w:rFonts w:ascii="Cambria Math" w:eastAsia="宋体" w:hAnsi="Cambria Math"/>
                            <w:szCs w:val="20"/>
                          </w:rPr>
                          <m:t>(</m:t>
                        </m:r>
                        <m:sSub>
                          <m:sSubPr>
                            <m:ctrlPr>
                              <w:rPr>
                                <w:rFonts w:ascii="Cambria Math" w:eastAsia="Calibri" w:hAnsi="Cambria Math" w:cs="Arial"/>
                                <w:i/>
                                <w:szCs w:val="20"/>
                                <w:lang w:val="sv-SE"/>
                              </w:rPr>
                            </m:ctrlPr>
                          </m:sSubPr>
                          <m:e>
                            <m:r>
                              <w:rPr>
                                <w:rFonts w:ascii="Cambria Math" w:eastAsia="宋体" w:hAnsi="Cambria Math"/>
                                <w:szCs w:val="20"/>
                                <w:lang w:val="en-GB"/>
                              </w:rPr>
                              <m:t>p</m:t>
                            </m:r>
                          </m:e>
                          <m:sub>
                            <m:r>
                              <w:rPr>
                                <w:rFonts w:ascii="Cambria Math" w:eastAsia="宋体" w:hAnsi="Cambria Math"/>
                                <w:szCs w:val="20"/>
                                <w:lang w:val="en-GB"/>
                              </w:rPr>
                              <m:t>i</m:t>
                            </m:r>
                          </m:sub>
                        </m:sSub>
                        <m:r>
                          <w:rPr>
                            <w:rFonts w:ascii="Cambria Math" w:eastAsia="宋体" w:hAnsi="Cambria Math"/>
                            <w:szCs w:val="20"/>
                          </w:rPr>
                          <m:t>)</m:t>
                        </m:r>
                      </m:sup>
                    </m:sSubSup>
                    <m:r>
                      <w:rPr>
                        <w:rFonts w:ascii="Cambria Math" w:eastAsia="宋体"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f</m:t>
                        </m:r>
                      </m:e>
                      <m:sub>
                        <m:r>
                          <m:rPr>
                            <m:sty m:val="p"/>
                          </m:rPr>
                          <w:rPr>
                            <w:rFonts w:ascii="Cambria Math" w:eastAsia="MS Mincho" w:hAnsi="Cambria Math"/>
                            <w:szCs w:val="20"/>
                            <w:lang w:val="en-GB" w:eastAsia="ja-JP"/>
                          </w:rPr>
                          <m:t>coh</m:t>
                        </m:r>
                      </m:sub>
                    </m:sSub>
                    <m:r>
                      <w:rPr>
                        <w:rFonts w:ascii="Cambria Math" w:eastAsia="MS Mincho" w:hAnsi="Cambria Math"/>
                        <w:szCs w:val="20"/>
                        <w:lang w:val="en-GB" w:eastAsia="ja-JP"/>
                      </w:rPr>
                      <m:t>(</m:t>
                    </m:r>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s,f</m:t>
                        </m:r>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r>
                      <w:rPr>
                        <w:rFonts w:ascii="Cambria Math" w:eastAsia="MS Mincho" w:hAnsi="Cambria Math"/>
                        <w:szCs w:val="20"/>
                        <w:lang w:val="en-GB" w:eastAsia="ja-JP"/>
                      </w:rPr>
                      <m:t>)</m:t>
                    </m:r>
                  </m:e>
                </m:d>
                <m:r>
                  <m:rPr>
                    <m:nor/>
                  </m:rPr>
                  <w:rPr>
                    <w:rFonts w:ascii="Cambria Math" w:eastAsia="宋体" w:hAnsi="Cambria Math"/>
                    <w:szCs w:val="20"/>
                  </w:rPr>
                  <m:t xml:space="preserve"> mod </m:t>
                </m:r>
                <m:sSub>
                  <m:sSubPr>
                    <m:ctrlPr>
                      <w:rPr>
                        <w:rFonts w:ascii="Cambria Math" w:eastAsia="宋体" w:hAnsi="Cambria Math" w:cs="Arial"/>
                        <w:i/>
                        <w:szCs w:val="20"/>
                      </w:rPr>
                    </m:ctrlPr>
                  </m:sSubPr>
                  <m:e>
                    <m:r>
                      <w:rPr>
                        <w:rFonts w:ascii="Cambria Math" w:eastAsia="宋体" w:hAnsi="Cambria Math"/>
                        <w:szCs w:val="20"/>
                      </w:rPr>
                      <m:t>K</m:t>
                    </m:r>
                  </m:e>
                  <m:sub>
                    <m:r>
                      <m:rPr>
                        <m:nor/>
                      </m:rPr>
                      <w:rPr>
                        <w:rFonts w:ascii="Cambria Math" w:eastAsia="宋体" w:hAnsi="Cambria Math"/>
                        <w:szCs w:val="20"/>
                      </w:rPr>
                      <m:t>TC</m:t>
                    </m:r>
                  </m:sub>
                </m:sSub>
              </m:oMath>
            </m:oMathPara>
          </w:p>
          <w:p w14:paraId="05F79C7F" w14:textId="77777777" w:rsidR="008319F4" w:rsidRPr="00DB4F49" w:rsidRDefault="008319F4" w:rsidP="006752FB">
            <w:pPr>
              <w:spacing w:after="180"/>
              <w:rPr>
                <w:rFonts w:eastAsia="MS Mincho"/>
                <w:szCs w:val="20"/>
                <w:lang w:val="en-GB"/>
              </w:rPr>
            </w:pPr>
            <w:r w:rsidRPr="00DB4F49">
              <w:rPr>
                <w:rFonts w:eastAsia="MS Mincho"/>
                <w:szCs w:val="20"/>
              </w:rPr>
              <w:t>and</w:t>
            </w:r>
            <m:oMath>
              <m:r>
                <m:rPr>
                  <m:sty m:val="p"/>
                </m:rPr>
                <w:rPr>
                  <w:rFonts w:ascii="Cambria Math" w:eastAsia="MS Mincho" w:hAnsi="Cambria Math"/>
                  <w:szCs w:val="20"/>
                </w:rPr>
                <w:br/>
              </m:r>
            </m:oMath>
            <m:oMathPara>
              <m:oMath>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k</m:t>
                    </m:r>
                  </m:e>
                  <m:sub>
                    <m:r>
                      <m:rPr>
                        <m:nor/>
                      </m:rPr>
                      <w:rPr>
                        <w:rFonts w:eastAsia="宋体"/>
                        <w:color w:val="000000"/>
                        <w:szCs w:val="20"/>
                        <w:lang w:val="en-GB"/>
                      </w:rPr>
                      <m:t>TC</m:t>
                    </m:r>
                  </m:sub>
                  <m:sup>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p</m:t>
                            </m:r>
                          </m:e>
                          <m:sub>
                            <m:r>
                              <w:rPr>
                                <w:rFonts w:ascii="Cambria Math" w:eastAsia="宋体" w:hAnsi="Cambria Math"/>
                                <w:color w:val="000000"/>
                                <w:szCs w:val="20"/>
                                <w:lang w:val="en-GB"/>
                              </w:rPr>
                              <m:t>i</m:t>
                            </m:r>
                          </m:sub>
                        </m:sSub>
                      </m:e>
                    </m:d>
                  </m:sup>
                </m:sSubSup>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m>
                      <m:mPr>
                        <m:mcs>
                          <m:mc>
                            <m:mcPr>
                              <m:count m:val="2"/>
                              <m:mcJc m:val="left"/>
                            </m:mcPr>
                          </m:mc>
                        </m:mcs>
                        <m:ctrlPr>
                          <w:rPr>
                            <w:rFonts w:ascii="Cambria Math" w:eastAsia="宋体" w:hAnsi="Cambria Math"/>
                            <w:color w:val="000000"/>
                            <w:szCs w:val="20"/>
                            <w:lang w:val="en-GB"/>
                          </w:rPr>
                        </m:ctrlPr>
                      </m:mP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3K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4</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if</m:t>
                          </m:r>
                          <m:r>
                            <m:rPr>
                              <m:nor/>
                            </m:rPr>
                            <w:rPr>
                              <w:rFonts w:ascii="Cambria Math" w:eastAsia="宋体"/>
                              <w:color w:val="000000"/>
                              <w:szCs w:val="20"/>
                              <w:lang w:val="en-GB"/>
                            </w:rPr>
                            <m:t xml:space="preserve">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=8,</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1003, 1007</m:t>
                              </m:r>
                            </m:e>
                          </m:d>
                          <m:r>
                            <m:rPr>
                              <m:nor/>
                            </m:rPr>
                            <w:rPr>
                              <w:rFonts w:ascii="Cambria Math" w:eastAsia="宋体" w:hAnsi="Cambria Math"/>
                              <w:color w:val="000000"/>
                              <w:szCs w:val="20"/>
                              <w:lang w:val="en-GB"/>
                            </w:rPr>
                            <m:t xml:space="preserve">, 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=6</m:t>
                          </m:r>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2</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if</m:t>
                          </m:r>
                          <m:r>
                            <m:rPr>
                              <m:nor/>
                            </m:rPr>
                            <w:rPr>
                              <w:rFonts w:ascii="Cambria Math" w:eastAsia="宋体"/>
                              <w:color w:val="000000"/>
                              <w:szCs w:val="20"/>
                              <w:lang w:val="en-GB"/>
                            </w:rPr>
                            <m:t xml:space="preserve">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=8,</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1002, 1006</m:t>
                              </m:r>
                            </m:e>
                          </m:d>
                          <m:r>
                            <m:rPr>
                              <m:nor/>
                            </m:rPr>
                            <w:rPr>
                              <w:rFonts w:ascii="Cambria Math" w:eastAsia="宋体" w:hAnsi="Cambria Math"/>
                              <w:color w:val="000000"/>
                              <w:szCs w:val="20"/>
                              <w:lang w:val="en-GB"/>
                            </w:rPr>
                            <m:t xml:space="preserve">, 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=6</m:t>
                          </m:r>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4</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if</m:t>
                          </m:r>
                          <m:r>
                            <m:rPr>
                              <m:nor/>
                            </m:rPr>
                            <w:rPr>
                              <w:rFonts w:ascii="Cambria Math" w:eastAsia="宋体"/>
                              <w:color w:val="000000"/>
                              <w:szCs w:val="20"/>
                              <w:lang w:val="en-GB"/>
                            </w:rPr>
                            <m:t xml:space="preserve">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=8,</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1001, 1005</m:t>
                              </m:r>
                            </m:e>
                          </m:d>
                          <m:r>
                            <m:rPr>
                              <m:nor/>
                            </m:rPr>
                            <w:rPr>
                              <w:rFonts w:ascii="Cambria Math" w:eastAsia="宋体" w:hAnsi="Cambria Math"/>
                              <w:color w:val="000000"/>
                              <w:szCs w:val="20"/>
                              <w:lang w:val="en-GB"/>
                            </w:rPr>
                            <m:t xml:space="preserve">, 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=6</m:t>
                          </m:r>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2</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 xml:space="preserve">if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=8,</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1001, 1003, 1005, 1007</m:t>
                              </m:r>
                            </m:e>
                          </m:d>
                          <m:r>
                            <m:rPr>
                              <m:nor/>
                            </m:rPr>
                            <w:rPr>
                              <w:rFonts w:ascii="Cambria Math" w:eastAsia="宋体" w:hAnsi="Cambria Math"/>
                              <w:color w:val="000000"/>
                              <w:szCs w:val="20"/>
                              <w:lang w:val="en-GB"/>
                            </w:rPr>
                            <m:t xml:space="preserve">, 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=12</m:t>
                          </m:r>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2</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 xml:space="preserve">if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=8,</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1001, 1003, 1005, 1007</m:t>
                              </m:r>
                            </m:e>
                          </m:d>
                          <m:r>
                            <m:rPr>
                              <m:nor/>
                            </m:rPr>
                            <w:rPr>
                              <w:rFonts w:ascii="Cambria Math" w:eastAsia="宋体" w:hAnsi="Cambria Math"/>
                              <w:color w:val="000000"/>
                              <w:szCs w:val="20"/>
                              <w:lang w:val="en-GB"/>
                            </w:rPr>
                            <m:t xml:space="preserve">,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 xml:space="preserve">=8, </m:t>
                          </m:r>
                          <m:r>
                            <m:rPr>
                              <m:nor/>
                            </m:rPr>
                            <w:rPr>
                              <w:rFonts w:ascii="Cambria Math" w:eastAsia="宋体" w:hAnsi="Cambria Math"/>
                              <w:color w:val="000000"/>
                              <w:szCs w:val="20"/>
                              <w:lang w:val="en-GB"/>
                            </w:rPr>
                            <m:t xml:space="preserve">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eastAsia="宋体"/>
                                  <w:color w:val="000000"/>
                                  <w:szCs w:val="20"/>
                                  <w:lang w:val="en-GB"/>
                                </w:rPr>
                                <m:t>SRS</m:t>
                              </m:r>
                            </m:sub>
                            <m:sup>
                              <m:r>
                                <m:rPr>
                                  <m:nor/>
                                </m:rPr>
                                <w:rPr>
                                  <w:rFonts w:eastAsia="宋体"/>
                                  <w:color w:val="000000"/>
                                  <w:szCs w:val="20"/>
                                  <w:lang w:val="en-GB"/>
                                </w:rPr>
                                <m:t>cs</m:t>
                              </m:r>
                            </m:sup>
                          </m:sSubSup>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eastAsia="宋体"/>
                                      <w:color w:val="000000"/>
                                      <w:szCs w:val="20"/>
                                      <w:lang w:val="en-GB"/>
                                    </w:rPr>
                                    <m:t>SRS</m:t>
                                  </m:r>
                                </m:sub>
                                <m:sup>
                                  <m:r>
                                    <m:rPr>
                                      <m:nor/>
                                    </m:rPr>
                                    <w:rPr>
                                      <w:rFonts w:eastAsia="宋体"/>
                                      <w:color w:val="000000"/>
                                      <w:szCs w:val="20"/>
                                      <w:lang w:val="en-GB"/>
                                    </w:rPr>
                                    <m:t>cs,max</m:t>
                                  </m:r>
                                </m:sup>
                              </m:sSubSup>
                            </m:num>
                            <m:den>
                              <m:r>
                                <m:rPr>
                                  <m:sty m:val="p"/>
                                </m:rPr>
                                <w:rPr>
                                  <w:rFonts w:ascii="Cambria Math" w:eastAsia="宋体" w:hAnsi="Cambria Math"/>
                                  <w:color w:val="000000"/>
                                  <w:szCs w:val="20"/>
                                  <w:lang w:val="en-GB"/>
                                </w:rPr>
                                <m:t>2</m:t>
                              </m:r>
                            </m:den>
                          </m:f>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2</m:t>
                                  </m:r>
                                </m:den>
                              </m:f>
                            </m:e>
                          </m:d>
                          <m:r>
                            <w:rPr>
                              <w:rFonts w:ascii="Cambria Math" w:eastAsia="宋体" w:hAnsi="Cambria Math"/>
                              <w:color w:val="000000"/>
                              <w:szCs w:val="20"/>
                              <w:lang w:val="en-GB"/>
                            </w:rPr>
                            <m:t xml:space="preserve"> </m:t>
                          </m:r>
                          <m:r>
                            <m:rPr>
                              <m:nor/>
                            </m:rPr>
                            <w:rPr>
                              <w:rFonts w:ascii="Cambria Math" w:eastAsia="宋体" w:hAnsi="Cambria Math"/>
                              <w:color w:val="000000"/>
                              <w:szCs w:val="20"/>
                              <w:lang w:val="en-GB"/>
                            </w:rPr>
                            <m:t>mod</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ctrlPr>
                            <w:rPr>
                              <w:rFonts w:ascii="Cambria Math" w:eastAsia="Cambria Math" w:hAnsi="Cambria Math" w:cs="Cambria Math"/>
                              <w:i/>
                              <w:color w:val="000000"/>
                              <w:szCs w:val="20"/>
                              <w:lang w:val="en-GB"/>
                            </w:rPr>
                          </m:ctrlPr>
                        </m:e>
                        <m:e>
                          <m:r>
                            <m:rPr>
                              <m:nor/>
                            </m:rPr>
                            <w:rPr>
                              <w:rFonts w:eastAsia="宋体"/>
                              <w:color w:val="000000"/>
                              <w:szCs w:val="20"/>
                              <w:lang w:val="en-GB"/>
                            </w:rPr>
                            <m:t>if</m:t>
                          </m:r>
                          <m:r>
                            <m:rPr>
                              <m:nor/>
                            </m:rPr>
                            <w:rPr>
                              <w:rFonts w:ascii="Cambria Math" w:eastAsia="宋体"/>
                              <w:color w:val="000000"/>
                              <w:szCs w:val="20"/>
                              <w:lang w:val="en-GB"/>
                            </w:rPr>
                            <m:t xml:space="preserve">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=4,</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1001, 1003</m:t>
                              </m:r>
                            </m:e>
                          </m:d>
                          <m:r>
                            <m:rPr>
                              <m:nor/>
                            </m:rPr>
                            <w:rPr>
                              <w:rFonts w:ascii="Cambria Math" w:eastAsia="宋体" w:hAnsi="Cambria Math"/>
                              <w:color w:val="000000"/>
                              <w:szCs w:val="20"/>
                              <w:lang w:val="en-GB"/>
                            </w:rPr>
                            <m:t xml:space="preserve">, 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color w:val="000000"/>
                              <w:szCs w:val="20"/>
                              <w:lang w:val="en-GB"/>
                            </w:rPr>
                            <m:t>=6</m:t>
                          </m:r>
                          <m:r>
                            <m:rPr>
                              <m:nor/>
                            </m:rPr>
                            <w:rPr>
                              <w:rFonts w:eastAsia="宋体"/>
                              <w:color w:val="000000"/>
                              <w:szCs w:val="20"/>
                              <w:lang w:val="en-GB"/>
                            </w:rPr>
                            <m:t xml:space="preserve"> </m:t>
                          </m:r>
                          <m:ctrlPr>
                            <w:rPr>
                              <w:rFonts w:ascii="Cambria Math" w:eastAsia="Cambria Math" w:hAnsi="Cambria Math" w:cs="Cambria Math"/>
                              <w:i/>
                              <w:color w:val="000000"/>
                              <w:szCs w:val="20"/>
                              <w:lang w:val="en-GB"/>
                            </w:rPr>
                          </m:ctrlPr>
                        </m:e>
                      </m:mr>
                      <m:mr>
                        <m:e>
                          <m:d>
                            <m:dPr>
                              <m:ctrlPr>
                                <w:rPr>
                                  <w:rFonts w:ascii="Cambria Math" w:eastAsia="宋体" w:hAnsi="Cambria Math"/>
                                  <w:color w:val="000000"/>
                                  <w:szCs w:val="20"/>
                                  <w:lang w:val="en-GB"/>
                                </w:rPr>
                              </m:ctrlPr>
                            </m:dP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r>
                                <m:rPr>
                                  <m:sty m:val="p"/>
                                </m:rP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num>
                                <m:den>
                                  <m:r>
                                    <m:rPr>
                                      <m:sty m:val="p"/>
                                    </m:rPr>
                                    <w:rPr>
                                      <w:rFonts w:ascii="Cambria Math" w:eastAsia="宋体" w:hAnsi="Cambria Math"/>
                                      <w:color w:val="000000"/>
                                      <w:szCs w:val="20"/>
                                      <w:lang w:val="en-GB"/>
                                    </w:rPr>
                                    <m:t>2</m:t>
                                  </m:r>
                                </m:den>
                              </m:f>
                            </m:e>
                          </m:d>
                          <m:r>
                            <m:rPr>
                              <m:nor/>
                            </m:rPr>
                            <w:rPr>
                              <w:rFonts w:eastAsia="宋体"/>
                              <w:color w:val="000000"/>
                              <w:szCs w:val="20"/>
                              <w:lang w:val="en-GB"/>
                            </w:rPr>
                            <m:t xml:space="preserve"> mod </m:t>
                          </m:r>
                          <m:sSub>
                            <m:sSubPr>
                              <m:ctrlPr>
                                <w:rPr>
                                  <w:rFonts w:ascii="Cambria Math" w:eastAsia="宋体" w:hAnsi="Cambria Math"/>
                                  <w:color w:val="000000"/>
                                  <w:szCs w:val="20"/>
                                  <w:lang w:val="en-GB"/>
                                </w:rPr>
                              </m:ctrlPr>
                            </m:sSubPr>
                            <m:e>
                              <m:r>
                                <w:rPr>
                                  <w:rFonts w:ascii="Cambria Math" w:eastAsia="宋体" w:hAnsi="Cambria Math"/>
                                  <w:color w:val="000000"/>
                                  <w:szCs w:val="20"/>
                                  <w:lang w:val="en-GB"/>
                                </w:rPr>
                                <m:t>K</m:t>
                              </m:r>
                            </m:e>
                            <m:sub>
                              <m:r>
                                <m:rPr>
                                  <m:nor/>
                                </m:rPr>
                                <w:rPr>
                                  <w:rFonts w:eastAsia="宋体"/>
                                  <w:color w:val="000000"/>
                                  <w:szCs w:val="20"/>
                                  <w:lang w:val="en-GB"/>
                                </w:rPr>
                                <m:t>TC</m:t>
                              </m:r>
                            </m:sub>
                          </m:sSub>
                          <m:r>
                            <m:rPr>
                              <m:sty m:val="p"/>
                            </m:rPr>
                            <w:rPr>
                              <w:rFonts w:ascii="Cambria Math" w:eastAsia="宋体" w:hAnsi="Cambria Math"/>
                              <w:color w:val="000000"/>
                              <w:szCs w:val="20"/>
                              <w:lang w:val="en-GB"/>
                            </w:rPr>
                            <m:t xml:space="preserve"> </m:t>
                          </m:r>
                        </m:e>
                        <m:e>
                          <m:r>
                            <m:rPr>
                              <m:nor/>
                            </m:rPr>
                            <w:rPr>
                              <w:rFonts w:eastAsia="宋体"/>
                              <w:color w:val="000000"/>
                              <w:szCs w:val="20"/>
                              <w:lang w:val="en-GB"/>
                            </w:rPr>
                            <m:t xml:space="preserve">if </m:t>
                          </m:r>
                          <m:sSubSup>
                            <m:sSubSupPr>
                              <m:ctrlPr>
                                <w:rPr>
                                  <w:rFonts w:ascii="Cambria Math" w:eastAsia="宋体" w:hAnsi="Cambria Math"/>
                                  <w:color w:val="000000"/>
                                  <w:szCs w:val="20"/>
                                  <w:lang w:val="en-GB"/>
                                </w:rPr>
                              </m:ctrlPr>
                            </m:sSubSup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N</m:t>
                                  </m:r>
                                </m:e>
                              </m:acc>
                            </m:e>
                            <m:sub>
                              <m:r>
                                <m:rPr>
                                  <m:nor/>
                                </m:rPr>
                                <w:rPr>
                                  <w:rFonts w:eastAsia="宋体"/>
                                  <w:color w:val="000000"/>
                                  <w:szCs w:val="20"/>
                                  <w:lang w:val="en-GB"/>
                                </w:rPr>
                                <m:t>ap</m:t>
                              </m:r>
                            </m:sub>
                            <m:sup>
                              <m:r>
                                <m:rPr>
                                  <m:nor/>
                                </m:rPr>
                                <w:rPr>
                                  <w:rFonts w:eastAsia="宋体"/>
                                  <w:color w:val="000000"/>
                                  <w:szCs w:val="20"/>
                                  <w:lang w:val="en-GB"/>
                                </w:rPr>
                                <m:t>SRS</m:t>
                              </m:r>
                            </m:sup>
                          </m:sSubSup>
                          <m:r>
                            <m:rPr>
                              <m:sty m:val="p"/>
                            </m:rPr>
                            <w:rPr>
                              <w:rFonts w:ascii="Cambria Math" w:eastAsia="宋体" w:hAnsi="Cambria Math"/>
                              <w:color w:val="000000"/>
                              <w:szCs w:val="20"/>
                              <w:lang w:val="en-GB"/>
                            </w:rPr>
                            <m:t>=4,</m:t>
                          </m:r>
                          <m:r>
                            <m:rPr>
                              <m:nor/>
                            </m:rPr>
                            <w:rPr>
                              <w:rFonts w:eastAsia="宋体"/>
                              <w:color w:val="000000"/>
                              <w:szCs w:val="20"/>
                              <w:lang w:val="en-GB"/>
                            </w:rPr>
                            <m:t xml:space="preserve"> </m:t>
                          </m:r>
                          <m:sSub>
                            <m:sSubPr>
                              <m:ctrlPr>
                                <w:rPr>
                                  <w:rFonts w:ascii="Cambria Math" w:eastAsia="宋体" w:hAnsi="Cambria Math"/>
                                  <w:color w:val="000000"/>
                                  <w:szCs w:val="20"/>
                                  <w:lang w:val="en-GB"/>
                                </w:rPr>
                              </m:ctrlPr>
                            </m:sSubPr>
                            <m:e>
                              <m:acc>
                                <m:accPr>
                                  <m:chr m:val="̅"/>
                                  <m:ctrlPr>
                                    <w:rPr>
                                      <w:rFonts w:ascii="Cambria Math" w:eastAsia="宋体" w:hAnsi="Cambria Math"/>
                                      <w:i/>
                                      <w:color w:val="000000"/>
                                      <w:szCs w:val="20"/>
                                      <w:lang w:val="en-GB"/>
                                    </w:rPr>
                                  </m:ctrlPr>
                                </m:accPr>
                                <m:e>
                                  <m:r>
                                    <w:rPr>
                                      <w:rFonts w:ascii="Cambria Math" w:eastAsia="宋体" w:hAnsi="Cambria Math"/>
                                      <w:color w:val="000000"/>
                                      <w:szCs w:val="20"/>
                                      <w:lang w:val="en-GB"/>
                                    </w:rPr>
                                    <m:t>p</m:t>
                                  </m:r>
                                </m:e>
                              </m:acc>
                            </m:e>
                            <m:sub>
                              <m:r>
                                <w:rPr>
                                  <w:rFonts w:ascii="Cambria Math" w:eastAsia="宋体" w:hAnsi="Cambria Math"/>
                                  <w:color w:val="000000"/>
                                  <w:szCs w:val="20"/>
                                  <w:lang w:val="en-GB"/>
                                </w:rPr>
                                <m:t>i</m:t>
                              </m:r>
                            </m:sub>
                          </m:sSub>
                          <m:r>
                            <m:rPr>
                              <m:sty m:val="p"/>
                            </m:rPr>
                            <w:rPr>
                              <w:rFonts w:ascii="Cambria Math" w:eastAsia="宋体" w:hAnsi="Cambria Math"/>
                              <w:color w:val="000000"/>
                              <w:szCs w:val="20"/>
                              <w:lang w:val="en-GB"/>
                            </w:rPr>
                            <m:t>∈</m:t>
                          </m:r>
                          <m:d>
                            <m:dPr>
                              <m:begChr m:val="{"/>
                              <m:endChr m:val="}"/>
                              <m:ctrlPr>
                                <w:rPr>
                                  <w:rFonts w:ascii="Cambria Math" w:eastAsia="宋体" w:hAnsi="Cambria Math"/>
                                  <w:color w:val="000000"/>
                                  <w:szCs w:val="20"/>
                                  <w:lang w:val="en-GB"/>
                                </w:rPr>
                              </m:ctrlPr>
                            </m:dPr>
                            <m:e>
                              <m:r>
                                <m:rPr>
                                  <m:sty m:val="p"/>
                                </m:rPr>
                                <w:rPr>
                                  <w:rFonts w:ascii="Cambria Math" w:eastAsia="宋体" w:hAnsi="Cambria Math"/>
                                  <w:color w:val="000000"/>
                                  <w:szCs w:val="20"/>
                                  <w:lang w:val="en-GB"/>
                                </w:rPr>
                                <m:t>1001, 1003</m:t>
                              </m:r>
                            </m:e>
                          </m:d>
                          <m:r>
                            <m:rPr>
                              <m:nor/>
                            </m:rPr>
                            <w:rPr>
                              <w:rFonts w:ascii="Cambria Math" w:eastAsia="宋体" w:hAnsi="Cambria Math"/>
                              <w:color w:val="000000"/>
                              <w:szCs w:val="20"/>
                              <w:lang w:val="en-GB"/>
                            </w:rPr>
                            <m:t xml:space="preserve">,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ascii="Cambria Math" w:eastAsia="宋体" w:hAnsi="Cambria Math"/>
                                  <w:color w:val="000000"/>
                                  <w:szCs w:val="20"/>
                                  <w:lang w:val="en-GB"/>
                                </w:rPr>
                                <m:t>SRS</m:t>
                              </m:r>
                            </m:sub>
                            <m:sup>
                              <m:r>
                                <m:rPr>
                                  <m:nor/>
                                </m:rPr>
                                <w:rPr>
                                  <w:rFonts w:ascii="Cambria Math" w:eastAsia="宋体" w:hAnsi="Cambria Math"/>
                                  <w:color w:val="000000"/>
                                  <w:szCs w:val="20"/>
                                  <w:lang w:val="en-GB"/>
                                </w:rPr>
                                <m:t>cs,max</m:t>
                              </m:r>
                            </m:sup>
                          </m:sSubSup>
                          <m:r>
                            <w:rPr>
                              <w:rFonts w:ascii="Cambria Math" w:eastAsia="宋体" w:hAnsi="Cambria Math"/>
                              <w:color w:val="000000"/>
                              <w:szCs w:val="20"/>
                              <w:lang w:val="en-GB"/>
                            </w:rPr>
                            <m:t>∈</m:t>
                          </m:r>
                          <m:r>
                            <w:rPr>
                              <w:rFonts w:ascii="Cambria Math" w:eastAsia="宋体"/>
                              <w:color w:val="000000"/>
                              <w:szCs w:val="20"/>
                              <w:lang w:val="en-GB"/>
                            </w:rPr>
                            <m:t>{8, 12},</m:t>
                          </m:r>
                          <m:r>
                            <m:rPr>
                              <m:nor/>
                            </m:rPr>
                            <w:rPr>
                              <w:rFonts w:ascii="Cambria Math" w:eastAsia="宋体" w:hAnsi="Cambria Math"/>
                              <w:color w:val="000000"/>
                              <w:szCs w:val="20"/>
                              <w:lang w:val="en-GB"/>
                            </w:rPr>
                            <m:t xml:space="preserve">and </m:t>
                          </m:r>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eastAsia="宋体"/>
                                  <w:color w:val="000000"/>
                                  <w:szCs w:val="20"/>
                                  <w:lang w:val="en-GB"/>
                                </w:rPr>
                                <m:t>SRS</m:t>
                              </m:r>
                            </m:sub>
                            <m:sup>
                              <m:r>
                                <m:rPr>
                                  <m:nor/>
                                </m:rPr>
                                <w:rPr>
                                  <w:rFonts w:eastAsia="宋体"/>
                                  <w:color w:val="000000"/>
                                  <w:szCs w:val="20"/>
                                  <w:lang w:val="en-GB"/>
                                </w:rPr>
                                <m:t>cs</m:t>
                              </m:r>
                            </m:sup>
                          </m:sSubSup>
                          <m:r>
                            <w:rPr>
                              <w:rFonts w:ascii="Cambria Math" w:eastAsia="宋体" w:hAnsi="Cambria Math"/>
                              <w:color w:val="000000"/>
                              <w:szCs w:val="20"/>
                              <w:lang w:val="en-GB"/>
                            </w:rPr>
                            <m:t>≥</m:t>
                          </m:r>
                          <m:f>
                            <m:fPr>
                              <m:type m:val="lin"/>
                              <m:ctrlPr>
                                <w:rPr>
                                  <w:rFonts w:ascii="Cambria Math" w:eastAsia="宋体" w:hAnsi="Cambria Math"/>
                                  <w:color w:val="000000"/>
                                  <w:szCs w:val="20"/>
                                  <w:lang w:val="en-GB"/>
                                </w:rPr>
                              </m:ctrlPr>
                            </m:fPr>
                            <m:num>
                              <m:sSubSup>
                                <m:sSubSupPr>
                                  <m:ctrlPr>
                                    <w:rPr>
                                      <w:rFonts w:ascii="Cambria Math" w:eastAsia="宋体" w:hAnsi="Cambria Math"/>
                                      <w:color w:val="000000"/>
                                      <w:szCs w:val="20"/>
                                      <w:lang w:val="en-GB"/>
                                    </w:rPr>
                                  </m:ctrlPr>
                                </m:sSubSupPr>
                                <m:e>
                                  <m:r>
                                    <w:rPr>
                                      <w:rFonts w:ascii="Cambria Math" w:eastAsia="宋体" w:hAnsi="Cambria Math"/>
                                      <w:color w:val="000000"/>
                                      <w:szCs w:val="20"/>
                                      <w:lang w:val="en-GB"/>
                                    </w:rPr>
                                    <m:t>n</m:t>
                                  </m:r>
                                </m:e>
                                <m:sub>
                                  <m:r>
                                    <m:rPr>
                                      <m:nor/>
                                    </m:rPr>
                                    <w:rPr>
                                      <w:rFonts w:eastAsia="宋体"/>
                                      <w:color w:val="000000"/>
                                      <w:szCs w:val="20"/>
                                      <w:lang w:val="en-GB"/>
                                    </w:rPr>
                                    <m:t>SRS</m:t>
                                  </m:r>
                                </m:sub>
                                <m:sup>
                                  <m:r>
                                    <m:rPr>
                                      <m:nor/>
                                    </m:rPr>
                                    <w:rPr>
                                      <w:rFonts w:eastAsia="宋体"/>
                                      <w:color w:val="000000"/>
                                      <w:szCs w:val="20"/>
                                      <w:lang w:val="en-GB"/>
                                    </w:rPr>
                                    <m:t>cs,max</m:t>
                                  </m:r>
                                </m:sup>
                              </m:sSubSup>
                            </m:num>
                            <m:den>
                              <m:r>
                                <m:rPr>
                                  <m:sty m:val="p"/>
                                </m:rPr>
                                <w:rPr>
                                  <w:rFonts w:ascii="Cambria Math" w:eastAsia="宋体" w:hAnsi="Cambria Math"/>
                                  <w:color w:val="000000"/>
                                  <w:szCs w:val="20"/>
                                  <w:lang w:val="en-GB"/>
                                </w:rPr>
                                <m:t>2</m:t>
                              </m:r>
                            </m:den>
                          </m:f>
                        </m:e>
                      </m:mr>
                      <m:mr>
                        <m:e>
                          <m:sSub>
                            <m:sSubPr>
                              <m:ctrlPr>
                                <w:rPr>
                                  <w:rFonts w:ascii="Cambria Math" w:eastAsia="宋体" w:hAnsi="Cambria Math"/>
                                  <w:color w:val="000000"/>
                                  <w:szCs w:val="20"/>
                                  <w:lang w:val="en-GB"/>
                                </w:rPr>
                              </m:ctrlPr>
                            </m:sSubPr>
                            <m:e>
                              <m:acc>
                                <m:accPr>
                                  <m:chr m:val="̅"/>
                                  <m:ctrlPr>
                                    <w:rPr>
                                      <w:rFonts w:ascii="Cambria Math" w:eastAsia="宋体" w:hAnsi="Cambria Math"/>
                                      <w:color w:val="000000"/>
                                      <w:szCs w:val="20"/>
                                      <w:lang w:val="en-GB"/>
                                    </w:rPr>
                                  </m:ctrlPr>
                                </m:accPr>
                                <m:e>
                                  <m:r>
                                    <w:rPr>
                                      <w:rFonts w:ascii="Cambria Math" w:eastAsia="宋体" w:hAnsi="Cambria Math"/>
                                      <w:color w:val="000000"/>
                                      <w:szCs w:val="20"/>
                                      <w:lang w:val="en-GB"/>
                                    </w:rPr>
                                    <m:t>k</m:t>
                                  </m:r>
                                </m:e>
                              </m:acc>
                            </m:e>
                            <m:sub>
                              <m:r>
                                <m:rPr>
                                  <m:nor/>
                                </m:rPr>
                                <w:rPr>
                                  <w:rFonts w:eastAsia="宋体"/>
                                  <w:color w:val="000000"/>
                                  <w:szCs w:val="20"/>
                                  <w:lang w:val="en-GB"/>
                                </w:rPr>
                                <m:t>TC</m:t>
                              </m:r>
                            </m:sub>
                          </m:sSub>
                        </m:e>
                        <m:e>
                          <m:r>
                            <m:rPr>
                              <m:nor/>
                            </m:rPr>
                            <w:rPr>
                              <w:rFonts w:eastAsia="宋体"/>
                              <w:color w:val="000000"/>
                              <w:szCs w:val="20"/>
                              <w:lang w:val="en-GB"/>
                            </w:rPr>
                            <m:t>otherwise</m:t>
                          </m:r>
                        </m:e>
                      </m:mr>
                    </m:m>
                  </m:e>
                </m:d>
              </m:oMath>
            </m:oMathPara>
          </w:p>
          <w:p w14:paraId="073B6A50" w14:textId="77777777" w:rsidR="008319F4" w:rsidRPr="00DB4F49" w:rsidRDefault="0020443B" w:rsidP="006752FB">
            <w:pPr>
              <w:spacing w:after="180"/>
              <w:rPr>
                <w:rFonts w:eastAsia="MS Mincho"/>
                <w:i/>
                <w:szCs w:val="20"/>
                <w:lang w:val="en-GB"/>
              </w:rPr>
            </w:pPr>
            <m:oMathPara>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r>
                  <w:rPr>
                    <w:rFonts w:ascii="Cambria Math" w:eastAsia="MS Mincho" w:hAnsi="Cambria Math"/>
                    <w:szCs w:val="20"/>
                    <w:lang w:val="en-GB"/>
                  </w:rPr>
                  <m:t>=</m:t>
                </m:r>
                <m:nary>
                  <m:naryPr>
                    <m:chr m:val="∑"/>
                    <m:limLoc m:val="undOvr"/>
                    <m:ctrlPr>
                      <w:rPr>
                        <w:rFonts w:ascii="Cambria Math" w:eastAsia="宋体" w:hAnsi="Cambria Math"/>
                        <w:i/>
                        <w:szCs w:val="20"/>
                        <w:lang w:val="en-GB"/>
                      </w:rPr>
                    </m:ctrlPr>
                  </m:naryPr>
                  <m:sub>
                    <m:r>
                      <w:rPr>
                        <w:rFonts w:ascii="Cambria Math" w:eastAsia="宋体" w:hAnsi="Cambria Math"/>
                        <w:szCs w:val="20"/>
                        <w:lang w:val="en-GB"/>
                      </w:rPr>
                      <m:t>b=0</m:t>
                    </m:r>
                  </m:sub>
                  <m:sup>
                    <m:sSub>
                      <m:sSubPr>
                        <m:ctrlPr>
                          <w:rPr>
                            <w:rFonts w:ascii="Cambria Math" w:eastAsia="宋体" w:hAnsi="Cambria Math"/>
                            <w:i/>
                            <w:szCs w:val="20"/>
                            <w:lang w:val="en-GB"/>
                          </w:rPr>
                        </m:ctrlPr>
                      </m:sSubPr>
                      <m:e>
                        <m:r>
                          <w:rPr>
                            <w:rFonts w:ascii="Cambria Math" w:eastAsia="宋体" w:hAnsi="Cambria Math"/>
                            <w:szCs w:val="20"/>
                            <w:lang w:val="en-GB"/>
                          </w:rPr>
                          <m:t>B</m:t>
                        </m:r>
                      </m:e>
                      <m:sub>
                        <m:r>
                          <m:rPr>
                            <m:nor/>
                          </m:rPr>
                          <w:rPr>
                            <w:rFonts w:ascii="Cambria Math" w:eastAsia="宋体" w:hAnsi="Cambria Math"/>
                            <w:szCs w:val="20"/>
                            <w:lang w:val="en-GB"/>
                          </w:rPr>
                          <m:t>SRS</m:t>
                        </m:r>
                      </m:sub>
                    </m:sSub>
                  </m:sup>
                  <m:e>
                    <m:sSub>
                      <m:sSubPr>
                        <m:ctrlPr>
                          <w:rPr>
                            <w:rFonts w:ascii="Cambria Math" w:eastAsia="Calibri" w:hAnsi="Cambria Math" w:cs="Arial"/>
                            <w:i/>
                            <w:szCs w:val="20"/>
                            <w:lang w:val="sv-SE"/>
                          </w:rPr>
                        </m:ctrlPr>
                      </m:sSubPr>
                      <m:e>
                        <m:r>
                          <w:rPr>
                            <w:rFonts w:ascii="Cambria Math" w:eastAsia="宋体" w:hAnsi="Cambria Math"/>
                            <w:szCs w:val="20"/>
                            <w:lang w:val="en-GB"/>
                          </w:rPr>
                          <m:t>m</m:t>
                        </m:r>
                      </m:e>
                      <m:sub>
                        <m:r>
                          <m:rPr>
                            <m:nor/>
                          </m:rPr>
                          <w:rPr>
                            <w:rFonts w:ascii="Cambria Math" w:eastAsia="宋体" w:hAnsi="Cambria Math"/>
                            <w:szCs w:val="20"/>
                            <w:lang w:val="en-GB"/>
                          </w:rPr>
                          <m:t>SRS</m:t>
                        </m:r>
                        <m:r>
                          <w:rPr>
                            <w:rFonts w:ascii="Cambria Math" w:eastAsia="宋体" w:hAnsi="Cambria Math"/>
                            <w:szCs w:val="20"/>
                            <w:lang w:val="en-GB"/>
                          </w:rPr>
                          <m:t>,b</m:t>
                        </m:r>
                      </m:sub>
                    </m:sSub>
                    <m:sSubSup>
                      <m:sSubSupPr>
                        <m:ctrlPr>
                          <w:rPr>
                            <w:rFonts w:ascii="Cambria Math" w:eastAsia="Calibri" w:hAnsi="Cambria Math" w:cs="Arial"/>
                            <w:i/>
                            <w:szCs w:val="20"/>
                            <w:lang w:val="sv-SE"/>
                          </w:rPr>
                        </m:ctrlPr>
                      </m:sSubSupPr>
                      <m:e>
                        <m:r>
                          <w:rPr>
                            <w:rFonts w:ascii="Cambria Math" w:eastAsia="宋体" w:hAnsi="Cambria Math"/>
                            <w:szCs w:val="20"/>
                            <w:lang w:val="en-GB"/>
                          </w:rPr>
                          <m:t>N</m:t>
                        </m:r>
                      </m:e>
                      <m:sub>
                        <m:r>
                          <m:rPr>
                            <m:nor/>
                          </m:rPr>
                          <w:rPr>
                            <w:rFonts w:ascii="Cambria Math" w:eastAsia="宋体" w:hAnsi="Cambria Math"/>
                            <w:szCs w:val="20"/>
                            <w:lang w:val="en-GB"/>
                          </w:rPr>
                          <m:t>sc</m:t>
                        </m:r>
                      </m:sub>
                      <m:sup>
                        <m:r>
                          <m:rPr>
                            <m:nor/>
                          </m:rPr>
                          <w:rPr>
                            <w:rFonts w:ascii="Cambria Math" w:eastAsia="宋体" w:hAnsi="Cambria Math"/>
                            <w:szCs w:val="20"/>
                            <w:lang w:val="en-GB"/>
                          </w:rPr>
                          <m:t>RB</m:t>
                        </m:r>
                      </m:sup>
                    </m:sSubSup>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b</m:t>
                        </m:r>
                      </m:sub>
                    </m:sSub>
                  </m:e>
                </m:nary>
                <m:r>
                  <m:rPr>
                    <m:sty m:val="p"/>
                  </m:rPr>
                  <w:rPr>
                    <w:rFonts w:ascii="Cambria Math" w:eastAsia="MS Mincho" w:hAnsi="Cambria Math"/>
                    <w:szCs w:val="20"/>
                    <w:lang w:val="en-GB"/>
                  </w:rPr>
                  <w:br/>
                </m:r>
              </m:oMath>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sc</m:t>
                    </m:r>
                  </m:sub>
                  <m:sup>
                    <m:r>
                      <m:rPr>
                        <m:nor/>
                      </m:rPr>
                      <w:rPr>
                        <w:rFonts w:ascii="Cambria Math" w:eastAsia="宋体" w:hAnsi="Cambria Math"/>
                        <w:szCs w:val="20"/>
                        <w:lang w:val="en-GB"/>
                      </w:rPr>
                      <m:t>RB</m:t>
                    </m:r>
                  </m:sup>
                </m:sSubSup>
                <m:f>
                  <m:fPr>
                    <m:type m:val="lin"/>
                    <m:ctrlPr>
                      <w:rPr>
                        <w:rFonts w:ascii="Cambria Math" w:eastAsia="宋体" w:hAnsi="Cambria Math"/>
                        <w:i/>
                        <w:szCs w:val="20"/>
                        <w:lang w:val="sv-SE"/>
                      </w:rPr>
                    </m:ctrlPr>
                  </m:fPr>
                  <m:num>
                    <m:sSub>
                      <m:sSubPr>
                        <m:ctrlPr>
                          <w:rPr>
                            <w:rFonts w:ascii="Cambria Math" w:eastAsia="宋体" w:hAnsi="Cambria Math"/>
                            <w:i/>
                            <w:szCs w:val="20"/>
                            <w:lang w:val="sv-SE"/>
                          </w:rPr>
                        </m:ctrlPr>
                      </m:sSubPr>
                      <m:e>
                        <m:r>
                          <w:rPr>
                            <w:rFonts w:ascii="Cambria Math" w:eastAsia="宋体" w:hAnsi="Cambria Math"/>
                            <w:szCs w:val="20"/>
                            <w:lang w:val="sv-SE"/>
                          </w:rPr>
                          <m:t>m</m:t>
                        </m:r>
                      </m:e>
                      <m:sub>
                        <m:r>
                          <m:rPr>
                            <m:nor/>
                          </m:rPr>
                          <w:rPr>
                            <w:rFonts w:ascii="Cambria Math" w:eastAsia="宋体" w:hAnsi="Cambria Math"/>
                            <w:szCs w:val="20"/>
                            <w:lang w:val="en-GB"/>
                          </w:rPr>
                          <m:t>SRS</m:t>
                        </m:r>
                        <m:r>
                          <w:rPr>
                            <w:rFonts w:ascii="Cambria Math" w:eastAsia="宋体" w:hAnsi="Cambria Math"/>
                            <w:szCs w:val="20"/>
                            <w:lang w:val="en-GB"/>
                          </w:rPr>
                          <m:t>,</m:t>
                        </m:r>
                        <m:sSub>
                          <m:sSubPr>
                            <m:ctrlPr>
                              <w:rPr>
                                <w:rFonts w:ascii="Cambria Math" w:eastAsia="宋体" w:hAnsi="Cambria Math"/>
                                <w:i/>
                                <w:szCs w:val="20"/>
                                <w:lang w:val="sv-SE"/>
                              </w:rPr>
                            </m:ctrlPr>
                          </m:sSubPr>
                          <m:e>
                            <m:r>
                              <w:rPr>
                                <w:rFonts w:ascii="Cambria Math" w:eastAsia="宋体" w:hAnsi="Cambria Math"/>
                                <w:szCs w:val="20"/>
                                <w:lang w:val="sv-SE"/>
                              </w:rPr>
                              <m:t>B</m:t>
                            </m:r>
                          </m:e>
                          <m:sub>
                            <m:r>
                              <m:rPr>
                                <m:nor/>
                              </m:rPr>
                              <w:rPr>
                                <w:rFonts w:ascii="Cambria Math" w:eastAsia="宋体" w:hAnsi="Cambria Math"/>
                                <w:szCs w:val="20"/>
                                <w:lang w:val="en-GB"/>
                              </w:rPr>
                              <m:t>SRS</m:t>
                            </m:r>
                          </m:sub>
                        </m:sSub>
                      </m:sub>
                    </m:sSub>
                    <m:d>
                      <m:dPr>
                        <m:ctrlPr>
                          <w:rPr>
                            <w:rFonts w:ascii="Cambria Math" w:eastAsia="宋体" w:hAnsi="Cambria Math"/>
                            <w:i/>
                            <w:szCs w:val="20"/>
                            <w:lang w:val="sv-SE"/>
                          </w:rPr>
                        </m:ctrlPr>
                      </m:dPr>
                      <m:e>
                        <m:d>
                          <m:dPr>
                            <m:ctrlPr>
                              <w:rPr>
                                <w:rFonts w:ascii="Cambria Math" w:eastAsia="宋体" w:hAnsi="Cambria Math"/>
                                <w:i/>
                                <w:szCs w:val="20"/>
                                <w:lang w:val="sv-SE"/>
                              </w:rPr>
                            </m:ctrlPr>
                          </m:dPr>
                          <m:e>
                            <m:sSub>
                              <m:sSubPr>
                                <m:ctrlPr>
                                  <w:rPr>
                                    <w:rFonts w:ascii="Cambria Math" w:eastAsia="宋体" w:hAnsi="Cambria Math"/>
                                    <w:i/>
                                    <w:szCs w:val="20"/>
                                    <w:lang w:val="sv-SE"/>
                                  </w:rPr>
                                </m:ctrlPr>
                              </m:sSubPr>
                              <m:e>
                                <m:r>
                                  <w:rPr>
                                    <w:rFonts w:ascii="Cambria Math" w:eastAsia="宋体" w:hAnsi="Cambria Math"/>
                                    <w:szCs w:val="20"/>
                                    <w:lang w:val="sv-SE"/>
                                  </w:rPr>
                                  <m:t>k</m:t>
                                </m:r>
                              </m:e>
                              <m:sub>
                                <m:r>
                                  <m:rPr>
                                    <m:nor/>
                                  </m:rPr>
                                  <w:rPr>
                                    <w:rFonts w:ascii="Cambria Math" w:eastAsia="宋体" w:hAnsi="Cambria Math"/>
                                    <w:szCs w:val="20"/>
                                    <w:lang w:val="en-GB"/>
                                  </w:rPr>
                                  <m:t>F</m:t>
                                </m:r>
                              </m:sub>
                            </m:sSub>
                            <m:r>
                              <w:rPr>
                                <w:rFonts w:ascii="Cambria Math" w:eastAsia="宋体" w:hAnsi="Cambria Math"/>
                                <w:szCs w:val="20"/>
                                <w:lang w:val="en-GB"/>
                              </w:rPr>
                              <m:t>+</m:t>
                            </m:r>
                            <m:sSub>
                              <m:sSubPr>
                                <m:ctrlPr>
                                  <w:rPr>
                                    <w:rFonts w:ascii="Cambria Math" w:eastAsia="宋体" w:hAnsi="Cambria Math"/>
                                    <w:i/>
                                    <w:szCs w:val="20"/>
                                    <w:lang w:val="sv-SE"/>
                                  </w:rPr>
                                </m:ctrlPr>
                              </m:sSubPr>
                              <m:e>
                                <m:r>
                                  <w:rPr>
                                    <w:rFonts w:ascii="Cambria Math" w:eastAsia="宋体" w:hAnsi="Cambria Math"/>
                                    <w:szCs w:val="20"/>
                                    <w:lang w:val="sv-SE"/>
                                  </w:rPr>
                                  <m:t>k</m:t>
                                </m:r>
                              </m:e>
                              <m:sub>
                                <m:r>
                                  <m:rPr>
                                    <m:nor/>
                                  </m:rPr>
                                  <w:rPr>
                                    <w:rFonts w:ascii="Cambria Math" w:eastAsia="宋体" w:hAnsi="Cambria Math"/>
                                    <w:szCs w:val="20"/>
                                    <w:lang w:val="en-GB"/>
                                  </w:rPr>
                                  <m:t>hop</m:t>
                                </m:r>
                              </m:sub>
                            </m:sSub>
                          </m:e>
                        </m:d>
                        <m:r>
                          <m:rPr>
                            <m:nor/>
                          </m:rPr>
                          <w:rPr>
                            <w:rFonts w:ascii="Cambria Math" w:eastAsia="宋体" w:hAnsi="Cambria Math"/>
                            <w:szCs w:val="20"/>
                            <w:lang w:val="en-GB"/>
                          </w:rPr>
                          <m:t>mod</m:t>
                        </m:r>
                        <m:r>
                          <w:rPr>
                            <w:rFonts w:ascii="Cambria Math" w:eastAsia="宋体" w:hAnsi="Cambria Math"/>
                            <w:szCs w:val="20"/>
                            <w:lang w:val="en-GB"/>
                          </w:rPr>
                          <m:t xml:space="preserve"> </m:t>
                        </m:r>
                        <m:sSub>
                          <m:sSubPr>
                            <m:ctrlPr>
                              <w:rPr>
                                <w:rFonts w:ascii="Cambria Math" w:eastAsia="宋体" w:hAnsi="Cambria Math"/>
                                <w:i/>
                                <w:szCs w:val="20"/>
                                <w:lang w:val="sv-SE"/>
                              </w:rPr>
                            </m:ctrlPr>
                          </m:sSubPr>
                          <m:e>
                            <m:r>
                              <w:rPr>
                                <w:rFonts w:ascii="Cambria Math" w:eastAsia="宋体" w:hAnsi="Cambria Math"/>
                                <w:szCs w:val="20"/>
                                <w:lang w:val="sv-SE"/>
                              </w:rPr>
                              <m:t>P</m:t>
                            </m:r>
                          </m:e>
                          <m:sub>
                            <m:r>
                              <m:rPr>
                                <m:nor/>
                              </m:rPr>
                              <w:rPr>
                                <w:rFonts w:ascii="Cambria Math" w:eastAsia="宋体" w:hAnsi="Cambria Math"/>
                                <w:szCs w:val="20"/>
                                <w:lang w:val="en-GB"/>
                              </w:rPr>
                              <m:t>F</m:t>
                            </m:r>
                          </m:sub>
                        </m:sSub>
                      </m:e>
                    </m:d>
                  </m:num>
                  <m:den>
                    <m:sSub>
                      <m:sSubPr>
                        <m:ctrlPr>
                          <w:rPr>
                            <w:rFonts w:ascii="Cambria Math" w:eastAsia="Calibri" w:hAnsi="Cambria Math" w:cs="Arial"/>
                            <w:i/>
                            <w:szCs w:val="20"/>
                            <w:lang w:val="sv-SE"/>
                          </w:rPr>
                        </m:ctrlPr>
                      </m:sSubPr>
                      <m:e>
                        <m:r>
                          <w:rPr>
                            <w:rFonts w:ascii="Cambria Math" w:eastAsia="Calibri" w:hAnsi="Cambria Math" w:cs="Arial"/>
                            <w:szCs w:val="20"/>
                            <w:lang w:val="sv-SE"/>
                          </w:rPr>
                          <m:t>P</m:t>
                        </m:r>
                      </m:e>
                      <m:sub>
                        <m:r>
                          <m:rPr>
                            <m:nor/>
                          </m:rPr>
                          <w:rPr>
                            <w:rFonts w:ascii="Cambria Math" w:eastAsia="Calibri" w:hAnsi="Cambria Math" w:cs="Arial"/>
                            <w:szCs w:val="20"/>
                            <w:lang w:val="en-GB"/>
                          </w:rPr>
                          <m:t>F</m:t>
                        </m:r>
                      </m:sub>
                    </m:sSub>
                  </m:den>
                </m:f>
              </m:oMath>
            </m:oMathPara>
          </w:p>
          <w:p w14:paraId="0D6A3F0E" w14:textId="77777777" w:rsidR="008319F4" w:rsidRPr="00DB4F49" w:rsidRDefault="0020443B" w:rsidP="006752FB">
            <w:pPr>
              <w:spacing w:after="180"/>
              <w:rPr>
                <w:rFonts w:eastAsia="MS Mincho"/>
                <w:i/>
                <w:szCs w:val="20"/>
                <w:lang w:val="en-GB"/>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offset2</m:t>
                    </m:r>
                  </m:sub>
                  <m:sup>
                    <m:r>
                      <m:rPr>
                        <m:nor/>
                      </m:rPr>
                      <w:rPr>
                        <w:rFonts w:ascii="Cambria Math" w:eastAsia="MS Mincho" w:hAnsi="Cambria Math"/>
                        <w:szCs w:val="20"/>
                        <w:lang w:val="en-GB"/>
                      </w:rPr>
                      <m:t>FH</m:t>
                    </m:r>
                  </m:sup>
                </m:sSubSup>
                <m:r>
                  <w:rPr>
                    <w:rFonts w:ascii="Cambria Math" w:eastAsia="MS Mincho" w:hAnsi="Cambria Math"/>
                    <w:szCs w:val="20"/>
                    <w:lang w:val="en-GB"/>
                  </w:rPr>
                  <m:t>=</m:t>
                </m:r>
                <m:d>
                  <m:dPr>
                    <m:ctrlPr>
                      <w:rPr>
                        <w:rFonts w:ascii="Cambria Math" w:eastAsia="MS Mincho" w:hAnsi="Cambria Math"/>
                        <w:i/>
                        <w:szCs w:val="20"/>
                        <w:lang w:val="en-GB"/>
                      </w:rPr>
                    </m:ctrlPr>
                  </m:dPr>
                  <m:e>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0</m:t>
                            </m:r>
                          </m:sub>
                        </m:sSub>
                        <m:r>
                          <w:rPr>
                            <w:rFonts w:ascii="Cambria Math" w:eastAsia="MS Mincho" w:hAnsi="Cambria Math"/>
                            <w:szCs w:val="20"/>
                            <w:lang w:val="en-GB"/>
                          </w:rPr>
                          <m:t>+</m:t>
                        </m:r>
                        <m:sSubSup>
                          <m:sSubSupPr>
                            <m:ctrlPr>
                              <w:rPr>
                                <w:rFonts w:ascii="Cambria Math" w:eastAsia="Calibri" w:hAnsi="Cambria Math" w:cs="Arial"/>
                                <w:i/>
                                <w:sz w:val="22"/>
                                <w:szCs w:val="22"/>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SRS</m:t>
                            </m:r>
                          </m:sub>
                          <m:sup>
                            <m:r>
                              <m:rPr>
                                <m:sty m:val="p"/>
                              </m:rPr>
                              <w:rPr>
                                <w:rFonts w:ascii="Cambria Math" w:eastAsia="Calibri" w:hAnsi="Cambria Math" w:cs="Arial"/>
                                <w:sz w:val="22"/>
                                <w:szCs w:val="22"/>
                                <w:lang w:val="en-GB"/>
                              </w:rPr>
                              <m:t>TxHopping</m:t>
                            </m:r>
                          </m:sup>
                        </m:sSubSup>
                      </m:e>
                    </m:d>
                    <m:r>
                      <w:rPr>
                        <w:rFonts w:ascii="Cambria Math" w:eastAsia="MS Mincho" w:hAnsi="Cambria Math"/>
                        <w:szCs w:val="20"/>
                        <w:lang w:val="en-GB"/>
                      </w:rPr>
                      <m:t xml:space="preserve"> </m:t>
                    </m:r>
                    <m:r>
                      <m:rPr>
                        <m:nor/>
                      </m:rPr>
                      <w:rPr>
                        <w:rFonts w:ascii="Cambria Math" w:eastAsia="MS Mincho" w:hAnsi="Cambria Math"/>
                        <w:szCs w:val="20"/>
                        <w:lang w:val="en-GB"/>
                      </w:rPr>
                      <m:t>mod</m:t>
                    </m:r>
                    <m:r>
                      <w:rPr>
                        <w:rFonts w:ascii="Cambria Math" w:eastAsia="MS Mincho" w:hAnsi="Cambria Math"/>
                        <w:szCs w:val="20"/>
                        <w:lang w:val="en-GB"/>
                      </w:rPr>
                      <m:t xml:space="preserve"> </m:t>
                    </m:r>
                    <m:sSub>
                      <m:sSubPr>
                        <m:ctrlPr>
                          <w:rPr>
                            <w:rFonts w:ascii="Cambria Math" w:eastAsia="MS Mincho" w:hAnsi="Cambria Math"/>
                            <w:i/>
                            <w:szCs w:val="20"/>
                            <w:lang w:val="en-GB"/>
                          </w:rPr>
                        </m:ctrlPr>
                      </m:sSubPr>
                      <m:e>
                        <m:r>
                          <w:rPr>
                            <w:rFonts w:ascii="Cambria Math" w:eastAsia="MS Mincho" w:hAnsi="Cambria Math"/>
                            <w:szCs w:val="20"/>
                            <w:lang w:val="en-GB"/>
                          </w:rPr>
                          <m:t>N</m:t>
                        </m:r>
                      </m:e>
                      <m:sub>
                        <m:r>
                          <m:rPr>
                            <m:nor/>
                          </m:rPr>
                          <w:rPr>
                            <w:rFonts w:ascii="Cambria Math" w:eastAsia="MS Mincho" w:hAnsi="Cambria Math"/>
                            <w:szCs w:val="20"/>
                            <w:lang w:val="en-GB"/>
                          </w:rPr>
                          <m:t>hop</m:t>
                        </m:r>
                      </m:sub>
                    </m:sSub>
                    <m:r>
                      <w:rPr>
                        <w:rFonts w:ascii="Cambria Math" w:eastAsia="MS Mincho" w:hAnsi="Cambria Math"/>
                        <w:szCs w:val="20"/>
                        <w:lang w:val="en-GB"/>
                      </w:rPr>
                      <m:t>-</m:t>
                    </m:r>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lang w:val="en-GB"/>
                          </w:rPr>
                          <m:t>0</m:t>
                        </m:r>
                      </m:sub>
                    </m:sSub>
                  </m:e>
                </m:d>
                <m:d>
                  <m:dPr>
                    <m:ctrlPr>
                      <w:rPr>
                        <w:rFonts w:ascii="Cambria Math" w:eastAsia="Calibri" w:hAnsi="Cambria Math" w:cs="Arial"/>
                        <w:i/>
                        <w:sz w:val="22"/>
                        <w:szCs w:val="22"/>
                        <w:lang w:val="en-GB"/>
                      </w:rPr>
                    </m:ctrlPr>
                  </m:dPr>
                  <m:e>
                    <m:sSub>
                      <m:sSubPr>
                        <m:ctrlPr>
                          <w:rPr>
                            <w:rFonts w:ascii="Cambria Math" w:eastAsia="宋体" w:hAnsi="Cambria Math"/>
                            <w:i/>
                            <w:szCs w:val="20"/>
                          </w:rPr>
                        </m:ctrlPr>
                      </m:sSubPr>
                      <m:e>
                        <m:r>
                          <w:rPr>
                            <w:rFonts w:ascii="Cambria Math" w:eastAsia="宋体" w:hAnsi="Cambria Math"/>
                            <w:szCs w:val="20"/>
                          </w:rPr>
                          <m:t>m</m:t>
                        </m:r>
                      </m:e>
                      <m:sub>
                        <m:r>
                          <m:rPr>
                            <m:nor/>
                          </m:rPr>
                          <w:rPr>
                            <w:rFonts w:ascii="Cambria Math" w:eastAsia="宋体" w:hAnsi="Cambria Math"/>
                            <w:szCs w:val="20"/>
                            <w:lang w:val="en-GB"/>
                          </w:rPr>
                          <m:t>SRS</m:t>
                        </m:r>
                        <m:r>
                          <w:rPr>
                            <w:rFonts w:ascii="Cambria Math" w:eastAsia="宋体" w:hAnsi="Cambria Math"/>
                            <w:szCs w:val="20"/>
                            <w:lang w:val="en-GB"/>
                          </w:rPr>
                          <m:t>,0</m:t>
                        </m:r>
                      </m:sub>
                    </m:sSub>
                    <m:r>
                      <w:rPr>
                        <w:rFonts w:ascii="Cambria Math" w:eastAsia="宋体" w:hAnsi="Cambria Math"/>
                        <w:szCs w:val="20"/>
                        <w:lang w:val="en-GB"/>
                      </w:rPr>
                      <m:t>-</m:t>
                    </m:r>
                    <m:sSubSup>
                      <m:sSubSupPr>
                        <m:ctrlPr>
                          <w:rPr>
                            <w:rFonts w:ascii="Cambria Math" w:eastAsia="Calibri" w:hAnsi="Cambria Math" w:cs="Arial"/>
                            <w:i/>
                            <w:sz w:val="22"/>
                            <w:szCs w:val="22"/>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overlap</m:t>
                        </m:r>
                      </m:sub>
                      <m:sup>
                        <m:r>
                          <m:rPr>
                            <m:nor/>
                          </m:rPr>
                          <w:rPr>
                            <w:rFonts w:ascii="Cambria Math" w:eastAsia="宋体" w:hAnsi="Cambria Math"/>
                            <w:szCs w:val="20"/>
                            <w:lang w:val="en-GB"/>
                          </w:rPr>
                          <m:t>hop</m:t>
                        </m:r>
                      </m:sup>
                    </m:sSubSup>
                  </m:e>
                </m:d>
                <m:sSubSup>
                  <m:sSubSupPr>
                    <m:ctrlPr>
                      <w:rPr>
                        <w:rFonts w:ascii="Cambria Math" w:eastAsia="Calibri" w:hAnsi="Cambria Math" w:cs="Arial"/>
                        <w:i/>
                        <w:sz w:val="22"/>
                        <w:szCs w:val="22"/>
                        <w:lang w:val="en-GB"/>
                      </w:rPr>
                    </m:ctrlPr>
                  </m:sSubSupPr>
                  <m:e>
                    <m:r>
                      <w:rPr>
                        <w:rFonts w:ascii="Cambria Math" w:eastAsia="Calibri" w:hAnsi="Cambria Math" w:cs="Arial"/>
                        <w:sz w:val="22"/>
                        <w:szCs w:val="22"/>
                        <w:lang w:val="en-GB"/>
                      </w:rPr>
                      <m:t>N</m:t>
                    </m:r>
                  </m:e>
                  <m:sub>
                    <m:r>
                      <m:rPr>
                        <m:nor/>
                      </m:rPr>
                      <w:rPr>
                        <w:rFonts w:ascii="Cambria Math" w:eastAsia="Calibri" w:hAnsi="Cambria Math" w:cs="Arial"/>
                        <w:sz w:val="22"/>
                        <w:szCs w:val="22"/>
                        <w:lang w:val="en-GB"/>
                      </w:rPr>
                      <m:t>sc</m:t>
                    </m:r>
                  </m:sub>
                  <m:sup>
                    <m:r>
                      <m:rPr>
                        <m:nor/>
                      </m:rPr>
                      <w:rPr>
                        <w:rFonts w:ascii="Cambria Math" w:eastAsia="Calibri" w:hAnsi="Cambria Math" w:cs="Arial"/>
                        <w:sz w:val="22"/>
                        <w:szCs w:val="22"/>
                        <w:lang w:val="en-GB"/>
                      </w:rPr>
                      <m:t>RB</m:t>
                    </m:r>
                  </m:sup>
                </m:sSubSup>
              </m:oMath>
            </m:oMathPara>
          </w:p>
          <w:p w14:paraId="4001B435" w14:textId="77777777" w:rsidR="008319F4" w:rsidRPr="00DB4F49" w:rsidRDefault="008319F4" w:rsidP="006752FB">
            <w:pPr>
              <w:spacing w:after="180"/>
              <w:rPr>
                <w:rFonts w:eastAsia="宋体"/>
                <w:szCs w:val="20"/>
              </w:rPr>
            </w:pPr>
            <w:r w:rsidRPr="00DB4F49">
              <w:rPr>
                <w:rFonts w:eastAsia="宋体"/>
                <w:szCs w:val="20"/>
              </w:rPr>
              <w:t>and</w:t>
            </w:r>
          </w:p>
          <w:p w14:paraId="1C6B30F8" w14:textId="77777777" w:rsidR="008319F4" w:rsidRPr="00DB4F49" w:rsidRDefault="008319F4" w:rsidP="006752FB">
            <w:pPr>
              <w:spacing w:after="180"/>
              <w:ind w:left="568" w:hanging="284"/>
              <w:rPr>
                <w:rFonts w:eastAsia="宋体"/>
                <w:szCs w:val="20"/>
              </w:rPr>
            </w:pPr>
            <w:r w:rsidRPr="00DB4F49">
              <w:rPr>
                <w:rFonts w:eastAsia="宋体"/>
                <w:szCs w:val="20"/>
              </w:rPr>
              <w:t>-</w:t>
            </w:r>
            <w:r w:rsidRPr="00DB4F49">
              <w:rPr>
                <w:rFonts w:eastAsia="宋体"/>
                <w:szCs w:val="20"/>
              </w:rPr>
              <w:tab/>
            </w:r>
            <m:oMath>
              <m:sSub>
                <m:sSubPr>
                  <m:ctrlPr>
                    <w:rPr>
                      <w:rFonts w:ascii="Cambria Math" w:eastAsia="宋体" w:hAnsi="Cambria Math"/>
                      <w:i/>
                      <w:szCs w:val="20"/>
                      <w:lang w:val="sv-SE"/>
                    </w:rPr>
                  </m:ctrlPr>
                </m:sSubPr>
                <m:e>
                  <m:r>
                    <w:rPr>
                      <w:rFonts w:ascii="Cambria Math" w:eastAsia="宋体" w:hAnsi="Cambria Math"/>
                      <w:szCs w:val="20"/>
                      <w:lang w:val="sv-SE"/>
                    </w:rPr>
                    <m:t>k</m:t>
                  </m:r>
                </m:e>
                <m:sub>
                  <m:r>
                    <m:rPr>
                      <m:nor/>
                    </m:rPr>
                    <w:rPr>
                      <w:rFonts w:ascii="Cambria Math" w:eastAsia="宋体" w:hAnsi="Cambria Math"/>
                      <w:szCs w:val="20"/>
                    </w:rPr>
                    <m:t>F</m:t>
                  </m:r>
                </m:sub>
              </m:sSub>
              <m:r>
                <w:rPr>
                  <w:rFonts w:ascii="Cambria Math" w:eastAsia="宋体" w:hAnsi="Cambria Math"/>
                  <w:szCs w:val="20"/>
                </w:rPr>
                <m:t>∈</m:t>
              </m:r>
              <m:d>
                <m:dPr>
                  <m:begChr m:val="{"/>
                  <m:endChr m:val="}"/>
                  <m:ctrlPr>
                    <w:rPr>
                      <w:rFonts w:ascii="Cambria Math" w:eastAsia="宋体" w:hAnsi="Cambria Math"/>
                      <w:i/>
                      <w:szCs w:val="20"/>
                      <w:lang w:val="sv-SE"/>
                    </w:rPr>
                  </m:ctrlPr>
                </m:dPr>
                <m:e>
                  <m:r>
                    <w:rPr>
                      <w:rFonts w:ascii="Cambria Math" w:eastAsia="宋体" w:hAnsi="Cambria Math"/>
                      <w:szCs w:val="20"/>
                    </w:rPr>
                    <m:t>0,1,…,</m:t>
                  </m:r>
                  <m:sSub>
                    <m:sSubPr>
                      <m:ctrlPr>
                        <w:rPr>
                          <w:rFonts w:ascii="Cambria Math" w:eastAsia="宋体" w:hAnsi="Cambria Math"/>
                          <w:i/>
                          <w:szCs w:val="20"/>
                          <w:lang w:val="sv-SE"/>
                        </w:rPr>
                      </m:ctrlPr>
                    </m:sSubPr>
                    <m:e>
                      <m:r>
                        <w:rPr>
                          <w:rFonts w:ascii="Cambria Math" w:eastAsia="宋体" w:hAnsi="Cambria Math"/>
                          <w:szCs w:val="20"/>
                          <w:lang w:val="sv-SE"/>
                        </w:rPr>
                        <m:t>P</m:t>
                      </m:r>
                    </m:e>
                    <m:sub>
                      <m:r>
                        <m:rPr>
                          <m:nor/>
                        </m:rPr>
                        <w:rPr>
                          <w:rFonts w:ascii="Cambria Math" w:eastAsia="宋体" w:hAnsi="Cambria Math"/>
                          <w:szCs w:val="20"/>
                        </w:rPr>
                        <m:t>F</m:t>
                      </m:r>
                    </m:sub>
                  </m:sSub>
                  <m:r>
                    <w:rPr>
                      <w:rFonts w:ascii="Cambria Math" w:eastAsia="宋体" w:hAnsi="Cambria Math"/>
                      <w:szCs w:val="20"/>
                    </w:rPr>
                    <m:t>-1</m:t>
                  </m:r>
                </m:e>
              </m:d>
            </m:oMath>
            <w:r w:rsidRPr="00DB4F49">
              <w:rPr>
                <w:rFonts w:eastAsia="宋体"/>
                <w:szCs w:val="20"/>
              </w:rPr>
              <w:t xml:space="preserve"> is given by the higher-layer parameter </w:t>
            </w:r>
            <w:proofErr w:type="spellStart"/>
            <w:r w:rsidRPr="00DB4F49">
              <w:rPr>
                <w:rFonts w:eastAsia="宋体"/>
                <w:i/>
                <w:iCs/>
                <w:szCs w:val="20"/>
              </w:rPr>
              <w:t>StartRBIndex</w:t>
            </w:r>
            <w:proofErr w:type="spellEnd"/>
            <w:r w:rsidRPr="00DB4F49">
              <w:rPr>
                <w:rFonts w:eastAsia="宋体"/>
                <w:szCs w:val="20"/>
              </w:rPr>
              <w:t xml:space="preserve"> if configured, otherwise </w:t>
            </w:r>
            <m:oMath>
              <m:sSub>
                <m:sSubPr>
                  <m:ctrlPr>
                    <w:rPr>
                      <w:rFonts w:ascii="Cambria Math" w:eastAsia="宋体" w:hAnsi="Cambria Math"/>
                      <w:i/>
                      <w:szCs w:val="20"/>
                      <w:lang w:val="sv-SE"/>
                    </w:rPr>
                  </m:ctrlPr>
                </m:sSubPr>
                <m:e>
                  <m:r>
                    <w:rPr>
                      <w:rFonts w:ascii="Cambria Math" w:eastAsia="宋体" w:hAnsi="Cambria Math"/>
                      <w:szCs w:val="20"/>
                      <w:lang w:val="sv-SE"/>
                    </w:rPr>
                    <m:t>k</m:t>
                  </m:r>
                </m:e>
                <m:sub>
                  <m:r>
                    <m:rPr>
                      <m:nor/>
                    </m:rPr>
                    <w:rPr>
                      <w:rFonts w:ascii="Cambria Math" w:eastAsia="宋体" w:hAnsi="Cambria Math"/>
                      <w:szCs w:val="20"/>
                    </w:rPr>
                    <m:t>F</m:t>
                  </m:r>
                </m:sub>
              </m:sSub>
              <m:r>
                <w:rPr>
                  <w:rFonts w:ascii="Cambria Math" w:eastAsia="宋体" w:hAnsi="Cambria Math"/>
                  <w:szCs w:val="20"/>
                </w:rPr>
                <m:t>=0</m:t>
              </m:r>
            </m:oMath>
            <w:r w:rsidRPr="00DB4F49">
              <w:rPr>
                <w:rFonts w:eastAsia="宋体"/>
                <w:szCs w:val="20"/>
              </w:rPr>
              <w:t xml:space="preserve">; </w:t>
            </w:r>
          </w:p>
          <w:p w14:paraId="57425A28" w14:textId="77777777" w:rsidR="008319F4" w:rsidRPr="00DB4F49" w:rsidRDefault="008319F4" w:rsidP="006752FB">
            <w:pPr>
              <w:spacing w:after="180"/>
              <w:ind w:left="568" w:hanging="284"/>
              <w:rPr>
                <w:rFonts w:eastAsia="宋体"/>
                <w:iCs/>
                <w:szCs w:val="20"/>
                <w:lang w:val="en-GB" w:eastAsia="ja-JP"/>
              </w:rPr>
            </w:pPr>
            <w:r w:rsidRPr="00DB4F49">
              <w:rPr>
                <w:rFonts w:eastAsia="宋体"/>
                <w:iCs/>
                <w:szCs w:val="20"/>
                <w:lang w:val="en-GB" w:eastAsia="ja-JP"/>
              </w:rPr>
              <w:t>-</w:t>
            </w:r>
            <w:r w:rsidRPr="00DB4F49">
              <w:rPr>
                <w:rFonts w:eastAsia="宋体"/>
                <w:iCs/>
                <w:szCs w:val="20"/>
                <w:lang w:val="en-GB" w:eastAsia="ja-JP"/>
              </w:rPr>
              <w:tab/>
            </w:r>
            <m:oMath>
              <m:sSub>
                <m:sSubPr>
                  <m:ctrlPr>
                    <w:rPr>
                      <w:rFonts w:ascii="Cambria Math" w:eastAsia="宋体" w:hAnsi="Cambria Math"/>
                      <w:i/>
                      <w:iCs/>
                      <w:szCs w:val="20"/>
                      <w:lang w:val="en-GB" w:eastAsia="ja-JP"/>
                    </w:rPr>
                  </m:ctrlPr>
                </m:sSubPr>
                <m:e>
                  <m:r>
                    <w:rPr>
                      <w:rFonts w:ascii="Cambria Math" w:eastAsia="宋体" w:hAnsi="Cambria Math"/>
                      <w:szCs w:val="20"/>
                      <w:lang w:val="en-GB" w:eastAsia="ja-JP"/>
                    </w:rPr>
                    <m:t>k</m:t>
                  </m:r>
                </m:e>
                <m:sub>
                  <m:r>
                    <m:rPr>
                      <m:nor/>
                    </m:rPr>
                    <w:rPr>
                      <w:rFonts w:ascii="Cambria Math" w:eastAsia="宋体" w:hAnsi="Cambria Math"/>
                      <w:iCs/>
                      <w:szCs w:val="20"/>
                      <w:lang w:val="en-GB" w:eastAsia="ja-JP"/>
                    </w:rPr>
                    <m:t>hop</m:t>
                  </m:r>
                </m:sub>
              </m:sSub>
            </m:oMath>
            <w:r w:rsidRPr="00DB4F49">
              <w:rPr>
                <w:rFonts w:eastAsia="宋体"/>
                <w:iCs/>
                <w:szCs w:val="20"/>
                <w:lang w:val="en-GB" w:eastAsia="ja-JP"/>
              </w:rPr>
              <w:t xml:space="preserve"> is given by Table 6.4.1.4.3-3 with</w:t>
            </w:r>
          </w:p>
          <w:p w14:paraId="278995FC" w14:textId="77777777" w:rsidR="008319F4" w:rsidRPr="00DB4F49" w:rsidRDefault="0020443B" w:rsidP="006752FB">
            <w:pPr>
              <w:spacing w:after="180"/>
              <w:ind w:left="568" w:hanging="284"/>
              <w:rPr>
                <w:rFonts w:eastAsia="宋体"/>
                <w:iCs/>
                <w:szCs w:val="20"/>
                <w:lang w:eastAsia="ja-JP"/>
              </w:rPr>
            </w:pPr>
            <m:oMathPara>
              <m:oMath>
                <m:sSub>
                  <m:sSubPr>
                    <m:ctrlPr>
                      <w:rPr>
                        <w:rFonts w:ascii="Cambria Math" w:eastAsia="Calibri" w:hAnsi="Cambria Math"/>
                        <w:i/>
                        <w:szCs w:val="20"/>
                        <w:lang w:val="en-GB" w:eastAsia="ja-JP"/>
                      </w:rPr>
                    </m:ctrlPr>
                  </m:sSubPr>
                  <m:e>
                    <m:acc>
                      <m:accPr>
                        <m:chr m:val="̅"/>
                        <m:ctrlPr>
                          <w:rPr>
                            <w:rFonts w:ascii="Cambria Math" w:eastAsia="Calibri" w:hAnsi="Cambria Math"/>
                            <w:i/>
                            <w:szCs w:val="20"/>
                            <w:lang w:val="en-GB" w:eastAsia="ja-JP"/>
                          </w:rPr>
                        </m:ctrlPr>
                      </m:accPr>
                      <m:e>
                        <m:r>
                          <w:rPr>
                            <w:rFonts w:ascii="Cambria Math" w:eastAsia="Calibri" w:hAnsi="Cambria Math"/>
                            <w:szCs w:val="20"/>
                            <w:lang w:val="en-GB" w:eastAsia="ja-JP"/>
                          </w:rPr>
                          <m:t>k</m:t>
                        </m:r>
                      </m:e>
                    </m:acc>
                  </m:e>
                  <m:sub>
                    <m:r>
                      <m:rPr>
                        <m:nor/>
                      </m:rPr>
                      <w:rPr>
                        <w:rFonts w:ascii="Cambria Math" w:eastAsia="Calibri" w:hAnsi="Cambria Math"/>
                        <w:szCs w:val="20"/>
                        <w:lang w:eastAsia="ja-JP"/>
                      </w:rPr>
                      <m:t>hop</m:t>
                    </m:r>
                  </m:sub>
                </m:sSub>
                <m:r>
                  <m:rPr>
                    <m:aln/>
                  </m:rPr>
                  <w:rPr>
                    <w:rFonts w:ascii="Cambria Math" w:eastAsia="Calibri" w:hAnsi="Cambria Math"/>
                    <w:szCs w:val="20"/>
                    <w:lang w:eastAsia="ja-JP"/>
                  </w:rPr>
                  <m:t>=</m:t>
                </m:r>
                <m:d>
                  <m:dPr>
                    <m:begChr m:val="⌊"/>
                    <m:endChr m:val="⌋"/>
                    <m:ctrlPr>
                      <w:rPr>
                        <w:rFonts w:ascii="Cambria Math" w:eastAsia="Calibri" w:hAnsi="Cambria Math"/>
                        <w:szCs w:val="20"/>
                        <w:lang w:val="en-GB" w:eastAsia="ja-JP"/>
                      </w:rPr>
                    </m:ctrlPr>
                  </m:dPr>
                  <m:e>
                    <m:f>
                      <m:fPr>
                        <m:ctrlPr>
                          <w:rPr>
                            <w:rFonts w:ascii="Cambria Math" w:eastAsia="Calibri" w:hAnsi="Cambria Math"/>
                            <w:szCs w:val="20"/>
                            <w:lang w:val="en-GB" w:eastAsia="ja-JP"/>
                          </w:rPr>
                        </m:ctrlPr>
                      </m:fPr>
                      <m:num>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m:rPr>
                                <m:nor/>
                              </m:rPr>
                              <w:rPr>
                                <w:rFonts w:ascii="Cambria Math" w:eastAsia="Calibri" w:hAnsi="Cambria Math"/>
                                <w:szCs w:val="20"/>
                                <w:lang w:eastAsia="ja-JP"/>
                              </w:rPr>
                              <m:t>SRS</m:t>
                            </m:r>
                          </m:sub>
                        </m:sSub>
                      </m:num>
                      <m:den>
                        <m:nary>
                          <m:naryPr>
                            <m:chr m:val="∏"/>
                            <m:limLoc m:val="subSup"/>
                            <m:ctrlPr>
                              <w:rPr>
                                <w:rFonts w:ascii="Cambria Math" w:eastAsia="Calibri" w:hAnsi="Cambria Math"/>
                                <w:szCs w:val="20"/>
                                <w:lang w:val="en-GB" w:eastAsia="ja-JP"/>
                              </w:rPr>
                            </m:ctrlPr>
                          </m:naryPr>
                          <m:sub>
                            <m:r>
                              <w:rPr>
                                <w:rFonts w:ascii="Cambria Math" w:eastAsia="Calibri" w:hAnsi="Cambria Math"/>
                                <w:szCs w:val="20"/>
                                <w:lang w:val="en-GB" w:eastAsia="ja-JP"/>
                              </w:rPr>
                              <m:t>b</m:t>
                            </m:r>
                            <m:r>
                              <m:rPr>
                                <m:sty m:val="p"/>
                              </m:rPr>
                              <w:rPr>
                                <w:rFonts w:ascii="Cambria Math" w:eastAsia="Calibri" w:hAnsi="Cambria Math"/>
                                <w:szCs w:val="20"/>
                                <w:lang w:eastAsia="ja-JP"/>
                              </w:rPr>
                              <m:t>'=</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hop</m:t>
                                </m:r>
                              </m:sub>
                            </m:sSub>
                          </m:sub>
                          <m:sup>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SRS</m:t>
                                </m:r>
                              </m:sub>
                            </m:sSub>
                          </m:sup>
                          <m:e>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w:rPr>
                                    <w:rFonts w:ascii="Cambria Math" w:eastAsia="Calibri" w:hAnsi="Cambria Math"/>
                                    <w:szCs w:val="20"/>
                                    <w:lang w:val="en-GB" w:eastAsia="ja-JP"/>
                                  </w:rPr>
                                  <m:t>b</m:t>
                                </m:r>
                                <m:r>
                                  <m:rPr>
                                    <m:sty m:val="p"/>
                                  </m:rPr>
                                  <w:rPr>
                                    <w:rFonts w:ascii="Cambria Math" w:eastAsia="Calibri" w:hAnsi="Cambria Math"/>
                                    <w:szCs w:val="20"/>
                                    <w:lang w:eastAsia="ja-JP"/>
                                  </w:rPr>
                                  <m:t>'</m:t>
                                </m:r>
                              </m:sub>
                            </m:sSub>
                          </m:e>
                        </m:nary>
                      </m:den>
                    </m:f>
                  </m:e>
                </m:d>
                <m:r>
                  <m:rPr>
                    <m:sty m:val="p"/>
                  </m:rPr>
                  <w:rPr>
                    <w:rFonts w:ascii="Cambria Math" w:eastAsia="Calibri" w:hAnsi="Cambria Math"/>
                    <w:szCs w:val="20"/>
                    <w:lang w:eastAsia="ja-JP"/>
                  </w:rPr>
                  <m:t xml:space="preserve"> </m:t>
                </m:r>
                <m:r>
                  <m:rPr>
                    <m:nor/>
                  </m:rPr>
                  <w:rPr>
                    <w:rFonts w:ascii="Cambria Math" w:eastAsia="Calibri" w:hAnsi="Cambria Math"/>
                    <w:szCs w:val="20"/>
                    <w:lang w:eastAsia="ja-JP"/>
                  </w:rPr>
                  <m:t>mod</m:t>
                </m:r>
                <m:r>
                  <m:rPr>
                    <m:sty m:val="p"/>
                  </m:rPr>
                  <w:rPr>
                    <w:rFonts w:ascii="Cambria Math" w:eastAsia="Calibri" w:hAnsi="Cambria Math"/>
                    <w:szCs w:val="20"/>
                    <w:lang w:eastAsia="ja-JP"/>
                  </w:rPr>
                  <m:t xml:space="preserve"> </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P</m:t>
                    </m:r>
                  </m:e>
                  <m:sub>
                    <m:r>
                      <m:rPr>
                        <m:nor/>
                      </m:rPr>
                      <w:rPr>
                        <w:rFonts w:ascii="Cambria Math" w:eastAsia="Calibri" w:hAnsi="Cambria Math"/>
                        <w:szCs w:val="20"/>
                        <w:lang w:eastAsia="ja-JP"/>
                      </w:rPr>
                      <m:t>F</m:t>
                    </m:r>
                  </m:sub>
                </m:sSub>
                <m:r>
                  <m:rPr>
                    <m:sty m:val="p"/>
                  </m:rPr>
                  <w:rPr>
                    <w:rFonts w:ascii="Cambria Math" w:eastAsia="宋体" w:hAnsi="Cambria Math"/>
                    <w:szCs w:val="20"/>
                  </w:rPr>
                  <w:br/>
                </m:r>
              </m:oMath>
              <m:oMath>
                <m:sSub>
                  <m:sSubPr>
                    <m:ctrlPr>
                      <w:rPr>
                        <w:rFonts w:ascii="Cambria Math" w:eastAsia="宋体" w:hAnsi="Cambria Math"/>
                        <w:i/>
                        <w:iCs/>
                        <w:szCs w:val="20"/>
                        <w:lang w:val="sv-SE" w:eastAsia="ja-JP"/>
                      </w:rPr>
                    </m:ctrlPr>
                  </m:sSubPr>
                  <m:e>
                    <m:r>
                      <w:rPr>
                        <w:rFonts w:ascii="Cambria Math" w:eastAsia="宋体" w:hAnsi="Cambria Math"/>
                        <w:szCs w:val="20"/>
                        <w:lang w:val="sv-SE" w:eastAsia="ja-JP"/>
                      </w:rPr>
                      <m:t>N</m:t>
                    </m:r>
                  </m:e>
                  <m:sub>
                    <m:sSub>
                      <m:sSubPr>
                        <m:ctrlPr>
                          <w:rPr>
                            <w:rFonts w:ascii="Cambria Math" w:eastAsia="宋体" w:hAnsi="Cambria Math"/>
                            <w:i/>
                            <w:iCs/>
                            <w:szCs w:val="20"/>
                            <w:lang w:val="sv-SE" w:eastAsia="ja-JP"/>
                          </w:rPr>
                        </m:ctrlPr>
                      </m:sSubPr>
                      <m:e>
                        <m:r>
                          <w:rPr>
                            <w:rFonts w:ascii="Cambria Math" w:eastAsia="宋体" w:hAnsi="Cambria Math"/>
                            <w:szCs w:val="20"/>
                            <w:lang w:val="sv-SE" w:eastAsia="ja-JP"/>
                          </w:rPr>
                          <m:t>b</m:t>
                        </m:r>
                      </m:e>
                      <m:sub>
                        <m:r>
                          <m:rPr>
                            <m:nor/>
                          </m:rPr>
                          <w:rPr>
                            <w:rFonts w:ascii="Cambria Math" w:eastAsia="宋体" w:hAnsi="Cambria Math"/>
                            <w:iCs/>
                            <w:szCs w:val="20"/>
                            <w:lang w:eastAsia="ja-JP"/>
                          </w:rPr>
                          <m:t>hop</m:t>
                        </m:r>
                      </m:sub>
                    </m:sSub>
                  </m:sub>
                </m:sSub>
                <m:r>
                  <m:rPr>
                    <m:aln/>
                  </m:rPr>
                  <w:rPr>
                    <w:rFonts w:ascii="Cambria Math" w:eastAsia="宋体" w:hAnsi="Cambria Math"/>
                    <w:szCs w:val="20"/>
                    <w:lang w:eastAsia="ja-JP"/>
                  </w:rPr>
                  <m:t>=1</m:t>
                </m:r>
              </m:oMath>
            </m:oMathPara>
          </w:p>
          <w:p w14:paraId="644BBC23" w14:textId="77777777" w:rsidR="008319F4" w:rsidRPr="00DB4F49" w:rsidRDefault="008319F4" w:rsidP="006752FB">
            <w:pPr>
              <w:spacing w:after="180"/>
              <w:ind w:left="568" w:hanging="284"/>
              <w:rPr>
                <w:rFonts w:eastAsia="宋体"/>
                <w:iCs/>
                <w:szCs w:val="20"/>
                <w:lang w:val="en-GB" w:eastAsia="ja-JP"/>
              </w:rPr>
            </w:pPr>
            <w:r w:rsidRPr="00DB4F49">
              <w:rPr>
                <w:rFonts w:eastAsia="宋体"/>
                <w:iCs/>
                <w:szCs w:val="20"/>
                <w:lang w:val="en-GB" w:eastAsia="ja-JP"/>
              </w:rPr>
              <w:tab/>
              <w:t xml:space="preserve">if the higher-layer parameter </w:t>
            </w:r>
            <w:proofErr w:type="spellStart"/>
            <w:r w:rsidRPr="00DB4F49">
              <w:rPr>
                <w:rFonts w:eastAsia="宋体"/>
                <w:i/>
                <w:szCs w:val="20"/>
                <w:lang w:val="en-GB" w:eastAsia="ja-JP"/>
              </w:rPr>
              <w:t>EnableStartRBHopping</w:t>
            </w:r>
            <w:proofErr w:type="spellEnd"/>
            <w:r w:rsidRPr="00DB4F49">
              <w:rPr>
                <w:rFonts w:eastAsia="宋体"/>
                <w:iCs/>
                <w:szCs w:val="20"/>
                <w:lang w:val="en-GB" w:eastAsia="ja-JP"/>
              </w:rPr>
              <w:t xml:space="preserve"> is configured, otherwise </w:t>
            </w:r>
            <m:oMath>
              <m:sSub>
                <m:sSubPr>
                  <m:ctrlPr>
                    <w:rPr>
                      <w:rFonts w:ascii="Cambria Math" w:eastAsia="宋体" w:hAnsi="Cambria Math"/>
                      <w:i/>
                      <w:iCs/>
                      <w:szCs w:val="20"/>
                      <w:lang w:val="en-GB" w:eastAsia="ja-JP"/>
                    </w:rPr>
                  </m:ctrlPr>
                </m:sSubPr>
                <m:e>
                  <m:r>
                    <w:rPr>
                      <w:rFonts w:ascii="Cambria Math" w:eastAsia="宋体" w:hAnsi="Cambria Math"/>
                      <w:szCs w:val="20"/>
                      <w:lang w:val="en-GB" w:eastAsia="ja-JP"/>
                    </w:rPr>
                    <m:t>k</m:t>
                  </m:r>
                </m:e>
                <m:sub>
                  <m:r>
                    <m:rPr>
                      <m:nor/>
                    </m:rPr>
                    <w:rPr>
                      <w:rFonts w:ascii="Cambria Math" w:eastAsia="宋体" w:hAnsi="Cambria Math"/>
                      <w:iCs/>
                      <w:szCs w:val="20"/>
                      <w:lang w:val="en-GB" w:eastAsia="ja-JP"/>
                    </w:rPr>
                    <m:t>hop</m:t>
                  </m:r>
                </m:sub>
              </m:sSub>
              <m:r>
                <w:rPr>
                  <w:rFonts w:ascii="Cambria Math" w:eastAsia="宋体" w:hAnsi="Cambria Math"/>
                  <w:szCs w:val="20"/>
                  <w:lang w:val="en-GB" w:eastAsia="ja-JP"/>
                </w:rPr>
                <m:t>=0</m:t>
              </m:r>
            </m:oMath>
            <w:r w:rsidRPr="00DB4F49">
              <w:rPr>
                <w:rFonts w:eastAsia="宋体"/>
                <w:iCs/>
                <w:szCs w:val="20"/>
                <w:lang w:val="en-GB" w:eastAsia="ja-JP"/>
              </w:rPr>
              <w:t>.</w:t>
            </w:r>
          </w:p>
          <w:p w14:paraId="487D7184" w14:textId="77777777" w:rsidR="008319F4" w:rsidRPr="00DB4F49" w:rsidRDefault="008319F4" w:rsidP="006752FB">
            <w:pPr>
              <w:spacing w:after="180"/>
              <w:ind w:left="568" w:hanging="284"/>
              <w:rPr>
                <w:rFonts w:eastAsia="宋体"/>
                <w:sz w:val="22"/>
                <w:szCs w:val="22"/>
              </w:rPr>
            </w:pPr>
            <w:r w:rsidRPr="00DB4F49">
              <w:rPr>
                <w:rFonts w:eastAsia="宋体"/>
                <w:szCs w:val="20"/>
              </w:rPr>
              <w:t>-</w:t>
            </w:r>
            <w:r w:rsidRPr="00DB4F49">
              <w:rPr>
                <w:rFonts w:eastAsia="宋体"/>
                <w:szCs w:val="20"/>
              </w:rPr>
              <w:tab/>
            </w:r>
            <m:oMath>
              <m:sSubSup>
                <m:sSubSupPr>
                  <m:ctrlPr>
                    <w:rPr>
                      <w:rFonts w:ascii="Cambria Math" w:eastAsia="Calibri" w:hAnsi="Cambria Math" w:cs="Arial"/>
                      <w:i/>
                      <w:sz w:val="22"/>
                      <w:szCs w:val="22"/>
                      <w:lang w:val="en-GB"/>
                    </w:rPr>
                  </m:ctrlPr>
                </m:sSubSupPr>
                <m:e>
                  <m:r>
                    <w:rPr>
                      <w:rFonts w:ascii="Cambria Math" w:eastAsia="宋体" w:hAnsi="Cambria Math"/>
                      <w:szCs w:val="20"/>
                      <w:lang w:val="en-GB"/>
                    </w:rPr>
                    <m:t>m</m:t>
                  </m:r>
                </m:e>
                <m:sub>
                  <m:r>
                    <m:rPr>
                      <m:nor/>
                    </m:rPr>
                    <w:rPr>
                      <w:rFonts w:ascii="Cambria Math" w:eastAsia="宋体" w:hAnsi="Cambria Math"/>
                      <w:szCs w:val="20"/>
                    </w:rPr>
                    <m:t>overlap</m:t>
                  </m:r>
                </m:sub>
                <m:sup>
                  <m:r>
                    <m:rPr>
                      <m:nor/>
                    </m:rPr>
                    <w:rPr>
                      <w:rFonts w:ascii="Cambria Math" w:eastAsia="宋体" w:hAnsi="Cambria Math"/>
                      <w:szCs w:val="20"/>
                    </w:rPr>
                    <m:t>hop</m:t>
                  </m:r>
                </m:sup>
              </m:sSubSup>
              <m:r>
                <w:rPr>
                  <w:rFonts w:ascii="Cambria Math" w:eastAsia="Calibri" w:hAnsi="Cambria Math" w:cs="Arial"/>
                  <w:sz w:val="22"/>
                  <w:szCs w:val="22"/>
                  <w:lang w:val="en-GB"/>
                </w:rPr>
                <m:t>∈</m:t>
              </m:r>
              <m:d>
                <m:dPr>
                  <m:begChr m:val="{"/>
                  <m:endChr m:val="}"/>
                  <m:ctrlPr>
                    <w:rPr>
                      <w:rFonts w:ascii="Cambria Math" w:eastAsia="Calibri" w:hAnsi="Cambria Math" w:cs="Arial"/>
                      <w:i/>
                      <w:sz w:val="22"/>
                      <w:szCs w:val="22"/>
                      <w:lang w:val="en-GB"/>
                    </w:rPr>
                  </m:ctrlPr>
                </m:dPr>
                <m:e>
                  <m:r>
                    <w:rPr>
                      <w:rFonts w:ascii="Cambria Math" w:eastAsia="Calibri" w:hAnsi="Cambria Math" w:cs="Arial"/>
                      <w:sz w:val="22"/>
                      <w:szCs w:val="22"/>
                      <w:lang w:val="en-GB"/>
                    </w:rPr>
                    <m:t>0,1,2,4</m:t>
                  </m:r>
                </m:e>
              </m:d>
            </m:oMath>
            <w:r w:rsidRPr="00DB4F49">
              <w:rPr>
                <w:rFonts w:eastAsia="宋体"/>
                <w:sz w:val="22"/>
                <w:szCs w:val="22"/>
              </w:rPr>
              <w:t xml:space="preserve"> is given by the higher-layer parameter YYY</w:t>
            </w:r>
          </w:p>
          <w:p w14:paraId="0F78B6E3" w14:textId="709370D1" w:rsidR="008319F4" w:rsidRPr="00CF2403" w:rsidRDefault="008319F4" w:rsidP="006752FB">
            <w:pPr>
              <w:spacing w:after="180"/>
              <w:ind w:left="568" w:hanging="284"/>
              <w:rPr>
                <w:rFonts w:eastAsia="等线" w:cs="Arial"/>
                <w:color w:val="FF0000"/>
                <w:szCs w:val="20"/>
                <w:u w:val="single"/>
                <w:lang w:val="fi-FI"/>
              </w:rPr>
            </w:pPr>
            <w:r w:rsidRPr="00DB4F49">
              <w:rPr>
                <w:rFonts w:eastAsia="宋体"/>
                <w:szCs w:val="20"/>
              </w:rPr>
              <w:t>-</w:t>
            </w:r>
            <w:r w:rsidRPr="00DB4F49">
              <w:rPr>
                <w:rFonts w:eastAsia="宋体"/>
                <w:szCs w:val="20"/>
              </w:rPr>
              <w:tab/>
            </w:r>
            <m:oMath>
              <m:sSubSup>
                <m:sSubSupPr>
                  <m:ctrlPr>
                    <w:rPr>
                      <w:rFonts w:ascii="Cambria Math" w:eastAsia="Calibri" w:hAnsi="Cambria Math" w:cs="Arial"/>
                      <w:i/>
                      <w:sz w:val="22"/>
                      <w:szCs w:val="22"/>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SRS</m:t>
                  </m:r>
                </m:sub>
                <m:sup>
                  <m:r>
                    <m:rPr>
                      <m:sty m:val="p"/>
                    </m:rPr>
                    <w:rPr>
                      <w:rFonts w:ascii="Cambria Math" w:eastAsia="Calibri" w:hAnsi="Cambria Math" w:cs="Arial"/>
                      <w:sz w:val="22"/>
                      <w:szCs w:val="22"/>
                      <w:lang w:val="en-GB"/>
                    </w:rPr>
                    <m:t>TxHopping</m:t>
                  </m:r>
                </m:sup>
              </m:sSubSup>
              <m:r>
                <w:rPr>
                  <w:rFonts w:ascii="Cambria Math" w:eastAsia="宋体" w:hAnsi="Cambria Math"/>
                  <w:szCs w:val="20"/>
                  <w:lang w:val="fi-FI"/>
                </w:rPr>
                <m:t>=0,1,…,</m:t>
              </m:r>
              <m:sSubSup>
                <m:sSubSupPr>
                  <m:ctrlPr>
                    <w:rPr>
                      <w:rFonts w:ascii="Cambria Math" w:eastAsia="宋体" w:hAnsi="Cambria Math"/>
                      <w:i/>
                      <w:szCs w:val="20"/>
                      <w:lang w:val="fi-FI"/>
                    </w:rPr>
                  </m:ctrlPr>
                </m:sSubSupPr>
                <m:e>
                  <m:r>
                    <w:rPr>
                      <w:rFonts w:ascii="Cambria Math" w:eastAsia="宋体" w:hAnsi="Cambria Math"/>
                      <w:szCs w:val="20"/>
                      <w:lang w:val="fi-FI"/>
                    </w:rPr>
                    <m:t>N</m:t>
                  </m:r>
                </m:e>
                <m:sub>
                  <m:r>
                    <m:rPr>
                      <m:sty m:val="p"/>
                    </m:rPr>
                    <w:rPr>
                      <w:rFonts w:ascii="Cambria Math" w:eastAsia="宋体" w:hAnsi="Cambria Math"/>
                      <w:szCs w:val="20"/>
                      <w:lang w:val="fi-FI"/>
                    </w:rPr>
                    <m:t>hops</m:t>
                  </m:r>
                  <m:ctrlPr>
                    <w:rPr>
                      <w:rFonts w:ascii="Cambria Math" w:eastAsia="宋体" w:hAnsi="Cambria Math"/>
                      <w:szCs w:val="20"/>
                      <w:lang w:val="fi-FI"/>
                    </w:rPr>
                  </m:ctrlPr>
                </m:sub>
                <m:sup>
                  <m:r>
                    <m:rPr>
                      <m:sty m:val="p"/>
                    </m:rPr>
                    <w:rPr>
                      <w:rFonts w:ascii="Cambria Math" w:eastAsia="宋体" w:hAnsi="Cambria Math"/>
                      <w:szCs w:val="20"/>
                      <w:lang w:val="fi-FI"/>
                    </w:rPr>
                    <m:t>SRS</m:t>
                  </m:r>
                  <m:ctrlPr>
                    <w:rPr>
                      <w:rFonts w:ascii="Cambria Math" w:eastAsia="宋体" w:hAnsi="Cambria Math"/>
                      <w:szCs w:val="20"/>
                      <w:lang w:val="fi-FI"/>
                    </w:rPr>
                  </m:ctrlPr>
                </m:sup>
              </m:sSubSup>
              <m:r>
                <w:rPr>
                  <w:rFonts w:ascii="Cambria Math" w:eastAsia="宋体" w:hAnsi="Cambria Math"/>
                  <w:szCs w:val="20"/>
                  <w:lang w:val="fi-FI"/>
                </w:rPr>
                <m:t xml:space="preserve">-1 </m:t>
              </m:r>
            </m:oMath>
            <w:r w:rsidRPr="00DB4F49">
              <w:rPr>
                <w:rFonts w:eastAsia="等线" w:cs="Arial"/>
                <w:szCs w:val="20"/>
                <w:lang w:val="fi-FI"/>
              </w:rPr>
              <w:t>is the hop index counter</w:t>
            </w:r>
            <w:r w:rsidR="00FC1044" w:rsidRPr="0043643E">
              <w:rPr>
                <w:rFonts w:eastAsia="等线" w:cs="Arial"/>
                <w:color w:val="FF0000"/>
                <w:szCs w:val="20"/>
                <w:u w:val="single"/>
                <w:lang w:val="fi-FI"/>
              </w:rPr>
              <w:t xml:space="preserve"> in time domain</w:t>
            </w:r>
            <w:r w:rsidRPr="00CF2403">
              <w:rPr>
                <w:rFonts w:eastAsia="等线" w:cs="Arial"/>
                <w:color w:val="FF0000"/>
                <w:u w:val="single"/>
                <w:lang w:val="fi-FI"/>
              </w:rPr>
              <w:t xml:space="preserve">, given by </w:t>
            </w:r>
            <w:r w:rsidRPr="00CF2403">
              <w:rPr>
                <w:color w:val="FF0000"/>
                <w:szCs w:val="22"/>
                <w:u w:val="single"/>
              </w:rPr>
              <w:t>the higher-layer parameter [</w:t>
            </w:r>
            <w:r w:rsidR="00C64471">
              <w:rPr>
                <w:color w:val="FF0000"/>
                <w:szCs w:val="22"/>
                <w:u w:val="single"/>
              </w:rPr>
              <w:t>ZZ</w:t>
            </w:r>
            <w:r w:rsidRPr="00CF2403">
              <w:rPr>
                <w:color w:val="FF0000"/>
                <w:szCs w:val="22"/>
                <w:u w:val="single"/>
              </w:rPr>
              <w:t>]</w:t>
            </w:r>
            <w:r w:rsidRPr="00CF2403">
              <w:rPr>
                <w:rFonts w:eastAsia="等线" w:cs="Arial"/>
                <w:color w:val="FF0000"/>
                <w:szCs w:val="20"/>
                <w:u w:val="single"/>
                <w:lang w:val="fi-FI"/>
              </w:rPr>
              <w:t>.</w:t>
            </w:r>
          </w:p>
          <w:p w14:paraId="250CE574" w14:textId="79D67B77" w:rsidR="008319F4" w:rsidRPr="00DB4F49" w:rsidRDefault="008319F4" w:rsidP="006752FB">
            <w:pPr>
              <w:spacing w:after="180"/>
              <w:ind w:left="568" w:hanging="284"/>
              <w:rPr>
                <w:rFonts w:eastAsia="等线" w:cs="Arial"/>
                <w:szCs w:val="20"/>
                <w:lang w:val="fi-FI"/>
              </w:rPr>
            </w:pPr>
            <w:r w:rsidRPr="00DB4F49">
              <w:rPr>
                <w:rFonts w:eastAsia="宋体"/>
                <w:szCs w:val="20"/>
              </w:rPr>
              <w:t>-</w:t>
            </w:r>
            <w:r w:rsidRPr="00DB4F49">
              <w:rPr>
                <w:rFonts w:eastAsia="宋体"/>
                <w:szCs w:val="20"/>
              </w:rPr>
              <w:tab/>
            </w: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DB4F49">
              <w:rPr>
                <w:rFonts w:eastAsia="宋体"/>
                <w:szCs w:val="20"/>
              </w:rPr>
              <w:t xml:space="preserve"> is the initial hop index</w:t>
            </w:r>
            <w:r w:rsidRPr="00CF2403">
              <w:rPr>
                <w:rFonts w:eastAsia="等线" w:cs="Arial"/>
                <w:color w:val="FF0000"/>
                <w:u w:val="single"/>
                <w:lang w:val="fi-FI"/>
              </w:rPr>
              <w:t xml:space="preserve">, given by </w:t>
            </w:r>
            <w:r w:rsidRPr="00CF2403">
              <w:rPr>
                <w:color w:val="FF0000"/>
                <w:szCs w:val="22"/>
                <w:u w:val="single"/>
              </w:rPr>
              <w:t>the higher-layer parameter [</w:t>
            </w:r>
            <w:r w:rsidR="00D417A1">
              <w:rPr>
                <w:color w:val="FF0000"/>
                <w:szCs w:val="22"/>
                <w:u w:val="single"/>
              </w:rPr>
              <w:t>ZZZ</w:t>
            </w:r>
            <w:r w:rsidRPr="00CF2403">
              <w:rPr>
                <w:color w:val="FF0000"/>
                <w:szCs w:val="22"/>
                <w:u w:val="single"/>
              </w:rPr>
              <w:t>]</w:t>
            </w:r>
          </w:p>
          <w:p w14:paraId="7ACB5573" w14:textId="77777777" w:rsidR="008319F4" w:rsidRPr="00DB4F49" w:rsidRDefault="008319F4" w:rsidP="006752FB">
            <w:pPr>
              <w:spacing w:after="180"/>
              <w:ind w:left="568" w:hanging="284"/>
              <w:rPr>
                <w:rFonts w:eastAsia="宋体"/>
                <w:szCs w:val="20"/>
              </w:rPr>
            </w:pPr>
          </w:p>
          <w:p w14:paraId="659A1376" w14:textId="77777777" w:rsidR="008319F4" w:rsidRPr="00DB4F49" w:rsidRDefault="008319F4" w:rsidP="006752FB">
            <w:pPr>
              <w:spacing w:after="180"/>
              <w:rPr>
                <w:rFonts w:eastAsia="宋体"/>
                <w:szCs w:val="20"/>
              </w:rPr>
            </w:pPr>
            <w:r w:rsidRPr="00DB4F49">
              <w:rPr>
                <w:rFonts w:eastAsia="宋体"/>
                <w:szCs w:val="20"/>
              </w:rPr>
              <w:t xml:space="preserve">The quantity </w:t>
            </w:r>
            <m:oMath>
              <m:sSub>
                <m:sSubPr>
                  <m:ctrlPr>
                    <w:rPr>
                      <w:rFonts w:ascii="Cambria Math" w:eastAsia="宋体" w:hAnsi="Cambria Math"/>
                      <w:i/>
                      <w:szCs w:val="20"/>
                    </w:rPr>
                  </m:ctrlPr>
                </m:sSubPr>
                <m:e>
                  <m:r>
                    <w:rPr>
                      <w:rFonts w:ascii="Cambria Math" w:eastAsia="宋体" w:hAnsi="Cambria Math"/>
                      <w:szCs w:val="20"/>
                    </w:rPr>
                    <m:t>f</m:t>
                  </m:r>
                </m:e>
                <m:sub>
                  <m:r>
                    <m:rPr>
                      <m:sty m:val="p"/>
                    </m:rPr>
                    <w:rPr>
                      <w:rFonts w:ascii="Cambria Math" w:eastAsia="宋体" w:hAnsi="Cambria Math"/>
                      <w:szCs w:val="20"/>
                    </w:rPr>
                    <m:t>coh</m:t>
                  </m:r>
                </m:sub>
              </m:sSub>
              <m:d>
                <m:dPr>
                  <m:ctrlPr>
                    <w:rPr>
                      <w:rFonts w:ascii="Cambria Math" w:eastAsia="宋体" w:hAnsi="Cambria Math"/>
                      <w:i/>
                      <w:szCs w:val="20"/>
                    </w:rPr>
                  </m:ctrlPr>
                </m:d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w:proofErr w:type="gramStart"/>
                      <m:r>
                        <m:rPr>
                          <m:nor/>
                        </m:rPr>
                        <w:rPr>
                          <w:rFonts w:ascii="Cambria Math" w:eastAsia="Malgun Gothic" w:hAnsi="Cambria Math"/>
                          <w:szCs w:val="20"/>
                          <w:lang w:val="en-GB"/>
                        </w:rPr>
                        <m:t>s,f</m:t>
                      </m:r>
                      <w:proofErr w:type="gramEnd"/>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e>
              </m:d>
            </m:oMath>
            <w:r w:rsidRPr="00DB4F49">
              <w:rPr>
                <w:rFonts w:eastAsia="宋体"/>
                <w:szCs w:val="20"/>
              </w:rPr>
              <w:t xml:space="preserve"> is given by</w:t>
            </w:r>
          </w:p>
          <w:p w14:paraId="62E98B47" w14:textId="77777777" w:rsidR="008319F4" w:rsidRPr="00DB4F49" w:rsidRDefault="008319F4" w:rsidP="006752FB">
            <w:pPr>
              <w:spacing w:after="180"/>
              <w:ind w:left="568" w:hanging="284"/>
              <w:rPr>
                <w:rFonts w:eastAsia="宋体"/>
                <w:szCs w:val="20"/>
                <w:lang w:val="en-GB"/>
              </w:rPr>
            </w:pPr>
            <w:r w:rsidRPr="00DB4F49">
              <w:rPr>
                <w:rFonts w:eastAsia="Malgun Gothic"/>
                <w:szCs w:val="20"/>
                <w:lang w:val="en-GB"/>
              </w:rPr>
              <w:t>-</w:t>
            </w:r>
            <w:r w:rsidRPr="00DB4F49">
              <w:rPr>
                <w:rFonts w:eastAsia="Malgun Gothic"/>
                <w:szCs w:val="20"/>
                <w:lang w:val="en-GB"/>
              </w:rPr>
              <w:tab/>
              <w:t>if</w:t>
            </w:r>
            <w:r w:rsidRPr="00DB4F49">
              <w:rPr>
                <w:rFonts w:eastAsia="宋体"/>
                <w:szCs w:val="20"/>
                <w:lang w:val="en-GB"/>
              </w:rPr>
              <w:t xml:space="preserve"> the higher-layer parameter </w:t>
            </w:r>
            <w:proofErr w:type="spellStart"/>
            <w:r w:rsidRPr="00DB4F49">
              <w:rPr>
                <w:rFonts w:eastAsia="宋体"/>
                <w:i/>
                <w:iCs/>
                <w:szCs w:val="20"/>
                <w:lang w:val="en-GB"/>
              </w:rPr>
              <w:t>combOffsetHopping</w:t>
            </w:r>
            <w:proofErr w:type="spellEnd"/>
            <w:r w:rsidRPr="00DB4F49">
              <w:rPr>
                <w:rFonts w:eastAsia="宋体"/>
                <w:szCs w:val="20"/>
                <w:lang w:val="en-GB"/>
              </w:rPr>
              <w:t xml:space="preserve"> is not configured:</w:t>
            </w:r>
          </w:p>
          <w:p w14:paraId="349114D6" w14:textId="77777777" w:rsidR="008319F4" w:rsidRPr="00DB4F49" w:rsidRDefault="0020443B" w:rsidP="006752FB">
            <w:pPr>
              <w:keepLines/>
              <w:tabs>
                <w:tab w:val="center" w:pos="4536"/>
                <w:tab w:val="right" w:pos="9072"/>
              </w:tabs>
              <w:spacing w:after="180"/>
              <w:rPr>
                <w:rFonts w:eastAsia="宋体"/>
                <w:noProof/>
                <w:szCs w:val="20"/>
              </w:rPr>
            </w:pPr>
            <m:oMathPara>
              <m:oMath>
                <m:sSub>
                  <m:sSubPr>
                    <m:ctrlPr>
                      <w:rPr>
                        <w:rFonts w:ascii="Cambria Math" w:eastAsia="宋体" w:hAnsi="Cambria Math"/>
                        <w:noProof/>
                        <w:szCs w:val="20"/>
                      </w:rPr>
                    </m:ctrlPr>
                  </m:sSubPr>
                  <m:e>
                    <m:r>
                      <w:rPr>
                        <w:rFonts w:ascii="Cambria Math" w:eastAsia="宋体" w:hAnsi="Cambria Math"/>
                        <w:noProof/>
                        <w:szCs w:val="20"/>
                      </w:rPr>
                      <m:t>f</m:t>
                    </m:r>
                  </m:e>
                  <m:sub>
                    <m:r>
                      <m:rPr>
                        <m:sty m:val="p"/>
                      </m:rPr>
                      <w:rPr>
                        <w:rFonts w:ascii="Cambria Math" w:eastAsia="宋体" w:hAnsi="Cambria Math"/>
                        <w:noProof/>
                        <w:szCs w:val="20"/>
                      </w:rPr>
                      <m:t>coh</m:t>
                    </m:r>
                  </m:sub>
                </m:sSub>
                <m:d>
                  <m:dPr>
                    <m:ctrlPr>
                      <w:rPr>
                        <w:rFonts w:ascii="Cambria Math" w:eastAsia="宋体" w:hAnsi="Cambria Math"/>
                        <w:noProof/>
                        <w:szCs w:val="20"/>
                      </w:rPr>
                    </m:ctrlPr>
                  </m:dPr>
                  <m:e>
                    <m:sSub>
                      <m:sSubPr>
                        <m:ctrlPr>
                          <w:rPr>
                            <w:rFonts w:ascii="Cambria Math" w:eastAsia="Malgun Gothic" w:hAnsi="Cambria Math"/>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f</m:t>
                        </m:r>
                      </m:sub>
                    </m:sSub>
                    <m:r>
                      <m:rPr>
                        <m:sty m:val="p"/>
                      </m:rPr>
                      <w:rPr>
                        <w:rFonts w:ascii="Cambria Math" w:eastAsia="Malgun Gothic" w:hAnsi="Cambria Math"/>
                        <w:noProof/>
                        <w:szCs w:val="20"/>
                        <w:lang w:val="en-GB"/>
                      </w:rPr>
                      <m:t xml:space="preserve">, </m:t>
                    </m:r>
                    <m:sSubSup>
                      <m:sSubSupPr>
                        <m:ctrlPr>
                          <w:rPr>
                            <w:rFonts w:ascii="Cambria Math" w:eastAsia="Malgun Gothic" w:hAnsi="Cambria Math"/>
                            <w:noProof/>
                            <w:szCs w:val="20"/>
                            <w:lang w:val="en-GB"/>
                          </w:rPr>
                        </m:ctrlPr>
                      </m:sSubSupPr>
                      <m:e>
                        <m:r>
                          <w:rPr>
                            <w:rFonts w:ascii="Cambria Math" w:eastAsia="Malgun Gothic" w:hAnsi="Cambria Math"/>
                            <w:noProof/>
                            <w:szCs w:val="20"/>
                            <w:lang w:val="en-GB"/>
                          </w:rPr>
                          <m:t>n</m:t>
                        </m:r>
                      </m:e>
                      <m:sub>
                        <m:r>
                          <m:rPr>
                            <m:nor/>
                          </m:rPr>
                          <w:rPr>
                            <w:rFonts w:eastAsia="Malgun Gothic"/>
                            <w:noProof/>
                            <w:szCs w:val="20"/>
                            <w:lang w:val="en-GB"/>
                          </w:rPr>
                          <m:t>s,f</m:t>
                        </m:r>
                      </m:sub>
                      <m:sup>
                        <m:r>
                          <w:rPr>
                            <w:rFonts w:ascii="Cambria Math" w:eastAsia="Malgun Gothic" w:hAnsi="Cambria Math"/>
                            <w:noProof/>
                            <w:szCs w:val="20"/>
                            <w:lang w:val="en-GB"/>
                          </w:rPr>
                          <m:t>μ</m:t>
                        </m:r>
                      </m:sup>
                    </m:sSubSup>
                    <m:r>
                      <m:rPr>
                        <m:sty m:val="p"/>
                      </m:rPr>
                      <w:rPr>
                        <w:rFonts w:ascii="Cambria Math" w:eastAsia="Malgun Gothic" w:hAnsi="Cambria Math"/>
                        <w:noProof/>
                        <w:szCs w:val="20"/>
                        <w:lang w:val="en-GB"/>
                      </w:rPr>
                      <m:t>,</m:t>
                    </m:r>
                    <m:sSup>
                      <m:sSupPr>
                        <m:ctrlPr>
                          <w:rPr>
                            <w:rFonts w:ascii="Cambria Math" w:eastAsia="Malgun Gothic" w:hAnsi="Cambria Math"/>
                            <w:noProof/>
                            <w:szCs w:val="20"/>
                            <w:lang w:val="en-GB"/>
                          </w:rPr>
                        </m:ctrlPr>
                      </m:sSupPr>
                      <m:e>
                        <m:r>
                          <w:rPr>
                            <w:rFonts w:ascii="Cambria Math" w:eastAsia="Malgun Gothic" w:hAnsi="Cambria Math"/>
                            <w:noProof/>
                            <w:szCs w:val="20"/>
                            <w:lang w:val="en-GB"/>
                          </w:rPr>
                          <m:t>l</m:t>
                        </m:r>
                      </m:e>
                      <m:sup>
                        <m:r>
                          <m:rPr>
                            <m:sty m:val="p"/>
                          </m:rPr>
                          <w:rPr>
                            <w:rFonts w:ascii="Cambria Math" w:eastAsia="Malgun Gothic" w:hAnsi="Cambria Math"/>
                            <w:noProof/>
                            <w:szCs w:val="20"/>
                            <w:lang w:val="en-GB"/>
                          </w:rPr>
                          <m:t>'</m:t>
                        </m:r>
                      </m:sup>
                    </m:sSup>
                  </m:e>
                </m:d>
                <m:r>
                  <m:rPr>
                    <m:sty m:val="p"/>
                  </m:rPr>
                  <w:rPr>
                    <w:rFonts w:ascii="Cambria Math" w:eastAsia="宋体" w:hAnsi="Cambria Math"/>
                    <w:noProof/>
                    <w:szCs w:val="20"/>
                  </w:rPr>
                  <m:t>=0</m:t>
                </m:r>
              </m:oMath>
            </m:oMathPara>
          </w:p>
          <w:p w14:paraId="3CD91AC0" w14:textId="77777777" w:rsidR="008319F4" w:rsidRPr="00DB4F49" w:rsidRDefault="008319F4" w:rsidP="006752FB">
            <w:pPr>
              <w:spacing w:after="180"/>
              <w:ind w:left="568" w:hanging="284"/>
              <w:rPr>
                <w:rFonts w:eastAsia="宋体"/>
                <w:szCs w:val="20"/>
                <w:lang w:val="en-GB"/>
              </w:rPr>
            </w:pPr>
            <w:r w:rsidRPr="00DB4F49">
              <w:rPr>
                <w:rFonts w:eastAsia="Malgun Gothic"/>
                <w:szCs w:val="20"/>
                <w:lang w:val="en-GB"/>
              </w:rPr>
              <w:t>-</w:t>
            </w:r>
            <w:r w:rsidRPr="00DB4F49">
              <w:rPr>
                <w:rFonts w:eastAsia="Malgun Gothic"/>
                <w:szCs w:val="20"/>
                <w:lang w:val="en-GB"/>
              </w:rPr>
              <w:tab/>
              <w:t>if</w:t>
            </w:r>
            <w:r w:rsidRPr="00DB4F49">
              <w:rPr>
                <w:rFonts w:eastAsia="宋体"/>
                <w:szCs w:val="20"/>
                <w:lang w:val="en-GB"/>
              </w:rPr>
              <w:t xml:space="preserve"> the higher-layer parameter </w:t>
            </w:r>
            <w:proofErr w:type="spellStart"/>
            <w:r w:rsidRPr="00DB4F49">
              <w:rPr>
                <w:rFonts w:eastAsia="宋体"/>
                <w:i/>
                <w:iCs/>
                <w:szCs w:val="20"/>
                <w:lang w:val="en-GB"/>
              </w:rPr>
              <w:t>combOffsetHopping</w:t>
            </w:r>
            <w:proofErr w:type="spellEnd"/>
            <w:r w:rsidRPr="00DB4F49">
              <w:rPr>
                <w:rFonts w:eastAsia="宋体"/>
                <w:szCs w:val="20"/>
                <w:lang w:val="en-GB"/>
              </w:rPr>
              <w:t xml:space="preserve"> is configured:</w:t>
            </w:r>
          </w:p>
          <w:p w14:paraId="6FE41CC0" w14:textId="77777777" w:rsidR="008319F4" w:rsidRPr="00DB4F49" w:rsidRDefault="0020443B" w:rsidP="006752FB">
            <w:pPr>
              <w:keepLines/>
              <w:tabs>
                <w:tab w:val="center" w:pos="4536"/>
                <w:tab w:val="right" w:pos="9072"/>
              </w:tabs>
              <w:spacing w:after="180"/>
              <w:rPr>
                <w:rFonts w:eastAsia="宋体"/>
                <w:noProof/>
                <w:szCs w:val="20"/>
                <w:lang w:val="en-GB"/>
              </w:rPr>
            </w:pPr>
            <m:oMathPara>
              <m:oMath>
                <m:sSub>
                  <m:sSubPr>
                    <m:ctrlPr>
                      <w:rPr>
                        <w:rFonts w:ascii="Cambria Math" w:eastAsia="宋体" w:hAnsi="Cambria Math"/>
                        <w:noProof/>
                        <w:szCs w:val="20"/>
                      </w:rPr>
                    </m:ctrlPr>
                  </m:sSubPr>
                  <m:e>
                    <m:r>
                      <w:rPr>
                        <w:rFonts w:ascii="Cambria Math" w:eastAsia="宋体" w:hAnsi="Cambria Math"/>
                        <w:noProof/>
                        <w:szCs w:val="20"/>
                      </w:rPr>
                      <m:t>f</m:t>
                    </m:r>
                  </m:e>
                  <m:sub>
                    <m:r>
                      <m:rPr>
                        <m:sty m:val="p"/>
                      </m:rPr>
                      <w:rPr>
                        <w:rFonts w:ascii="Cambria Math" w:eastAsia="宋体" w:hAnsi="Cambria Math"/>
                        <w:noProof/>
                        <w:szCs w:val="20"/>
                      </w:rPr>
                      <m:t>coh</m:t>
                    </m:r>
                  </m:sub>
                </m:sSub>
                <m:d>
                  <m:dPr>
                    <m:ctrlPr>
                      <w:rPr>
                        <w:rFonts w:ascii="Cambria Math" w:eastAsia="宋体" w:hAnsi="Cambria Math"/>
                        <w:noProof/>
                        <w:szCs w:val="20"/>
                      </w:rPr>
                    </m:ctrlPr>
                  </m:dPr>
                  <m:e>
                    <m:sSubSup>
                      <m:sSubSupPr>
                        <m:ctrlPr>
                          <w:rPr>
                            <w:rFonts w:ascii="Cambria Math" w:eastAsia="Malgun Gothic" w:hAnsi="Cambria Math"/>
                            <w:noProof/>
                            <w:szCs w:val="20"/>
                            <w:lang w:val="en-GB"/>
                          </w:rPr>
                        </m:ctrlPr>
                      </m:sSubSupPr>
                      <m:e>
                        <m:sSub>
                          <m:sSubPr>
                            <m:ctrlPr>
                              <w:rPr>
                                <w:rFonts w:ascii="Cambria Math" w:eastAsia="Malgun Gothic" w:hAnsi="Cambria Math"/>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f</m:t>
                            </m:r>
                          </m:sub>
                        </m:sSub>
                        <m:r>
                          <m:rPr>
                            <m:sty m:val="p"/>
                          </m:rPr>
                          <w:rPr>
                            <w:rFonts w:ascii="Cambria Math" w:eastAsia="Malgun Gothic" w:hAnsi="Cambria Math"/>
                            <w:noProof/>
                            <w:szCs w:val="20"/>
                            <w:lang w:val="en-GB"/>
                          </w:rPr>
                          <m:t xml:space="preserve"> ,</m:t>
                        </m:r>
                        <m:r>
                          <w:rPr>
                            <w:rFonts w:ascii="Cambria Math" w:eastAsia="Malgun Gothic" w:hAnsi="Cambria Math"/>
                            <w:noProof/>
                            <w:szCs w:val="20"/>
                            <w:lang w:val="en-GB"/>
                          </w:rPr>
                          <m:t>n</m:t>
                        </m:r>
                      </m:e>
                      <m:sub>
                        <m:r>
                          <m:rPr>
                            <m:nor/>
                          </m:rPr>
                          <w:rPr>
                            <w:rFonts w:eastAsia="Malgun Gothic"/>
                            <w:noProof/>
                            <w:szCs w:val="20"/>
                            <w:lang w:val="en-GB"/>
                          </w:rPr>
                          <m:t>s,f</m:t>
                        </m:r>
                      </m:sub>
                      <m:sup>
                        <m:r>
                          <w:rPr>
                            <w:rFonts w:ascii="Cambria Math" w:eastAsia="Malgun Gothic" w:hAnsi="Cambria Math"/>
                            <w:noProof/>
                            <w:szCs w:val="20"/>
                            <w:lang w:val="en-GB"/>
                          </w:rPr>
                          <m:t>μ</m:t>
                        </m:r>
                      </m:sup>
                    </m:sSubSup>
                    <m:r>
                      <m:rPr>
                        <m:sty m:val="p"/>
                      </m:rPr>
                      <w:rPr>
                        <w:rFonts w:ascii="Cambria Math" w:eastAsia="Malgun Gothic" w:hAnsi="Cambria Math"/>
                        <w:noProof/>
                        <w:szCs w:val="20"/>
                        <w:lang w:val="en-GB"/>
                      </w:rPr>
                      <m:t>,</m:t>
                    </m:r>
                    <m:sSup>
                      <m:sSupPr>
                        <m:ctrlPr>
                          <w:rPr>
                            <w:rFonts w:ascii="Cambria Math" w:eastAsia="Malgun Gothic" w:hAnsi="Cambria Math"/>
                            <w:noProof/>
                            <w:szCs w:val="20"/>
                            <w:lang w:val="en-GB"/>
                          </w:rPr>
                        </m:ctrlPr>
                      </m:sSupPr>
                      <m:e>
                        <m:r>
                          <w:rPr>
                            <w:rFonts w:ascii="Cambria Math" w:eastAsia="Malgun Gothic" w:hAnsi="Cambria Math"/>
                            <w:noProof/>
                            <w:szCs w:val="20"/>
                            <w:lang w:val="en-GB"/>
                          </w:rPr>
                          <m:t>l</m:t>
                        </m:r>
                      </m:e>
                      <m:sup>
                        <m:r>
                          <m:rPr>
                            <m:sty m:val="p"/>
                          </m:rPr>
                          <w:rPr>
                            <w:rFonts w:ascii="Cambria Math" w:eastAsia="Malgun Gothic" w:hAnsi="Cambria Math"/>
                            <w:noProof/>
                            <w:szCs w:val="20"/>
                            <w:lang w:val="en-GB"/>
                          </w:rPr>
                          <m:t>'</m:t>
                        </m:r>
                      </m:sup>
                    </m:sSup>
                  </m:e>
                </m:d>
                <m:r>
                  <m:rPr>
                    <m:sty m:val="p"/>
                  </m:rPr>
                  <w:rPr>
                    <w:rFonts w:ascii="Cambria Math" w:eastAsia="宋体" w:hAnsi="Cambria Math"/>
                    <w:noProof/>
                    <w:szCs w:val="20"/>
                  </w:rPr>
                  <m:t>=</m:t>
                </m:r>
                <m:r>
                  <m:rPr>
                    <m:sty m:val="p"/>
                  </m:rPr>
                  <w:rPr>
                    <w:rFonts w:ascii="Cambria Math" w:eastAsia="宋体" w:hAnsi="Cambria Math"/>
                    <w:noProof/>
                    <w:szCs w:val="20"/>
                    <w:lang w:val="en-GB"/>
                  </w:rPr>
                  <m:t xml:space="preserve"> </m:t>
                </m:r>
                <m:r>
                  <m:rPr>
                    <m:sty m:val="p"/>
                  </m:rPr>
                  <w:rPr>
                    <w:rFonts w:ascii="Cambria Math" w:eastAsia="宋体" w:hAnsi="Cambria Math"/>
                    <w:noProof/>
                    <w:szCs w:val="20"/>
                    <w:lang w:val="en-GB"/>
                  </w:rPr>
                  <w:br/>
                </m:r>
              </m:oMath>
              <m:oMath>
                <m:sSubSup>
                  <m:sSubSupPr>
                    <m:ctrlPr>
                      <w:rPr>
                        <w:rFonts w:ascii="Cambria Math" w:eastAsia="宋体" w:hAnsi="Cambria Math"/>
                        <w:noProof/>
                        <w:szCs w:val="20"/>
                        <w:lang w:val="en-GB"/>
                      </w:rPr>
                    </m:ctrlPr>
                  </m:sSubSupPr>
                  <m:e>
                    <m:r>
                      <w:rPr>
                        <w:rFonts w:ascii="Cambria Math" w:eastAsia="宋体" w:hAnsi="Cambria Math"/>
                        <w:noProof/>
                        <w:szCs w:val="20"/>
                        <w:lang w:val="en-GB"/>
                      </w:rPr>
                      <m:t>s</m:t>
                    </m:r>
                  </m:e>
                  <m:sub>
                    <m:r>
                      <m:rPr>
                        <m:sty m:val="p"/>
                      </m:rPr>
                      <w:rPr>
                        <w:rFonts w:ascii="Cambria Math" w:eastAsia="宋体" w:hAnsi="Cambria Math"/>
                        <w:noProof/>
                        <w:szCs w:val="20"/>
                        <w:lang w:val="en-GB"/>
                      </w:rPr>
                      <m:t>coh</m:t>
                    </m:r>
                  </m:sub>
                  <m:sup>
                    <m:r>
                      <m:rPr>
                        <m:sty m:val="p"/>
                      </m:rPr>
                      <w:rPr>
                        <w:rFonts w:ascii="Cambria Math" w:eastAsia="宋体" w:hAnsi="Cambria Math"/>
                        <w:noProof/>
                        <w:szCs w:val="20"/>
                        <w:lang w:val="en-GB"/>
                      </w:rPr>
                      <m:t>SRS</m:t>
                    </m:r>
                    <m:ctrlPr>
                      <w:rPr>
                        <w:rFonts w:ascii="Cambria Math" w:eastAsia="宋体" w:hAnsi="Cambria Math"/>
                        <w:iCs/>
                        <w:noProof/>
                        <w:szCs w:val="20"/>
                        <w:lang w:val="en-GB"/>
                      </w:rPr>
                    </m:ctrlPr>
                  </m:sup>
                </m:sSubSup>
                <m:d>
                  <m:dPr>
                    <m:ctrlPr>
                      <w:rPr>
                        <w:rFonts w:ascii="Cambria Math" w:eastAsia="宋体" w:hAnsi="Cambria Math"/>
                        <w:noProof/>
                        <w:szCs w:val="20"/>
                        <w:lang w:val="en-GB"/>
                      </w:rPr>
                    </m:ctrlPr>
                  </m:dPr>
                  <m:e>
                    <m:d>
                      <m:dPr>
                        <m:ctrlPr>
                          <w:rPr>
                            <w:rFonts w:ascii="Cambria Math" w:eastAsia="宋体" w:hAnsi="Cambria Math"/>
                            <w:noProof/>
                            <w:szCs w:val="20"/>
                            <w:lang w:val="en-GB"/>
                          </w:rPr>
                        </m:ctrlPr>
                      </m:dPr>
                      <m:e>
                        <m:nary>
                          <m:naryPr>
                            <m:chr m:val="∑"/>
                            <m:limLoc m:val="subSup"/>
                            <m:ctrlPr>
                              <w:rPr>
                                <w:rFonts w:ascii="Cambria Math" w:eastAsia="宋体" w:hAnsi="Cambria Math"/>
                                <w:noProof/>
                                <w:szCs w:val="20"/>
                                <w:lang w:val="en-GB"/>
                              </w:rPr>
                            </m:ctrlPr>
                          </m:naryPr>
                          <m:sub>
                            <m:r>
                              <w:rPr>
                                <w:rFonts w:ascii="Cambria Math" w:eastAsia="宋体" w:hAnsi="Cambria Math"/>
                                <w:noProof/>
                                <w:szCs w:val="20"/>
                                <w:lang w:val="en-GB"/>
                              </w:rPr>
                              <m:t>m</m:t>
                            </m:r>
                            <m:r>
                              <m:rPr>
                                <m:sty m:val="p"/>
                              </m:rPr>
                              <w:rPr>
                                <w:rFonts w:ascii="Cambria Math" w:eastAsia="宋体" w:hAnsi="Cambria Math"/>
                                <w:noProof/>
                                <w:szCs w:val="20"/>
                                <w:lang w:val="en-GB"/>
                              </w:rPr>
                              <m:t>=0</m:t>
                            </m:r>
                          </m:sub>
                          <m:sup>
                            <m:r>
                              <m:rPr>
                                <m:sty m:val="p"/>
                              </m:rPr>
                              <w:rPr>
                                <w:rFonts w:ascii="Cambria Math" w:eastAsia="宋体" w:hAnsi="Cambria Math"/>
                                <w:noProof/>
                                <w:szCs w:val="20"/>
                                <w:lang w:val="en-GB"/>
                              </w:rPr>
                              <m:t>7</m:t>
                            </m:r>
                          </m:sup>
                          <m:e>
                            <m:d>
                              <m:dPr>
                                <m:ctrlPr>
                                  <w:rPr>
                                    <w:rFonts w:ascii="Cambria Math" w:eastAsia="宋体" w:hAnsi="Cambria Math"/>
                                    <w:noProof/>
                                    <w:szCs w:val="20"/>
                                    <w:lang w:val="en-GB"/>
                                  </w:rPr>
                                </m:ctrlPr>
                              </m:dPr>
                              <m:e>
                                <m:r>
                                  <w:rPr>
                                    <w:rFonts w:ascii="Cambria Math" w:eastAsia="宋体" w:hAnsi="Cambria Math"/>
                                    <w:noProof/>
                                    <w:szCs w:val="20"/>
                                    <w:lang w:val="en-GB"/>
                                  </w:rPr>
                                  <m:t>c</m:t>
                                </m:r>
                                <m:d>
                                  <m:dPr>
                                    <m:ctrlPr>
                                      <w:rPr>
                                        <w:rFonts w:ascii="Cambria Math" w:eastAsia="宋体" w:hAnsi="Cambria Math"/>
                                        <w:noProof/>
                                        <w:szCs w:val="20"/>
                                        <w:lang w:val="en-GB"/>
                                      </w:rPr>
                                    </m:ctrlPr>
                                  </m:dPr>
                                  <m:e>
                                    <m:r>
                                      <m:rPr>
                                        <m:sty m:val="p"/>
                                      </m:rPr>
                                      <w:rPr>
                                        <w:rFonts w:ascii="Cambria Math" w:eastAsia="宋体" w:hAnsi="Cambria Math"/>
                                        <w:noProof/>
                                        <w:szCs w:val="20"/>
                                        <w:lang w:val="en-GB"/>
                                      </w:rPr>
                                      <m:t>8</m:t>
                                    </m:r>
                                    <m:d>
                                      <m:dPr>
                                        <m:ctrlPr>
                                          <w:rPr>
                                            <w:rFonts w:ascii="Cambria Math" w:eastAsia="宋体" w:hAnsi="Cambria Math"/>
                                            <w:noProof/>
                                            <w:szCs w:val="20"/>
                                            <w:lang w:val="en-GB"/>
                                          </w:rPr>
                                        </m:ctrlPr>
                                      </m:dPr>
                                      <m:e>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n</m:t>
                                                </m:r>
                                              </m:e>
                                              <m:sub>
                                                <m:r>
                                                  <m:rPr>
                                                    <m:sty m:val="p"/>
                                                  </m:rPr>
                                                  <w:rPr>
                                                    <w:rFonts w:ascii="Cambria Math" w:eastAsia="宋体" w:hAnsi="Cambria Math"/>
                                                    <w:noProof/>
                                                    <w:szCs w:val="20"/>
                                                    <w:lang w:val="en-GB"/>
                                                  </w:rPr>
                                                  <m:t>f</m:t>
                                                </m:r>
                                              </m:sub>
                                            </m:sSub>
                                            <m:r>
                                              <m:rPr>
                                                <m:sty m:val="p"/>
                                              </m:rPr>
                                              <w:rPr>
                                                <w:rFonts w:ascii="Cambria Math" w:eastAsia="宋体" w:hAnsi="Cambria Math"/>
                                                <w:noProof/>
                                                <w:szCs w:val="20"/>
                                                <w:lang w:val="en-GB"/>
                                              </w:rPr>
                                              <m:t xml:space="preserve"> mod 128</m:t>
                                            </m:r>
                                          </m:e>
                                        </m:d>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slot</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frame,</m:t>
                                            </m:r>
                                            <m:r>
                                              <w:rPr>
                                                <w:rFonts w:ascii="Cambria Math" w:eastAsia="宋体" w:hAnsi="Cambria Math"/>
                                                <w:noProof/>
                                                <w:szCs w:val="20"/>
                                                <w:lang w:val="en-GB"/>
                                              </w:rPr>
                                              <m:t>μ</m:t>
                                            </m:r>
                                          </m:sup>
                                        </m:sSubSup>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symb</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slot</m:t>
                                            </m:r>
                                          </m:sup>
                                        </m:sSubSup>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s,f</m:t>
                                            </m:r>
                                            <m:ctrlPr>
                                              <w:rPr>
                                                <w:rFonts w:ascii="Cambria Math" w:eastAsia="宋体" w:hAnsi="Cambria Math"/>
                                                <w:iCs/>
                                                <w:noProof/>
                                                <w:szCs w:val="20"/>
                                                <w:lang w:val="en-GB"/>
                                              </w:rPr>
                                            </m:ctrlPr>
                                          </m:sub>
                                          <m:sup>
                                            <m:r>
                                              <w:rPr>
                                                <w:rFonts w:ascii="Cambria Math" w:eastAsia="宋体" w:hAnsi="Cambria Math"/>
                                                <w:noProof/>
                                                <w:szCs w:val="20"/>
                                                <w:lang w:val="en-GB"/>
                                              </w:rPr>
                                              <m:t>μ</m:t>
                                            </m:r>
                                          </m:sup>
                                        </m:sSubSup>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symb</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slot</m:t>
                                            </m:r>
                                          </m:sup>
                                        </m:sSubSup>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l</m:t>
                                            </m:r>
                                          </m:e>
                                          <m:sub>
                                            <m:r>
                                              <m:rPr>
                                                <m:sty m:val="p"/>
                                              </m:rPr>
                                              <w:rPr>
                                                <w:rFonts w:ascii="Cambria Math" w:eastAsia="宋体" w:hAnsi="Cambria Math"/>
                                                <w:noProof/>
                                                <w:szCs w:val="20"/>
                                                <w:lang w:val="en-GB"/>
                                              </w:rPr>
                                              <m:t>0</m:t>
                                            </m:r>
                                          </m:sub>
                                        </m:sSub>
                                        <m:r>
                                          <m:rPr>
                                            <m:sty m:val="p"/>
                                          </m:rPr>
                                          <w:rPr>
                                            <w:rFonts w:ascii="Cambria Math" w:eastAsia="宋体" w:hAnsi="Cambria Math"/>
                                            <w:noProof/>
                                            <w:szCs w:val="20"/>
                                            <w:lang w:val="en-GB"/>
                                          </w:rPr>
                                          <m:t>+</m:t>
                                        </m:r>
                                        <m:r>
                                          <w:rPr>
                                            <w:rFonts w:ascii="Cambria Math" w:eastAsia="宋体" w:hAnsi="Cambria Math"/>
                                            <w:noProof/>
                                            <w:szCs w:val="20"/>
                                            <w:lang w:val="en-GB"/>
                                          </w:rPr>
                                          <m:t>l</m:t>
                                        </m:r>
                                        <m:r>
                                          <m:rPr>
                                            <m:sty m:val="p"/>
                                          </m:rPr>
                                          <w:rPr>
                                            <w:rFonts w:ascii="Cambria Math" w:eastAsia="宋体" w:hAnsi="Cambria Math"/>
                                            <w:noProof/>
                                            <w:szCs w:val="20"/>
                                            <w:lang w:val="en-GB"/>
                                          </w:rPr>
                                          <m:t>''</m:t>
                                        </m:r>
                                      </m:e>
                                    </m:d>
                                    <m:r>
                                      <m:rPr>
                                        <m:sty m:val="p"/>
                                      </m:rPr>
                                      <w:rPr>
                                        <w:rFonts w:ascii="Cambria Math" w:eastAsia="宋体" w:hAnsi="Cambria Math"/>
                                        <w:noProof/>
                                        <w:szCs w:val="20"/>
                                        <w:lang w:val="en-GB"/>
                                      </w:rPr>
                                      <m:t>+</m:t>
                                    </m:r>
                                    <m:r>
                                      <w:rPr>
                                        <w:rFonts w:ascii="Cambria Math" w:eastAsia="宋体" w:hAnsi="Cambria Math"/>
                                        <w:noProof/>
                                        <w:szCs w:val="20"/>
                                        <w:lang w:val="en-GB"/>
                                      </w:rPr>
                                      <m:t>m</m:t>
                                    </m:r>
                                  </m:e>
                                </m:d>
                                <m:sSup>
                                  <m:sSupPr>
                                    <m:ctrlPr>
                                      <w:rPr>
                                        <w:rFonts w:ascii="Cambria Math" w:eastAsia="宋体" w:hAnsi="Cambria Math"/>
                                        <w:noProof/>
                                        <w:szCs w:val="20"/>
                                        <w:lang w:val="en-GB"/>
                                      </w:rPr>
                                    </m:ctrlPr>
                                  </m:sSupPr>
                                  <m:e>
                                    <m:r>
                                      <m:rPr>
                                        <m:sty m:val="p"/>
                                      </m:rPr>
                                      <w:rPr>
                                        <w:rFonts w:ascii="Cambria Math" w:eastAsia="宋体" w:hAnsi="Cambria Math"/>
                                        <w:noProof/>
                                        <w:szCs w:val="20"/>
                                        <w:lang w:val="en-GB"/>
                                      </w:rPr>
                                      <m:t>2</m:t>
                                    </m:r>
                                  </m:e>
                                  <m:sup>
                                    <m:r>
                                      <w:rPr>
                                        <w:rFonts w:ascii="Cambria Math" w:eastAsia="宋体" w:hAnsi="Cambria Math"/>
                                        <w:noProof/>
                                        <w:szCs w:val="20"/>
                                        <w:lang w:val="en-GB"/>
                                      </w:rPr>
                                      <m:t>m</m:t>
                                    </m:r>
                                  </m:sup>
                                </m:sSup>
                              </m:e>
                            </m:d>
                          </m:e>
                        </m:nary>
                      </m:e>
                    </m:d>
                    <m:r>
                      <m:rPr>
                        <m:sty m:val="p"/>
                      </m:rPr>
                      <w:rPr>
                        <w:rFonts w:ascii="Cambria Math" w:eastAsia="宋体" w:hAnsi="Cambria Math"/>
                        <w:noProof/>
                        <w:szCs w:val="20"/>
                        <w:lang w:val="en-GB"/>
                      </w:rPr>
                      <m:t xml:space="preserve">mod </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coh</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SRS</m:t>
                        </m:r>
                      </m:sup>
                    </m:sSubSup>
                  </m:e>
                </m:d>
              </m:oMath>
            </m:oMathPara>
          </w:p>
          <w:p w14:paraId="1D2FEC43"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ab/>
              <w:t xml:space="preserve">where </w:t>
            </w:r>
            <m:oMath>
              <m:sSubSup>
                <m:sSubSupPr>
                  <m:ctrlPr>
                    <w:rPr>
                      <w:rFonts w:ascii="Cambria Math" w:eastAsia="宋体" w:hAnsi="Cambria Math"/>
                      <w:i/>
                      <w:szCs w:val="20"/>
                      <w:lang w:val="en-GB"/>
                    </w:rPr>
                  </m:ctrlPr>
                </m:sSubSupPr>
                <m:e>
                  <m:r>
                    <w:rPr>
                      <w:rFonts w:ascii="Cambria Math" w:eastAsia="宋体" w:hAnsi="Cambria Math"/>
                      <w:szCs w:val="20"/>
                      <w:lang w:val="en-GB"/>
                    </w:rPr>
                    <m:t>s</m:t>
                  </m:r>
                </m:e>
                <m:sub>
                  <m:r>
                    <m:rPr>
                      <m:sty m:val="p"/>
                    </m:rPr>
                    <w:rPr>
                      <w:rFonts w:ascii="Cambria Math" w:eastAsia="宋体" w:hAnsi="Cambria Math"/>
                      <w:szCs w:val="20"/>
                      <w:lang w:val="en-GB"/>
                    </w:rPr>
                    <m:t>coh</m:t>
                  </m:r>
                </m:sub>
                <m:sup>
                  <m:r>
                    <m:rPr>
                      <m:sty m:val="p"/>
                    </m:rPr>
                    <w:rPr>
                      <w:rFonts w:ascii="Cambria Math" w:eastAsia="宋体" w:hAnsi="Cambria Math"/>
                      <w:szCs w:val="20"/>
                      <w:lang w:val="en-GB"/>
                    </w:rPr>
                    <m:t>SRS</m:t>
                  </m:r>
                  <m:ctrlPr>
                    <w:rPr>
                      <w:rFonts w:ascii="Cambria Math" w:eastAsia="宋体" w:hAnsi="Cambria Math"/>
                      <w:szCs w:val="20"/>
                      <w:lang w:val="en-GB"/>
                    </w:rPr>
                  </m:ctrlPr>
                </m:sup>
              </m:sSubSup>
              <m:d>
                <m:dPr>
                  <m:ctrlPr>
                    <w:rPr>
                      <w:rFonts w:ascii="Cambria Math" w:eastAsia="宋体" w:hAnsi="Cambria Math"/>
                      <w:i/>
                      <w:szCs w:val="20"/>
                      <w:lang w:val="en-GB"/>
                    </w:rPr>
                  </m:ctrlPr>
                </m:dPr>
                <m:e>
                  <m:r>
                    <w:rPr>
                      <w:rFonts w:ascii="Cambria Math" w:eastAsia="宋体" w:hAnsi="Cambria Math"/>
                      <w:szCs w:val="20"/>
                      <w:lang w:val="en-GB"/>
                    </w:rPr>
                    <m:t>n</m:t>
                  </m:r>
                </m:e>
              </m:d>
            </m:oMath>
            <w:r w:rsidRPr="00DB4F49">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coh</m:t>
                  </m:r>
                  <m:ctrlPr>
                    <w:rPr>
                      <w:rFonts w:ascii="Cambria Math" w:eastAsia="宋体" w:hAnsi="Cambria Math"/>
                      <w:szCs w:val="20"/>
                      <w:lang w:val="en-GB"/>
                    </w:rPr>
                  </m:ctrlPr>
                </m:sub>
                <m:sup>
                  <m:r>
                    <m:rPr>
                      <m:sty m:val="p"/>
                    </m:rPr>
                    <w:rPr>
                      <w:rFonts w:ascii="Cambria Math" w:eastAsia="宋体" w:hAnsi="Cambria Math"/>
                      <w:szCs w:val="20"/>
                      <w:lang w:val="en-GB"/>
                    </w:rPr>
                    <m:t>SRS</m:t>
                  </m:r>
                </m:sup>
              </m:sSubSup>
              <m:r>
                <w:rPr>
                  <w:rFonts w:ascii="Cambria Math" w:eastAsia="宋体" w:hAnsi="Cambria Math"/>
                  <w:szCs w:val="20"/>
                  <w:lang w:val="en-GB"/>
                </w:rPr>
                <m:t xml:space="preserve"> </m:t>
              </m:r>
            </m:oMath>
            <w:r w:rsidRPr="00DB4F49">
              <w:rPr>
                <w:rFonts w:eastAsia="宋体"/>
                <w:szCs w:val="20"/>
                <w:lang w:val="en-GB"/>
              </w:rPr>
              <w:t xml:space="preserve">is the </w:t>
            </w:r>
            <m:oMath>
              <m:r>
                <w:rPr>
                  <w:rFonts w:ascii="Cambria Math" w:eastAsia="宋体" w:hAnsi="Cambria Math"/>
                  <w:szCs w:val="20"/>
                  <w:lang w:val="en-GB"/>
                </w:rPr>
                <m:t>n</m:t>
              </m:r>
            </m:oMath>
            <w:r w:rsidRPr="00DB4F49">
              <w:rPr>
                <w:rFonts w:eastAsia="宋体"/>
                <w:szCs w:val="20"/>
                <w:lang w:val="en-GB"/>
              </w:rPr>
              <w:t xml:space="preserve">th entry and the cardinality of the set </w:t>
            </w:r>
          </w:p>
          <w:p w14:paraId="52877937" w14:textId="77777777" w:rsidR="008319F4" w:rsidRPr="00DB4F49" w:rsidRDefault="0020443B" w:rsidP="006752FB">
            <w:pPr>
              <w:keepLines/>
              <w:tabs>
                <w:tab w:val="center" w:pos="4536"/>
                <w:tab w:val="right" w:pos="9072"/>
              </w:tabs>
              <w:spacing w:after="180"/>
              <w:rPr>
                <w:rFonts w:eastAsia="宋体"/>
                <w:noProof/>
                <w:szCs w:val="20"/>
                <w:lang w:val="en-GB"/>
              </w:rPr>
            </w:pPr>
            <m:oMathPara>
              <m:oMath>
                <m:sSub>
                  <m:sSubPr>
                    <m:ctrlPr>
                      <w:rPr>
                        <w:rFonts w:ascii="Cambria Math" w:eastAsia="宋体" w:hAnsi="Cambria Math"/>
                        <w:iCs/>
                        <w:noProof/>
                        <w:szCs w:val="20"/>
                        <w:lang w:val="en-GB"/>
                      </w:rPr>
                    </m:ctrlPr>
                  </m:sSubPr>
                  <m:e>
                    <m:r>
                      <m:rPr>
                        <m:scr m:val="script"/>
                        <m:sty m:val="p"/>
                      </m:rPr>
                      <w:rPr>
                        <w:rFonts w:ascii="Cambria Math" w:eastAsia="宋体" w:hAnsi="Cambria Math"/>
                        <w:noProof/>
                        <w:szCs w:val="20"/>
                        <w:lang w:val="en-GB"/>
                      </w:rPr>
                      <m:t>S</m:t>
                    </m:r>
                  </m:e>
                  <m:sub>
                    <m:r>
                      <m:rPr>
                        <m:sty m:val="p"/>
                      </m:rPr>
                      <w:rPr>
                        <w:rFonts w:ascii="Cambria Math" w:eastAsia="宋体" w:hAnsi="Cambria Math"/>
                        <w:noProof/>
                        <w:szCs w:val="20"/>
                        <w:lang w:val="en-GB"/>
                      </w:rPr>
                      <m:t>coh</m:t>
                    </m:r>
                  </m:sub>
                </m:sSub>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s</m:t>
                    </m:r>
                  </m:e>
                  <m:sub>
                    <m:r>
                      <m:rPr>
                        <m:sty m:val="p"/>
                      </m:rPr>
                      <w:rPr>
                        <w:rFonts w:ascii="Cambria Math" w:eastAsia="宋体" w:hAnsi="Cambria Math"/>
                        <w:noProof/>
                        <w:szCs w:val="20"/>
                        <w:lang w:val="en-GB"/>
                      </w:rPr>
                      <m:t>coh</m:t>
                    </m:r>
                  </m:sub>
                  <m:sup>
                    <m:r>
                      <m:rPr>
                        <m:sty m:val="p"/>
                      </m:rPr>
                      <w:rPr>
                        <w:rFonts w:ascii="Cambria Math" w:eastAsia="宋体" w:hAnsi="Cambria Math"/>
                        <w:noProof/>
                        <w:szCs w:val="20"/>
                        <w:lang w:val="en-GB"/>
                      </w:rPr>
                      <m:t>SRS</m:t>
                    </m:r>
                    <m:ctrlPr>
                      <w:rPr>
                        <w:rFonts w:ascii="Cambria Math" w:eastAsia="宋体" w:hAnsi="Cambria Math"/>
                        <w:iCs/>
                        <w:noProof/>
                        <w:szCs w:val="20"/>
                        <w:lang w:val="en-GB"/>
                      </w:rPr>
                    </m:ctrlPr>
                  </m:sup>
                </m:sSubSup>
                <m:d>
                  <m:dPr>
                    <m:ctrlPr>
                      <w:rPr>
                        <w:rFonts w:ascii="Cambria Math" w:eastAsia="宋体" w:hAnsi="Cambria Math"/>
                        <w:iCs/>
                        <w:noProof/>
                        <w:szCs w:val="20"/>
                        <w:lang w:val="en-GB"/>
                      </w:rPr>
                    </m:ctrlPr>
                  </m:dPr>
                  <m:e>
                    <m:r>
                      <m:rPr>
                        <m:sty m:val="p"/>
                      </m:rPr>
                      <w:rPr>
                        <w:rFonts w:ascii="Cambria Math" w:eastAsia="宋体" w:hAnsi="Cambria Math"/>
                        <w:noProof/>
                        <w:szCs w:val="20"/>
                        <w:lang w:val="en-GB"/>
                      </w:rPr>
                      <m:t>0</m:t>
                    </m:r>
                  </m:e>
                </m:d>
                <m:r>
                  <m:rPr>
                    <m:sty m:val="p"/>
                  </m:rPr>
                  <w:rPr>
                    <w:rFonts w:ascii="Cambria Math" w:eastAsia="宋体" w:hAnsi="Cambria Math"/>
                    <w:noProof/>
                    <w:szCs w:val="20"/>
                    <w:lang w:val="en-GB"/>
                  </w:rPr>
                  <m:t xml:space="preserve">, </m:t>
                </m:r>
                <m:sSubSup>
                  <m:sSubSupPr>
                    <m:ctrlPr>
                      <w:rPr>
                        <w:rFonts w:ascii="Cambria Math" w:eastAsia="宋体" w:hAnsi="Cambria Math"/>
                        <w:noProof/>
                        <w:szCs w:val="20"/>
                        <w:lang w:val="en-GB"/>
                      </w:rPr>
                    </m:ctrlPr>
                  </m:sSubSupPr>
                  <m:e>
                    <m:sSubSup>
                      <m:sSubSupPr>
                        <m:ctrlPr>
                          <w:rPr>
                            <w:rFonts w:ascii="Cambria Math" w:eastAsia="宋体" w:hAnsi="Cambria Math"/>
                            <w:noProof/>
                            <w:szCs w:val="20"/>
                            <w:lang w:val="en-GB"/>
                          </w:rPr>
                        </m:ctrlPr>
                      </m:sSubSupPr>
                      <m:e>
                        <m:r>
                          <w:rPr>
                            <w:rFonts w:ascii="Cambria Math" w:eastAsia="宋体" w:hAnsi="Cambria Math"/>
                            <w:noProof/>
                            <w:szCs w:val="20"/>
                            <w:lang w:val="en-GB"/>
                          </w:rPr>
                          <m:t>s</m:t>
                        </m:r>
                      </m:e>
                      <m:sub>
                        <m:r>
                          <m:rPr>
                            <m:sty m:val="p"/>
                          </m:rPr>
                          <w:rPr>
                            <w:rFonts w:ascii="Cambria Math" w:eastAsia="宋体" w:hAnsi="Cambria Math"/>
                            <w:noProof/>
                            <w:szCs w:val="20"/>
                            <w:lang w:val="en-GB"/>
                          </w:rPr>
                          <m:t>coh</m:t>
                        </m:r>
                      </m:sub>
                      <m:sup>
                        <m:r>
                          <m:rPr>
                            <m:sty m:val="p"/>
                          </m:rPr>
                          <w:rPr>
                            <w:rFonts w:ascii="Cambria Math" w:eastAsia="宋体" w:hAnsi="Cambria Math"/>
                            <w:noProof/>
                            <w:szCs w:val="20"/>
                            <w:lang w:val="en-GB"/>
                          </w:rPr>
                          <m:t>SRS</m:t>
                        </m:r>
                        <m:ctrlPr>
                          <w:rPr>
                            <w:rFonts w:ascii="Cambria Math" w:eastAsia="宋体" w:hAnsi="Cambria Math"/>
                            <w:iCs/>
                            <w:noProof/>
                            <w:szCs w:val="20"/>
                            <w:lang w:val="en-GB"/>
                          </w:rPr>
                        </m:ctrlPr>
                      </m:sup>
                    </m:sSubSup>
                    <m:d>
                      <m:dPr>
                        <m:ctrlPr>
                          <w:rPr>
                            <w:rFonts w:ascii="Cambria Math" w:eastAsia="宋体" w:hAnsi="Cambria Math"/>
                            <w:iCs/>
                            <w:noProof/>
                            <w:szCs w:val="20"/>
                            <w:lang w:val="en-GB"/>
                          </w:rPr>
                        </m:ctrlPr>
                      </m:dPr>
                      <m:e>
                        <m:r>
                          <m:rPr>
                            <m:sty m:val="p"/>
                          </m:rPr>
                          <w:rPr>
                            <w:rFonts w:ascii="Cambria Math" w:eastAsia="宋体" w:hAnsi="Cambria Math"/>
                            <w:noProof/>
                            <w:szCs w:val="20"/>
                            <w:lang w:val="en-GB"/>
                          </w:rPr>
                          <m:t>1</m:t>
                        </m:r>
                      </m:e>
                    </m:d>
                    <m:r>
                      <m:rPr>
                        <m:sty m:val="p"/>
                      </m:rPr>
                      <w:rPr>
                        <w:rFonts w:ascii="Cambria Math" w:eastAsia="宋体" w:hAnsi="Cambria Math"/>
                        <w:noProof/>
                        <w:szCs w:val="20"/>
                        <w:lang w:val="en-GB"/>
                      </w:rPr>
                      <m:t>, …,</m:t>
                    </m:r>
                    <m:r>
                      <w:rPr>
                        <w:rFonts w:ascii="Cambria Math" w:eastAsia="宋体" w:hAnsi="Cambria Math"/>
                        <w:noProof/>
                        <w:szCs w:val="20"/>
                        <w:lang w:val="en-GB"/>
                      </w:rPr>
                      <m:t>s</m:t>
                    </m:r>
                  </m:e>
                  <m:sub>
                    <m:r>
                      <m:rPr>
                        <m:sty m:val="p"/>
                      </m:rPr>
                      <w:rPr>
                        <w:rFonts w:ascii="Cambria Math" w:eastAsia="宋体" w:hAnsi="Cambria Math"/>
                        <w:noProof/>
                        <w:szCs w:val="20"/>
                        <w:lang w:val="en-GB"/>
                      </w:rPr>
                      <m:t>coh</m:t>
                    </m:r>
                  </m:sub>
                  <m:sup>
                    <m:r>
                      <m:rPr>
                        <m:sty m:val="p"/>
                      </m:rPr>
                      <w:rPr>
                        <w:rFonts w:ascii="Cambria Math" w:eastAsia="宋体" w:hAnsi="Cambria Math"/>
                        <w:noProof/>
                        <w:szCs w:val="20"/>
                        <w:lang w:val="en-GB"/>
                      </w:rPr>
                      <m:t>SRS</m:t>
                    </m:r>
                    <m:ctrlPr>
                      <w:rPr>
                        <w:rFonts w:ascii="Cambria Math" w:eastAsia="宋体" w:hAnsi="Cambria Math"/>
                        <w:iCs/>
                        <w:noProof/>
                        <w:szCs w:val="20"/>
                        <w:lang w:val="en-GB"/>
                      </w:rPr>
                    </m:ctrlPr>
                  </m:sup>
                </m:sSubSup>
                <m:d>
                  <m:dPr>
                    <m:ctrlPr>
                      <w:rPr>
                        <w:rFonts w:ascii="Cambria Math" w:eastAsia="宋体" w:hAnsi="Cambria Math"/>
                        <w:iCs/>
                        <w:noProof/>
                        <w:szCs w:val="20"/>
                        <w:lang w:val="en-GB"/>
                      </w:rPr>
                    </m:ctrlPr>
                  </m:dPr>
                  <m:e>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coh</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SRS</m:t>
                        </m:r>
                      </m:sup>
                    </m:sSubSup>
                    <m:r>
                      <m:rPr>
                        <m:sty m:val="p"/>
                      </m:rPr>
                      <w:rPr>
                        <w:rFonts w:ascii="Cambria Math" w:eastAsia="宋体" w:hAnsi="Cambria Math"/>
                        <w:noProof/>
                        <w:szCs w:val="20"/>
                        <w:lang w:val="en-GB"/>
                      </w:rPr>
                      <m:t>-1</m:t>
                    </m:r>
                  </m:e>
                </m:d>
                <m:r>
                  <m:rPr>
                    <m:sty m:val="p"/>
                  </m:rPr>
                  <w:rPr>
                    <w:rFonts w:ascii="Cambria Math" w:eastAsia="宋体" w:hAnsi="Cambria Math"/>
                    <w:noProof/>
                    <w:szCs w:val="20"/>
                    <w:lang w:val="en-GB"/>
                  </w:rPr>
                  <m:t>}</m:t>
                </m:r>
              </m:oMath>
            </m:oMathPara>
          </w:p>
          <w:p w14:paraId="324219A2"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ab/>
              <w:t xml:space="preserve">respectively, where </w:t>
            </w:r>
            <m:oMath>
              <m:sSub>
                <m:sSubPr>
                  <m:ctrlPr>
                    <w:rPr>
                      <w:rFonts w:ascii="Cambria Math" w:eastAsia="宋体" w:hAnsi="Cambria Math"/>
                      <w:i/>
                      <w:szCs w:val="20"/>
                      <w:lang w:val="en-GB"/>
                    </w:rPr>
                  </m:ctrlPr>
                </m:sSubPr>
                <m:e>
                  <m:r>
                    <m:rPr>
                      <m:scr m:val="script"/>
                    </m:rPr>
                    <w:rPr>
                      <w:rFonts w:ascii="Cambria Math" w:eastAsia="宋体" w:hAnsi="Cambria Math"/>
                      <w:szCs w:val="20"/>
                      <w:lang w:val="en-GB"/>
                    </w:rPr>
                    <m:t>S</m:t>
                  </m:r>
                </m:e>
                <m:sub>
                  <m:r>
                    <m:rPr>
                      <m:sty m:val="p"/>
                    </m:rPr>
                    <w:rPr>
                      <w:rFonts w:ascii="Cambria Math" w:eastAsia="宋体" w:hAnsi="Cambria Math"/>
                      <w:szCs w:val="20"/>
                      <w:lang w:val="en-GB"/>
                    </w:rPr>
                    <m:t>coh</m:t>
                  </m:r>
                </m:sub>
              </m:sSub>
            </m:oMath>
            <w:r w:rsidRPr="00DB4F49">
              <w:rPr>
                <w:rFonts w:eastAsia="宋体"/>
                <w:szCs w:val="20"/>
                <w:lang w:val="en-GB"/>
              </w:rPr>
              <w:t xml:space="preserve"> is given by the higher-layer parameter </w:t>
            </w:r>
            <w:proofErr w:type="spellStart"/>
            <w:r w:rsidRPr="00DB4F49">
              <w:rPr>
                <w:rFonts w:eastAsia="宋体"/>
                <w:i/>
                <w:szCs w:val="20"/>
                <w:lang w:val="en-GB"/>
              </w:rPr>
              <w:t>combOffsetHoppingSubset</w:t>
            </w:r>
            <w:proofErr w:type="spellEnd"/>
            <w:r w:rsidRPr="00DB4F49">
              <w:rPr>
                <w:rFonts w:eastAsia="宋体"/>
                <w:szCs w:val="20"/>
                <w:lang w:val="en-GB"/>
              </w:rPr>
              <w:t xml:space="preserve"> if configured, otherwise </w:t>
            </w:r>
            <m:oMath>
              <m:sSub>
                <m:sSubPr>
                  <m:ctrlPr>
                    <w:rPr>
                      <w:rFonts w:ascii="Cambria Math" w:eastAsia="宋体" w:hAnsi="Cambria Math"/>
                      <w:i/>
                      <w:szCs w:val="20"/>
                      <w:lang w:val="en-GB"/>
                    </w:rPr>
                  </m:ctrlPr>
                </m:sSubPr>
                <m:e>
                  <m:r>
                    <m:rPr>
                      <m:scr m:val="script"/>
                    </m:rPr>
                    <w:rPr>
                      <w:rFonts w:ascii="Cambria Math" w:eastAsia="宋体" w:hAnsi="Cambria Math"/>
                      <w:szCs w:val="20"/>
                      <w:lang w:val="en-GB"/>
                    </w:rPr>
                    <m:t>S</m:t>
                  </m:r>
                </m:e>
                <m:sub>
                  <m:r>
                    <m:rPr>
                      <m:sty m:val="p"/>
                    </m:rPr>
                    <w:rPr>
                      <w:rFonts w:ascii="Cambria Math" w:eastAsia="宋体" w:hAnsi="Cambria Math"/>
                      <w:szCs w:val="20"/>
                      <w:lang w:val="en-GB"/>
                    </w:rPr>
                    <m:t>coh</m:t>
                  </m:r>
                </m:sub>
              </m:sSub>
              <m:r>
                <w:rPr>
                  <w:rFonts w:ascii="Cambria Math" w:eastAsia="宋体" w:hAnsi="Cambria Math"/>
                  <w:szCs w:val="20"/>
                  <w:lang w:val="en-GB"/>
                </w:rPr>
                <m:t>={0, 1,…,</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TC</m:t>
                  </m:r>
                </m:sub>
              </m:sSub>
              <m:r>
                <w:rPr>
                  <w:rFonts w:ascii="Cambria Math" w:eastAsia="宋体" w:hAnsi="Cambria Math"/>
                  <w:szCs w:val="20"/>
                  <w:lang w:val="en-GB"/>
                </w:rPr>
                <m:t>-1}</m:t>
              </m:r>
            </m:oMath>
            <w:r w:rsidRPr="00DB4F49">
              <w:rPr>
                <w:rFonts w:eastAsia="宋体"/>
                <w:szCs w:val="20"/>
                <w:lang w:val="en-GB"/>
              </w:rPr>
              <w:t xml:space="preserve">. </w:t>
            </w:r>
          </w:p>
          <w:p w14:paraId="2CDE2FD9"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ab/>
              <w:t xml:space="preserve">The pseudo-random sequence </w:t>
            </w:r>
            <m:oMath>
              <m:r>
                <w:rPr>
                  <w:rFonts w:ascii="Cambria Math" w:eastAsia="宋体" w:hAnsi="Cambria Math"/>
                  <w:szCs w:val="20"/>
                  <w:lang w:val="en-GB"/>
                </w:rPr>
                <m:t>c</m:t>
              </m:r>
              <m:d>
                <m:dPr>
                  <m:ctrlPr>
                    <w:rPr>
                      <w:rFonts w:ascii="Cambria Math" w:eastAsia="宋体" w:hAnsi="Cambria Math"/>
                      <w:i/>
                      <w:szCs w:val="20"/>
                      <w:lang w:val="en-GB"/>
                    </w:rPr>
                  </m:ctrlPr>
                </m:dPr>
                <m:e>
                  <m:r>
                    <w:rPr>
                      <w:rFonts w:ascii="Cambria Math" w:eastAsia="宋体" w:hAnsi="Cambria Math"/>
                      <w:szCs w:val="20"/>
                      <w:lang w:val="en-GB"/>
                    </w:rPr>
                    <m:t>i</m:t>
                  </m:r>
                </m:e>
              </m:d>
            </m:oMath>
            <w:r w:rsidRPr="00DB4F49">
              <w:rPr>
                <w:rFonts w:eastAsia="宋体"/>
                <w:szCs w:val="20"/>
                <w:lang w:val="en-GB"/>
              </w:rPr>
              <w:t xml:space="preserve"> is defined by clause 5.2.1 and shall be initialized with </w:t>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ID</m:t>
                  </m:r>
                </m:sub>
                <m:sup>
                  <m:r>
                    <m:rPr>
                      <m:nor/>
                    </m:rPr>
                    <w:rPr>
                      <w:rFonts w:ascii="Cambria Math" w:eastAsia="宋体" w:hAnsi="Cambria Math"/>
                      <w:szCs w:val="20"/>
                      <w:lang w:val="en-GB"/>
                    </w:rPr>
                    <m:t>coh</m:t>
                  </m:r>
                </m:sup>
              </m:sSubSup>
            </m:oMath>
            <w:r w:rsidRPr="00DB4F49">
              <w:rPr>
                <w:rFonts w:eastAsia="宋体"/>
                <w:szCs w:val="20"/>
                <w:lang w:val="en-GB"/>
              </w:rPr>
              <w:t xml:space="preserve"> at the beginning of each radio frame for which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sty m:val="p"/>
                    </m:rPr>
                    <w:rPr>
                      <w:rFonts w:ascii="Cambria Math" w:eastAsia="宋体" w:hAnsi="Cambria Math"/>
                      <w:szCs w:val="20"/>
                      <w:lang w:val="en-GB"/>
                    </w:rPr>
                    <m:t>f</m:t>
                  </m:r>
                </m:sub>
              </m:sSub>
              <m:r>
                <m:rPr>
                  <m:sty m:val="p"/>
                </m:rPr>
                <w:rPr>
                  <w:rFonts w:ascii="Cambria Math" w:eastAsia="宋体" w:hAnsi="Cambria Math"/>
                  <w:szCs w:val="20"/>
                  <w:lang w:val="en-GB"/>
                </w:rPr>
                <m:t xml:space="preserve"> mod</m:t>
              </m:r>
              <m:r>
                <w:rPr>
                  <w:rFonts w:ascii="Cambria Math" w:eastAsia="宋体" w:hAnsi="Cambria Math"/>
                  <w:szCs w:val="20"/>
                  <w:lang w:val="en-GB"/>
                </w:rPr>
                <m:t xml:space="preserve"> 128=0</m:t>
              </m:r>
            </m:oMath>
            <w:r w:rsidRPr="00DB4F49">
              <w:rPr>
                <w:rFonts w:eastAsia="宋体"/>
                <w:szCs w:val="20"/>
                <w:lang w:val="en-GB"/>
              </w:rPr>
              <w:t xml:space="preserve">, where </w:t>
            </w:r>
            <w:r w:rsidRPr="00DB4F49">
              <w:rPr>
                <w:rFonts w:eastAsia="Malgun Gothic"/>
                <w:szCs w:val="20"/>
                <w:lang w:val="en-GB"/>
              </w:rPr>
              <w:t xml:space="preserve">the comb hopping identity </w:t>
            </w:r>
            <m:oMath>
              <m:sSubSup>
                <m:sSubSupPr>
                  <m:ctrlPr>
                    <w:rPr>
                      <w:rFonts w:ascii="Cambria Math" w:eastAsia="Malgun Gothic" w:hAnsi="Cambria Math"/>
                      <w:szCs w:val="20"/>
                      <w:lang w:val="en-GB"/>
                    </w:rPr>
                  </m:ctrlPr>
                </m:sSubSupPr>
                <m:e>
                  <m:r>
                    <w:rPr>
                      <w:rFonts w:ascii="Cambria Math" w:eastAsia="Malgun Gothic" w:hAnsi="Cambria Math"/>
                      <w:szCs w:val="20"/>
                      <w:lang w:val="en-GB"/>
                    </w:rPr>
                    <m:t>n</m:t>
                  </m:r>
                </m:e>
                <m:sub>
                  <m:r>
                    <m:rPr>
                      <m:nor/>
                    </m:rPr>
                    <w:rPr>
                      <w:rFonts w:eastAsia="Malgun Gothic"/>
                      <w:szCs w:val="20"/>
                      <w:lang w:val="en-GB"/>
                    </w:rPr>
                    <m:t>ID</m:t>
                  </m:r>
                </m:sub>
                <m:sup>
                  <m:r>
                    <m:rPr>
                      <m:nor/>
                    </m:rPr>
                    <w:rPr>
                      <w:rFonts w:eastAsia="Malgun Gothic"/>
                      <w:szCs w:val="20"/>
                      <w:lang w:val="en-GB"/>
                    </w:rPr>
                    <m:t>coh</m:t>
                  </m:r>
                </m:sup>
              </m:sSubSup>
            </m:oMath>
            <w:r w:rsidRPr="00DB4F49">
              <w:rPr>
                <w:rFonts w:eastAsia="Malgun Gothic"/>
                <w:szCs w:val="20"/>
                <w:lang w:val="en-GB"/>
              </w:rPr>
              <w:t xml:space="preserve"> is contained in the higher-layer parameter </w:t>
            </w:r>
            <w:proofErr w:type="spellStart"/>
            <w:r w:rsidRPr="00DB4F49">
              <w:rPr>
                <w:rFonts w:eastAsia="宋体"/>
                <w:i/>
                <w:szCs w:val="20"/>
                <w:lang w:val="en-GB"/>
              </w:rPr>
              <w:t>combOffsetHopping</w:t>
            </w:r>
            <w:proofErr w:type="spellEnd"/>
            <w:r w:rsidRPr="00DB4F49">
              <w:rPr>
                <w:rFonts w:eastAsia="宋体"/>
                <w:szCs w:val="20"/>
                <w:lang w:val="en-GB"/>
              </w:rPr>
              <w:t>.</w:t>
            </w:r>
          </w:p>
          <w:p w14:paraId="62DE630F"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ab/>
              <w:t xml:space="preserve">If the higher-layer parameter </w:t>
            </w:r>
            <w:proofErr w:type="spellStart"/>
            <w:r w:rsidRPr="00DB4F49">
              <w:rPr>
                <w:rFonts w:eastAsia="宋体"/>
                <w:i/>
                <w:szCs w:val="20"/>
                <w:lang w:val="en-GB"/>
              </w:rPr>
              <w:t>hoppingWithRepetition</w:t>
            </w:r>
            <w:proofErr w:type="spellEnd"/>
            <w:r w:rsidRPr="00DB4F49">
              <w:rPr>
                <w:rFonts w:eastAsia="宋体"/>
                <w:szCs w:val="20"/>
                <w:lang w:val="en-GB"/>
              </w:rPr>
              <w:t xml:space="preserve"> is configured, </w:t>
            </w:r>
            <m:oMath>
              <m:sSup>
                <m:sSupPr>
                  <m:ctrlPr>
                    <w:rPr>
                      <w:rFonts w:ascii="Cambria Math" w:eastAsia="宋体" w:hAnsi="Cambria Math"/>
                      <w:i/>
                      <w:szCs w:val="20"/>
                      <w:lang w:val="en-GB"/>
                    </w:rPr>
                  </m:ctrlPr>
                </m:sSupPr>
                <m:e>
                  <m:r>
                    <w:rPr>
                      <w:rFonts w:ascii="Cambria Math" w:eastAsia="宋体" w:hAnsi="Cambria Math"/>
                      <w:szCs w:val="20"/>
                      <w:lang w:val="en-GB"/>
                    </w:rPr>
                    <m:t>l</m:t>
                  </m:r>
                </m:e>
                <m:sup>
                  <m:r>
                    <w:rPr>
                      <w:rFonts w:ascii="Cambria Math" w:eastAsia="宋体" w:hAnsi="Cambria Math"/>
                      <w:szCs w:val="20"/>
                      <w:lang w:val="en-GB"/>
                    </w:rPr>
                    <m:t>''</m:t>
                  </m:r>
                </m:sup>
              </m:sSup>
              <m:r>
                <w:rPr>
                  <w:rFonts w:ascii="Cambria Math" w:eastAsia="宋体" w:hAnsi="Cambria Math"/>
                  <w:szCs w:val="20"/>
                  <w:lang w:val="en-GB"/>
                </w:rPr>
                <m:t>=</m:t>
              </m:r>
              <m:d>
                <m:dPr>
                  <m:begChr m:val="⌊"/>
                  <m:endChr m:val="⌋"/>
                  <m:ctrlPr>
                    <w:rPr>
                      <w:rFonts w:ascii="Cambria Math" w:eastAsia="宋体" w:hAnsi="Cambria Math"/>
                      <w:i/>
                      <w:szCs w:val="20"/>
                      <w:lang w:val="fi-FI"/>
                    </w:rPr>
                  </m:ctrlPr>
                </m:dPr>
                <m:e>
                  <m:f>
                    <m:fPr>
                      <m:type m:val="lin"/>
                      <m:ctrlPr>
                        <w:rPr>
                          <w:rFonts w:ascii="Cambria Math" w:eastAsia="宋体" w:hAnsi="Cambria Math"/>
                          <w:i/>
                          <w:szCs w:val="20"/>
                          <w:lang w:val="fi-FI"/>
                        </w:rPr>
                      </m:ctrlPr>
                    </m:fPr>
                    <m:num>
                      <m:r>
                        <w:rPr>
                          <w:rFonts w:ascii="Cambria Math" w:eastAsia="宋体" w:hAnsi="Cambria Math"/>
                          <w:szCs w:val="20"/>
                          <w:lang w:val="fi-FI"/>
                        </w:rPr>
                        <m:t>l'</m:t>
                      </m:r>
                    </m:num>
                    <m:den>
                      <m:r>
                        <w:rPr>
                          <w:rFonts w:ascii="Cambria Math" w:eastAsia="宋体" w:hAnsi="Cambria Math"/>
                          <w:szCs w:val="20"/>
                          <w:lang w:val="fi-FI"/>
                        </w:rPr>
                        <m:t>R</m:t>
                      </m:r>
                    </m:den>
                  </m:f>
                </m:e>
              </m:d>
              <m:r>
                <w:rPr>
                  <w:rFonts w:ascii="Cambria Math" w:eastAsia="宋体" w:hAnsi="Cambria Math"/>
                  <w:szCs w:val="20"/>
                  <w:lang w:val="fi-FI"/>
                </w:rPr>
                <m:t>R</m:t>
              </m:r>
            </m:oMath>
            <w:r w:rsidRPr="00DB4F49">
              <w:rPr>
                <w:rFonts w:eastAsia="宋体"/>
                <w:szCs w:val="20"/>
                <w:lang w:val="fi-FI"/>
              </w:rPr>
              <w:t xml:space="preserve">, otherwise </w:t>
            </w:r>
            <m:oMath>
              <m:sSup>
                <m:sSupPr>
                  <m:ctrlPr>
                    <w:rPr>
                      <w:rFonts w:ascii="Cambria Math" w:eastAsia="宋体" w:hAnsi="Cambria Math"/>
                      <w:i/>
                      <w:szCs w:val="20"/>
                      <w:lang w:val="en-GB"/>
                    </w:rPr>
                  </m:ctrlPr>
                </m:sSupPr>
                <m:e>
                  <m:r>
                    <w:rPr>
                      <w:rFonts w:ascii="Cambria Math" w:eastAsia="宋体" w:hAnsi="Cambria Math"/>
                      <w:szCs w:val="20"/>
                      <w:lang w:val="en-GB"/>
                    </w:rPr>
                    <m:t>l</m:t>
                  </m:r>
                </m:e>
                <m:sup>
                  <m:r>
                    <w:rPr>
                      <w:rFonts w:ascii="Cambria Math" w:eastAsia="宋体" w:hAnsi="Cambria Math"/>
                      <w:szCs w:val="20"/>
                      <w:lang w:val="en-GB"/>
                    </w:rPr>
                    <m:t>''</m:t>
                  </m:r>
                </m:sup>
              </m:sSup>
              <m:r>
                <w:rPr>
                  <w:rFonts w:ascii="Cambria Math" w:eastAsia="宋体" w:hAnsi="Cambria Math"/>
                  <w:szCs w:val="20"/>
                  <w:lang w:val="en-GB"/>
                </w:rPr>
                <m:t>=l'</m:t>
              </m:r>
            </m:oMath>
            <w:r w:rsidRPr="00DB4F49">
              <w:rPr>
                <w:rFonts w:eastAsia="宋体"/>
                <w:szCs w:val="20"/>
                <w:lang w:val="en-GB"/>
              </w:rPr>
              <w:t>.</w:t>
            </w:r>
          </w:p>
          <w:p w14:paraId="088B1E61" w14:textId="77777777" w:rsidR="008319F4" w:rsidRPr="00DB4F49" w:rsidRDefault="008319F4" w:rsidP="006752FB">
            <w:pPr>
              <w:spacing w:after="180"/>
              <w:rPr>
                <w:rFonts w:eastAsia="宋体"/>
                <w:szCs w:val="20"/>
                <w:lang w:val="en-GB"/>
              </w:rPr>
            </w:pPr>
          </w:p>
          <w:p w14:paraId="5C19203D" w14:textId="77777777" w:rsidR="008319F4" w:rsidRPr="00DB4F49" w:rsidRDefault="008319F4" w:rsidP="006752FB">
            <w:pPr>
              <w:spacing w:after="180"/>
              <w:rPr>
                <w:rFonts w:eastAsia="宋体"/>
                <w:szCs w:val="20"/>
                <w:lang w:val="en-GB"/>
              </w:rPr>
            </w:pPr>
            <w:r w:rsidRPr="00DB4F49">
              <w:rPr>
                <w:rFonts w:eastAsia="宋体"/>
                <w:szCs w:val="20"/>
                <w:lang w:val="en-GB"/>
              </w:rPr>
              <w:t xml:space="preserve">If </w:t>
            </w:r>
            <w:proofErr w:type="spellStart"/>
            <w:r w:rsidRPr="00DB4F49">
              <w:rPr>
                <w:rFonts w:eastAsia="宋体"/>
                <w:i/>
                <w:iCs/>
                <w:szCs w:val="20"/>
                <w:lang w:val="en-GB"/>
              </w:rPr>
              <w:t>SRShoppingNrofHops</w:t>
            </w:r>
            <w:proofErr w:type="spellEnd"/>
            <w:r w:rsidRPr="00DB4F49">
              <w:rPr>
                <w:rFonts w:eastAsia="宋体"/>
                <w:szCs w:val="20"/>
                <w:lang w:val="en-GB"/>
              </w:rPr>
              <w:t xml:space="preserve"> is configured:</w:t>
            </w:r>
          </w:p>
          <w:p w14:paraId="4AF6BC6B"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w:t>
            </w:r>
            <w:r w:rsidRPr="00DB4F49">
              <w:rPr>
                <w:rFonts w:eastAsia="宋体"/>
                <w:szCs w:val="20"/>
                <w:lang w:val="en-GB"/>
              </w:rPr>
              <w:tab/>
              <w:t xml:space="preserve">The reference point for </w:t>
            </w:r>
            <m:oMath>
              <m:sSubSup>
                <m:sSubSupPr>
                  <m:ctrlPr>
                    <w:rPr>
                      <w:rFonts w:ascii="Cambria Math" w:eastAsia="宋体" w:hAnsi="Cambria Math"/>
                      <w:szCs w:val="20"/>
                      <w:lang w:val="en-GB"/>
                    </w:rPr>
                  </m:ctrlPr>
                </m:sSubSupPr>
                <m:e>
                  <m:r>
                    <w:rPr>
                      <w:rFonts w:ascii="Cambria Math" w:eastAsia="宋体" w:hAnsi="Cambria Math"/>
                      <w:szCs w:val="20"/>
                      <w:lang w:val="en-GB"/>
                    </w:rPr>
                    <m:t>k</m:t>
                  </m:r>
                </m:e>
                <m:sub>
                  <m:r>
                    <m:rPr>
                      <m:sty m:val="p"/>
                    </m:rPr>
                    <w:rPr>
                      <w:rFonts w:ascii="Cambria Math" w:eastAsia="宋体" w:hAnsi="Cambria Math"/>
                      <w:szCs w:val="20"/>
                      <w:lang w:val="en-GB"/>
                    </w:rPr>
                    <m:t>0</m:t>
                  </m:r>
                </m:sub>
                <m:sup>
                  <m:r>
                    <m:rPr>
                      <m:sty m:val="p"/>
                    </m:rP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p</m:t>
                      </m:r>
                    </m:e>
                    <m:sub>
                      <m:r>
                        <w:rPr>
                          <w:rFonts w:ascii="Cambria Math" w:eastAsia="宋体" w:hAnsi="Cambria Math"/>
                          <w:szCs w:val="20"/>
                          <w:lang w:val="en-GB"/>
                        </w:rPr>
                        <m:t>i</m:t>
                      </m:r>
                    </m:sub>
                  </m:sSub>
                  <m:r>
                    <m:rPr>
                      <m:sty m:val="p"/>
                    </m:rPr>
                    <w:rPr>
                      <w:rFonts w:ascii="Cambria Math" w:eastAsia="宋体" w:hAnsi="Cambria Math"/>
                      <w:szCs w:val="20"/>
                      <w:lang w:val="en-GB"/>
                    </w:rPr>
                    <m:t>)</m:t>
                  </m:r>
                </m:sup>
              </m:sSubSup>
              <m:r>
                <m:rPr>
                  <m:sty m:val="p"/>
                </m:rPr>
                <w:rPr>
                  <w:rFonts w:ascii="Cambria Math" w:eastAsia="宋体" w:hAnsi="Cambria Math"/>
                  <w:szCs w:val="20"/>
                  <w:lang w:val="en-GB"/>
                </w:rPr>
                <m:t>=0</m:t>
              </m:r>
            </m:oMath>
            <w:r w:rsidRPr="00DB4F49">
              <w:rPr>
                <w:rFonts w:eastAsia="宋体"/>
                <w:szCs w:val="20"/>
                <w:lang w:val="en-GB"/>
              </w:rPr>
              <w:t xml:space="preserve"> is the lowest subcarrier of the configured bandwidth for SRS with Tx hopping configured by the parameter XXX in </w:t>
            </w:r>
            <w:proofErr w:type="spellStart"/>
            <w:r w:rsidRPr="00DB4F49">
              <w:rPr>
                <w:rFonts w:eastAsia="宋体"/>
                <w:i/>
                <w:iCs/>
                <w:szCs w:val="20"/>
                <w:lang w:val="en-GB"/>
              </w:rPr>
              <w:t>TxhoppingBandwidth</w:t>
            </w:r>
            <w:proofErr w:type="spellEnd"/>
            <w:r w:rsidRPr="00DB4F49">
              <w:rPr>
                <w:rFonts w:eastAsia="宋体"/>
                <w:szCs w:val="20"/>
                <w:lang w:val="en-GB"/>
              </w:rPr>
              <w:t>.</w:t>
            </w:r>
          </w:p>
          <w:p w14:paraId="76A7432A" w14:textId="77777777" w:rsidR="008319F4" w:rsidRPr="00DB4F49" w:rsidRDefault="008319F4" w:rsidP="006752FB">
            <w:pPr>
              <w:spacing w:after="180"/>
              <w:rPr>
                <w:rFonts w:eastAsia="宋体"/>
                <w:szCs w:val="20"/>
                <w:lang w:val="en-GB"/>
              </w:rPr>
            </w:pPr>
            <w:r w:rsidRPr="00DB4F49">
              <w:rPr>
                <w:rFonts w:eastAsia="宋体"/>
                <w:szCs w:val="20"/>
                <w:lang w:val="en-GB"/>
              </w:rPr>
              <w:lastRenderedPageBreak/>
              <w:t>otherwise:</w:t>
            </w:r>
          </w:p>
          <w:p w14:paraId="09C88A7D" w14:textId="77777777" w:rsidR="008319F4" w:rsidRPr="00DB4F49" w:rsidRDefault="008319F4" w:rsidP="006752FB">
            <w:pPr>
              <w:spacing w:after="180"/>
              <w:ind w:left="568" w:hanging="284"/>
              <w:rPr>
                <w:rFonts w:eastAsia="宋体"/>
                <w:szCs w:val="20"/>
                <w:lang w:val="en-GB"/>
              </w:rPr>
            </w:pPr>
            <w:r w:rsidRPr="00DB4F49">
              <w:rPr>
                <w:rFonts w:eastAsia="宋体"/>
                <w:szCs w:val="20"/>
                <w:lang w:val="en-GB"/>
              </w:rPr>
              <w:t>-</w:t>
            </w:r>
            <w:r w:rsidRPr="00DB4F49">
              <w:rPr>
                <w:rFonts w:eastAsia="宋体"/>
                <w:szCs w:val="20"/>
                <w:lang w:val="en-GB"/>
              </w:rPr>
              <w:tab/>
              <w:t xml:space="preserve">If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BWP</m:t>
                  </m:r>
                </m:sub>
                <m:sup>
                  <m:r>
                    <m:rPr>
                      <m:sty m:val="p"/>
                    </m:rPr>
                    <w:rPr>
                      <w:rFonts w:ascii="Cambria Math" w:eastAsia="宋体" w:hAnsi="Cambria Math"/>
                      <w:szCs w:val="20"/>
                      <w:lang w:val="en-GB"/>
                    </w:rPr>
                    <m:t>start</m:t>
                  </m:r>
                </m:sup>
              </m:sSubSup>
              <m:r>
                <m:rPr>
                  <m:sty m:val="p"/>
                </m:rP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n</m:t>
                  </m:r>
                </m:e>
                <m:sub>
                  <m:r>
                    <m:rPr>
                      <m:sty m:val="p"/>
                    </m:rPr>
                    <w:rPr>
                      <w:rFonts w:ascii="Cambria Math" w:eastAsia="宋体" w:hAnsi="Cambria Math"/>
                      <w:szCs w:val="20"/>
                      <w:lang w:val="en-GB"/>
                    </w:rPr>
                    <m:t>shift</m:t>
                  </m:r>
                </m:sub>
              </m:sSub>
            </m:oMath>
            <w:r w:rsidRPr="00DB4F49">
              <w:rPr>
                <w:rFonts w:eastAsia="宋体"/>
                <w:szCs w:val="20"/>
                <w:lang w:val="en-GB"/>
              </w:rPr>
              <w:t xml:space="preserve"> the reference point for </w:t>
            </w:r>
            <m:oMath>
              <m:sSubSup>
                <m:sSubSupPr>
                  <m:ctrlPr>
                    <w:rPr>
                      <w:rFonts w:ascii="Cambria Math" w:eastAsia="宋体" w:hAnsi="Cambria Math"/>
                      <w:szCs w:val="20"/>
                      <w:lang w:val="en-GB"/>
                    </w:rPr>
                  </m:ctrlPr>
                </m:sSubSupPr>
                <m:e>
                  <m:r>
                    <w:rPr>
                      <w:rFonts w:ascii="Cambria Math" w:eastAsia="宋体" w:hAnsi="Cambria Math"/>
                      <w:szCs w:val="20"/>
                      <w:lang w:val="en-GB"/>
                    </w:rPr>
                    <m:t>k</m:t>
                  </m:r>
                </m:e>
                <m:sub>
                  <m:r>
                    <m:rPr>
                      <m:sty m:val="p"/>
                    </m:rPr>
                    <w:rPr>
                      <w:rFonts w:ascii="Cambria Math" w:eastAsia="宋体" w:hAnsi="Cambria Math"/>
                      <w:szCs w:val="20"/>
                      <w:lang w:val="en-GB"/>
                    </w:rPr>
                    <m:t>0</m:t>
                  </m:r>
                </m:sub>
                <m:sup>
                  <m:r>
                    <m:rPr>
                      <m:sty m:val="p"/>
                    </m:rP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p</m:t>
                      </m:r>
                    </m:e>
                    <m:sub>
                      <m:r>
                        <w:rPr>
                          <w:rFonts w:ascii="Cambria Math" w:eastAsia="宋体" w:hAnsi="Cambria Math"/>
                          <w:szCs w:val="20"/>
                          <w:lang w:val="en-GB"/>
                        </w:rPr>
                        <m:t>i</m:t>
                      </m:r>
                    </m:sub>
                  </m:sSub>
                  <m:r>
                    <m:rPr>
                      <m:sty m:val="p"/>
                    </m:rPr>
                    <w:rPr>
                      <w:rFonts w:ascii="Cambria Math" w:eastAsia="宋体" w:hAnsi="Cambria Math"/>
                      <w:szCs w:val="20"/>
                      <w:lang w:val="en-GB"/>
                    </w:rPr>
                    <m:t>)</m:t>
                  </m:r>
                </m:sup>
              </m:sSubSup>
              <m:r>
                <m:rPr>
                  <m:sty m:val="p"/>
                </m:rPr>
                <w:rPr>
                  <w:rFonts w:ascii="Cambria Math" w:eastAsia="宋体" w:hAnsi="Cambria Math"/>
                  <w:szCs w:val="20"/>
                  <w:lang w:val="en-GB"/>
                </w:rPr>
                <m:t>=0</m:t>
              </m:r>
            </m:oMath>
            <w:r w:rsidRPr="00DB4F49">
              <w:rPr>
                <w:rFonts w:eastAsia="宋体"/>
                <w:szCs w:val="20"/>
                <w:lang w:val="en-GB"/>
              </w:rPr>
              <w:t xml:space="preserve"> is subcarrier 0 in common resource block 0, otherwise the reference point is the lowest subcarrier of the BWP. </w:t>
            </w:r>
          </w:p>
          <w:p w14:paraId="6D7583FF" w14:textId="77777777" w:rsidR="008319F4" w:rsidRPr="00DB4F49" w:rsidRDefault="008319F4" w:rsidP="006752FB">
            <w:pPr>
              <w:spacing w:after="180"/>
              <w:rPr>
                <w:rFonts w:eastAsia="MS Mincho"/>
                <w:szCs w:val="20"/>
                <w:lang w:val="en-GB" w:eastAsia="ja-JP"/>
              </w:rPr>
            </w:pPr>
            <w:r w:rsidRPr="00DB4F49">
              <w:rPr>
                <w:rFonts w:eastAsia="MS Mincho"/>
                <w:szCs w:val="20"/>
                <w:lang w:val="en-GB" w:eastAsia="ja-JP"/>
              </w:rPr>
              <w:t xml:space="preserve">If the SRS is configured by the IE </w:t>
            </w:r>
            <w:r w:rsidRPr="00DB4F49">
              <w:rPr>
                <w:rFonts w:eastAsia="MS Mincho"/>
                <w:i/>
                <w:iCs/>
                <w:szCs w:val="20"/>
                <w:lang w:val="en-GB" w:eastAsia="ja-JP"/>
              </w:rPr>
              <w:t>SRS-</w:t>
            </w:r>
            <w:proofErr w:type="spellStart"/>
            <w:r w:rsidRPr="00DB4F49">
              <w:rPr>
                <w:rFonts w:eastAsia="MS Mincho"/>
                <w:i/>
                <w:iCs/>
                <w:szCs w:val="20"/>
                <w:lang w:val="en-GB" w:eastAsia="ja-JP"/>
              </w:rPr>
              <w:t>PosResource</w:t>
            </w:r>
            <w:proofErr w:type="spellEnd"/>
            <w:r w:rsidRPr="00DB4F49">
              <w:rPr>
                <w:rFonts w:eastAsia="MS Mincho"/>
                <w:szCs w:val="20"/>
                <w:lang w:val="en-GB" w:eastAsia="ja-JP"/>
              </w:rPr>
              <w:t xml:space="preserve">, the quantity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oMath>
            <w:r w:rsidRPr="00DB4F49">
              <w:rPr>
                <w:rFonts w:eastAsia="MS Mincho"/>
                <w:szCs w:val="20"/>
                <w:lang w:val="en-GB" w:eastAsia="ja-JP"/>
              </w:rPr>
              <w:t xml:space="preserve"> is given by Table 6.4.1.4.3-2, otherwise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r>
                <w:rPr>
                  <w:rFonts w:ascii="Cambria Math" w:eastAsia="MS Mincho" w:hAnsi="Cambria Math"/>
                  <w:szCs w:val="20"/>
                  <w:lang w:val="en-GB" w:eastAsia="ja-JP"/>
                </w:rPr>
                <m:t>=0</m:t>
              </m:r>
            </m:oMath>
            <w:r w:rsidRPr="00DB4F49">
              <w:rPr>
                <w:rFonts w:eastAsia="MS Mincho"/>
                <w:szCs w:val="20"/>
                <w:lang w:val="en-GB" w:eastAsia="ja-JP"/>
              </w:rPr>
              <w:t>.</w:t>
            </w:r>
          </w:p>
          <w:p w14:paraId="5055BC61" w14:textId="77777777" w:rsidR="008319F4" w:rsidRPr="00DB4F49" w:rsidRDefault="008319F4" w:rsidP="006752FB">
            <w:pPr>
              <w:spacing w:after="180"/>
              <w:rPr>
                <w:rFonts w:eastAsia="宋体"/>
                <w:szCs w:val="20"/>
                <w:lang w:val="en-GB"/>
              </w:rPr>
            </w:pPr>
            <w:r w:rsidRPr="00DB4F49">
              <w:rPr>
                <w:rFonts w:eastAsia="MS Mincho"/>
                <w:szCs w:val="20"/>
                <w:lang w:val="en-GB" w:eastAsia="ja-JP"/>
              </w:rPr>
              <w:t xml:space="preserve">The frequency domain shift value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shift</m:t>
                  </m:r>
                </m:sub>
              </m:sSub>
            </m:oMath>
            <w:r w:rsidRPr="00DB4F49">
              <w:rPr>
                <w:rFonts w:eastAsia="宋体"/>
                <w:szCs w:val="20"/>
                <w:lang w:val="en-GB"/>
              </w:rPr>
              <w:t xml:space="preserve"> </w:t>
            </w:r>
            <w:r w:rsidRPr="00DB4F49">
              <w:rPr>
                <w:rFonts w:eastAsia="MS Mincho"/>
                <w:szCs w:val="20"/>
                <w:lang w:val="en-GB" w:eastAsia="ja-JP"/>
              </w:rPr>
              <w:t xml:space="preserve">adjusts the SRS allocation with respect to the reference point grid and is contained in the higher-layer parameter </w:t>
            </w:r>
            <w:proofErr w:type="spellStart"/>
            <w:r w:rsidRPr="00DB4F49">
              <w:rPr>
                <w:rFonts w:eastAsia="MS Mincho"/>
                <w:i/>
                <w:szCs w:val="20"/>
                <w:lang w:val="en-GB" w:eastAsia="ja-JP"/>
              </w:rPr>
              <w:t>freqDomainShift</w:t>
            </w:r>
            <w:proofErr w:type="spellEnd"/>
            <w:r w:rsidRPr="00DB4F49">
              <w:rPr>
                <w:rFonts w:eastAsia="MS Mincho"/>
                <w:szCs w:val="20"/>
                <w:lang w:val="en-GB" w:eastAsia="ja-JP"/>
              </w:rPr>
              <w:t xml:space="preserve"> in the </w:t>
            </w:r>
            <w:r w:rsidRPr="00DB4F49">
              <w:rPr>
                <w:rFonts w:eastAsia="MS Mincho"/>
                <w:i/>
                <w:szCs w:val="20"/>
                <w:lang w:val="en-GB" w:eastAsia="ja-JP"/>
              </w:rPr>
              <w:t>SRS-Resource</w:t>
            </w:r>
            <w:r w:rsidRPr="00DB4F49">
              <w:rPr>
                <w:rFonts w:eastAsia="MS Mincho"/>
                <w:szCs w:val="20"/>
                <w:lang w:val="en-GB" w:eastAsia="ja-JP"/>
              </w:rPr>
              <w:t xml:space="preserve"> IE or the </w:t>
            </w:r>
            <w:r w:rsidRPr="00DB4F49">
              <w:rPr>
                <w:rFonts w:eastAsia="MS Mincho"/>
                <w:i/>
                <w:iCs/>
                <w:szCs w:val="20"/>
                <w:lang w:val="en-GB" w:eastAsia="ja-JP"/>
              </w:rPr>
              <w:t>SRS-</w:t>
            </w:r>
            <w:proofErr w:type="spellStart"/>
            <w:r w:rsidRPr="00DB4F49">
              <w:rPr>
                <w:rFonts w:eastAsia="MS Mincho"/>
                <w:i/>
                <w:iCs/>
                <w:szCs w:val="20"/>
                <w:lang w:val="en-GB" w:eastAsia="ja-JP"/>
              </w:rPr>
              <w:t>PosResource</w:t>
            </w:r>
            <w:proofErr w:type="spellEnd"/>
            <w:r w:rsidRPr="00DB4F49">
              <w:rPr>
                <w:rFonts w:eastAsia="MS Mincho"/>
                <w:szCs w:val="20"/>
                <w:lang w:val="en-GB" w:eastAsia="ja-JP"/>
              </w:rPr>
              <w:t xml:space="preserve"> IE.</w:t>
            </w:r>
            <w:r w:rsidRPr="00CF2403">
              <w:rPr>
                <w:rFonts w:eastAsia="MS Mincho"/>
                <w:color w:val="FF0000"/>
                <w:szCs w:val="20"/>
                <w:u w:val="single"/>
                <w:lang w:val="en-GB" w:eastAsia="ja-JP"/>
              </w:rPr>
              <w:t xml:space="preserve"> </w:t>
            </w:r>
            <w:r w:rsidRPr="00CF2403">
              <w:rPr>
                <w:color w:val="FF0000"/>
                <w:u w:val="single"/>
              </w:rPr>
              <w:t xml:space="preserve">If </w:t>
            </w:r>
            <w:proofErr w:type="spellStart"/>
            <w:r w:rsidRPr="00CF2403">
              <w:rPr>
                <w:rFonts w:eastAsia="Malgun Gothic"/>
                <w:i/>
                <w:iCs/>
                <w:color w:val="FF0000"/>
                <w:u w:val="single"/>
              </w:rPr>
              <w:t>SRShoppingNrofHops</w:t>
            </w:r>
            <w:proofErr w:type="spellEnd"/>
            <w:r w:rsidRPr="00CF2403">
              <w:rPr>
                <w:color w:val="FF0000"/>
                <w:u w:val="single"/>
              </w:rPr>
              <w:t xml:space="preserve"> for </w:t>
            </w:r>
            <w:r w:rsidRPr="00CF2403">
              <w:rPr>
                <w:i/>
                <w:iCs/>
                <w:color w:val="FF0000"/>
                <w:u w:val="single"/>
              </w:rPr>
              <w:t>SRS-</w:t>
            </w:r>
            <w:proofErr w:type="spellStart"/>
            <w:r w:rsidRPr="00CF2403">
              <w:rPr>
                <w:i/>
                <w:iCs/>
                <w:color w:val="FF0000"/>
                <w:u w:val="single"/>
              </w:rPr>
              <w:t>PosResource</w:t>
            </w:r>
            <w:proofErr w:type="spellEnd"/>
            <w:r w:rsidRPr="00CF2403">
              <w:rPr>
                <w:color w:val="FF0000"/>
                <w:u w:val="single"/>
              </w:rPr>
              <w:t xml:space="preserve"> is provided, the </w:t>
            </w:r>
            <w:r w:rsidRPr="00CF2403">
              <w:rPr>
                <w:rFonts w:eastAsia="MS Mincho"/>
                <w:color w:val="FF0000"/>
                <w:szCs w:val="20"/>
                <w:u w:val="single"/>
                <w:lang w:val="en-GB" w:eastAsia="ja-JP"/>
              </w:rPr>
              <w:t xml:space="preserve">frequency domain shift value </w:t>
            </w:r>
            <m:oMath>
              <m:sSub>
                <m:sSubPr>
                  <m:ctrlPr>
                    <w:rPr>
                      <w:rFonts w:ascii="Cambria Math" w:eastAsia="宋体" w:hAnsi="Cambria Math"/>
                      <w:i/>
                      <w:color w:val="FF0000"/>
                      <w:szCs w:val="20"/>
                      <w:u w:val="single"/>
                      <w:lang w:val="fi-FI"/>
                    </w:rPr>
                  </m:ctrlPr>
                </m:sSubPr>
                <m:e>
                  <m:r>
                    <w:rPr>
                      <w:rFonts w:ascii="Cambria Math" w:eastAsia="宋体" w:hAnsi="Cambria Math"/>
                      <w:color w:val="FF0000"/>
                      <w:szCs w:val="20"/>
                      <w:u w:val="single"/>
                      <w:lang w:val="fi-FI"/>
                    </w:rPr>
                    <m:t>n</m:t>
                  </m:r>
                </m:e>
                <m:sub>
                  <m:r>
                    <m:rPr>
                      <m:nor/>
                    </m:rPr>
                    <w:rPr>
                      <w:rFonts w:ascii="Cambria Math" w:eastAsia="宋体" w:hAnsi="Cambria Math"/>
                      <w:color w:val="FF0000"/>
                      <w:szCs w:val="20"/>
                      <w:u w:val="single"/>
                      <w:lang w:val="fi-FI"/>
                    </w:rPr>
                    <m:t>shift</m:t>
                  </m:r>
                </m:sub>
              </m:sSub>
              <m:r>
                <w:rPr>
                  <w:rFonts w:ascii="Cambria Math" w:eastAsia="宋体" w:hAnsi="Cambria Math"/>
                  <w:color w:val="FF0000"/>
                  <w:szCs w:val="20"/>
                  <w:u w:val="single"/>
                  <w:lang w:val="fi-FI"/>
                </w:rPr>
                <m:t xml:space="preserve"> </m:t>
              </m:r>
            </m:oMath>
            <w:r w:rsidRPr="00CF2403">
              <w:rPr>
                <w:color w:val="FF0000"/>
                <w:u w:val="single"/>
              </w:rPr>
              <w:t xml:space="preserve">represents </w:t>
            </w:r>
            <w:r w:rsidRPr="00CF2403">
              <w:rPr>
                <w:bCs/>
                <w:color w:val="FF0000"/>
                <w:u w:val="single"/>
                <w:lang w:eastAsia="ja-JP"/>
              </w:rPr>
              <w:t>the starting RB of the first hop in time domain</w:t>
            </w:r>
            <w:r w:rsidRPr="00CF2403">
              <w:rPr>
                <w:rFonts w:eastAsia="宋体"/>
                <w:color w:val="FF0000"/>
                <w:szCs w:val="20"/>
                <w:u w:val="single"/>
                <w:lang w:val="en-GB"/>
              </w:rPr>
              <w:t xml:space="preserve">. </w:t>
            </w:r>
            <w:r w:rsidRPr="00DB4F49">
              <w:rPr>
                <w:rFonts w:eastAsia="宋体"/>
                <w:color w:val="000000"/>
                <w:szCs w:val="20"/>
                <w:lang w:val="en-GB"/>
              </w:rPr>
              <w:t xml:space="preserve">The transmission comb offset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k</m:t>
                      </m:r>
                    </m:e>
                  </m:acc>
                </m:e>
                <m:sub>
                  <m:r>
                    <m:rPr>
                      <m:nor/>
                    </m:rPr>
                    <w:rPr>
                      <w:rFonts w:ascii="Cambria Math" w:eastAsia="宋体" w:hAnsi="Cambria Math"/>
                      <w:szCs w:val="20"/>
                      <w:lang w:val="en-GB"/>
                    </w:rPr>
                    <m:t>TC</m:t>
                  </m:r>
                </m:sub>
              </m:sSub>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0,1,…,</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hAnsi="Cambria Math"/>
                          <w:szCs w:val="20"/>
                          <w:lang w:val="en-GB"/>
                        </w:rPr>
                        <m:t>TC</m:t>
                      </m:r>
                    </m:sub>
                  </m:sSub>
                  <m:r>
                    <w:rPr>
                      <w:rFonts w:ascii="Cambria Math" w:eastAsia="宋体" w:hAnsi="Cambria Math"/>
                      <w:szCs w:val="20"/>
                      <w:lang w:val="en-GB"/>
                    </w:rPr>
                    <m:t>-1</m:t>
                  </m:r>
                </m:e>
              </m:d>
            </m:oMath>
            <w:r w:rsidRPr="00DB4F49">
              <w:rPr>
                <w:rFonts w:eastAsia="宋体"/>
                <w:szCs w:val="20"/>
                <w:lang w:val="en-GB"/>
              </w:rPr>
              <w:t xml:space="preserve"> </w:t>
            </w:r>
            <w:r w:rsidRPr="00DB4F49">
              <w:rPr>
                <w:rFonts w:eastAsia="宋体"/>
                <w:color w:val="000000"/>
                <w:szCs w:val="20"/>
                <w:lang w:val="en-GB"/>
              </w:rPr>
              <w:t xml:space="preserve">is contained in the higher-layer parameter </w:t>
            </w:r>
            <w:proofErr w:type="spellStart"/>
            <w:r w:rsidRPr="00DB4F49">
              <w:rPr>
                <w:rFonts w:eastAsia="宋体"/>
                <w:i/>
                <w:color w:val="000000"/>
                <w:szCs w:val="20"/>
                <w:lang w:val="en-GB"/>
              </w:rPr>
              <w:t>transmissionComb</w:t>
            </w:r>
            <w:proofErr w:type="spellEnd"/>
            <w:r w:rsidRPr="00DB4F49">
              <w:rPr>
                <w:rFonts w:eastAsia="宋体"/>
                <w:i/>
                <w:color w:val="000000"/>
                <w:szCs w:val="20"/>
                <w:lang w:val="en-GB"/>
              </w:rPr>
              <w:t xml:space="preserve"> </w:t>
            </w:r>
            <w:r w:rsidRPr="00DB4F49">
              <w:rPr>
                <w:rFonts w:eastAsia="宋体"/>
                <w:color w:val="000000"/>
                <w:szCs w:val="20"/>
                <w:lang w:val="en-GB"/>
              </w:rPr>
              <w:t xml:space="preserve">in the </w:t>
            </w:r>
            <w:r w:rsidRPr="00DB4F49">
              <w:rPr>
                <w:rFonts w:eastAsia="宋体"/>
                <w:i/>
                <w:color w:val="000000"/>
                <w:szCs w:val="20"/>
                <w:lang w:val="en-GB"/>
              </w:rPr>
              <w:t>SRS-</w:t>
            </w:r>
            <w:r w:rsidRPr="00DB4F49">
              <w:rPr>
                <w:rFonts w:eastAsia="MS Mincho"/>
                <w:i/>
                <w:szCs w:val="20"/>
                <w:lang w:val="en-GB" w:eastAsia="ja-JP"/>
              </w:rPr>
              <w:t>Resource</w:t>
            </w:r>
            <w:r w:rsidRPr="00DB4F49">
              <w:rPr>
                <w:rFonts w:eastAsia="宋体"/>
                <w:color w:val="000000"/>
                <w:szCs w:val="20"/>
                <w:lang w:val="en-GB"/>
              </w:rPr>
              <w:t xml:space="preserve"> IE </w:t>
            </w:r>
            <w:r w:rsidRPr="00DB4F49">
              <w:rPr>
                <w:rFonts w:eastAsia="MS Mincho"/>
                <w:szCs w:val="20"/>
                <w:lang w:val="en-GB" w:eastAsia="ja-JP"/>
              </w:rPr>
              <w:t xml:space="preserve">or the </w:t>
            </w:r>
            <w:r w:rsidRPr="00DB4F49">
              <w:rPr>
                <w:rFonts w:eastAsia="MS Mincho"/>
                <w:i/>
                <w:iCs/>
                <w:szCs w:val="20"/>
                <w:lang w:val="en-GB" w:eastAsia="ja-JP"/>
              </w:rPr>
              <w:t>SRS-</w:t>
            </w:r>
            <w:proofErr w:type="spellStart"/>
            <w:r w:rsidRPr="00DB4F49">
              <w:rPr>
                <w:rFonts w:eastAsia="MS Mincho"/>
                <w:i/>
                <w:iCs/>
                <w:szCs w:val="20"/>
                <w:lang w:val="en-GB" w:eastAsia="ja-JP"/>
              </w:rPr>
              <w:t>PosResource</w:t>
            </w:r>
            <w:proofErr w:type="spellEnd"/>
            <w:r w:rsidRPr="00DB4F49">
              <w:rPr>
                <w:rFonts w:eastAsia="MS Mincho"/>
                <w:szCs w:val="20"/>
                <w:lang w:val="en-GB" w:eastAsia="ja-JP"/>
              </w:rPr>
              <w:t xml:space="preserve"> IE</w:t>
            </w:r>
            <w:r w:rsidRPr="00DB4F49">
              <w:rPr>
                <w:rFonts w:eastAsia="宋体"/>
                <w:color w:val="000000"/>
                <w:szCs w:val="20"/>
                <w:lang w:val="en-GB"/>
              </w:rPr>
              <w:t xml:space="preserve"> and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w:rPr>
                      <w:rFonts w:ascii="Cambria Math" w:eastAsia="宋体" w:hAnsi="Cambria Math"/>
                      <w:szCs w:val="20"/>
                      <w:lang w:val="fi-FI"/>
                    </w:rPr>
                    <m:t>b</m:t>
                  </m:r>
                </m:sub>
              </m:sSub>
            </m:oMath>
            <w:r w:rsidRPr="00DB4F49">
              <w:rPr>
                <w:rFonts w:eastAsia="宋体"/>
                <w:szCs w:val="20"/>
                <w:lang w:val="en-GB"/>
              </w:rPr>
              <w:t xml:space="preserve"> is a frequency position index.</w:t>
            </w:r>
          </w:p>
          <w:p w14:paraId="0428C110" w14:textId="77777777" w:rsidR="008319F4" w:rsidRPr="00DB4F49" w:rsidRDefault="008319F4" w:rsidP="006752FB">
            <w:pPr>
              <w:spacing w:after="180"/>
              <w:rPr>
                <w:rFonts w:eastAsia="宋体"/>
                <w:szCs w:val="20"/>
                <w:lang w:val="en-GB"/>
              </w:rPr>
            </w:pPr>
            <w:r w:rsidRPr="00DB4F49">
              <w:rPr>
                <w:rFonts w:eastAsia="宋体"/>
                <w:szCs w:val="20"/>
                <w:lang w:val="en-GB"/>
              </w:rPr>
              <w:t>Frequency hopping of the sounding</w:t>
            </w:r>
            <w:r w:rsidRPr="00DB4F49">
              <w:rPr>
                <w:rFonts w:eastAsia="宋体"/>
                <w:szCs w:val="20"/>
                <w:lang w:val="en-GB" w:eastAsia="ja-JP"/>
              </w:rPr>
              <w:t xml:space="preserve"> reference signal is configured by the parameter </w:t>
            </w:r>
            <m:oMath>
              <m:sSub>
                <m:sSubPr>
                  <m:ctrlPr>
                    <w:rPr>
                      <w:rFonts w:ascii="Cambria Math" w:eastAsia="宋体" w:hAnsi="Cambria Math"/>
                      <w:i/>
                      <w:szCs w:val="20"/>
                      <w:lang w:val="en-GB"/>
                    </w:rPr>
                  </m:ctrlPr>
                </m:sSubPr>
                <m:e>
                  <m:r>
                    <w:rPr>
                      <w:rFonts w:ascii="Cambria Math" w:eastAsia="宋体" w:hAnsi="Cambria Math"/>
                      <w:szCs w:val="20"/>
                      <w:lang w:val="en-GB"/>
                    </w:rPr>
                    <m:t>b</m:t>
                  </m:r>
                </m:e>
                <m:sub>
                  <m:r>
                    <m:rPr>
                      <m:nor/>
                    </m:rPr>
                    <w:rPr>
                      <w:rFonts w:ascii="Cambria Math" w:eastAsia="宋体" w:hAnsi="Cambria Math"/>
                      <w:szCs w:val="20"/>
                      <w:lang w:val="en-GB"/>
                    </w:rPr>
                    <m:t>hop</m:t>
                  </m:r>
                </m:sub>
              </m:sSub>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0,1,2,3</m:t>
                  </m:r>
                </m:e>
              </m:d>
            </m:oMath>
            <w:r w:rsidRPr="00DB4F49">
              <w:rPr>
                <w:rFonts w:eastAsia="宋体"/>
                <w:szCs w:val="20"/>
                <w:lang w:val="en-GB"/>
              </w:rPr>
              <w:t xml:space="preserve">, given by the field </w:t>
            </w:r>
            <w:r w:rsidRPr="00DB4F49">
              <w:rPr>
                <w:rFonts w:eastAsia="宋体"/>
                <w:i/>
                <w:szCs w:val="20"/>
                <w:lang w:val="en-GB"/>
              </w:rPr>
              <w:t>b-hop</w:t>
            </w:r>
            <w:r w:rsidRPr="00DB4F49">
              <w:rPr>
                <w:rFonts w:eastAsia="宋体"/>
                <w:szCs w:val="20"/>
                <w:lang w:val="en-GB"/>
              </w:rPr>
              <w:t xml:space="preserve"> contained in the higher-layer parameter </w:t>
            </w:r>
            <w:proofErr w:type="spellStart"/>
            <w:r w:rsidRPr="00DB4F49">
              <w:rPr>
                <w:rFonts w:eastAsia="宋体"/>
                <w:i/>
                <w:szCs w:val="20"/>
                <w:lang w:val="en-GB" w:eastAsia="zh-CN"/>
              </w:rPr>
              <w:t>freqHopping</w:t>
            </w:r>
            <w:proofErr w:type="spellEnd"/>
            <w:r w:rsidRPr="00DB4F49">
              <w:rPr>
                <w:rFonts w:eastAsia="宋体"/>
                <w:szCs w:val="20"/>
                <w:lang w:val="en-GB" w:eastAsia="zh-CN"/>
              </w:rPr>
              <w:t xml:space="preserve"> if configured, otherwise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b</m:t>
                  </m:r>
                </m:e>
                <m:sub>
                  <m:r>
                    <m:rPr>
                      <m:nor/>
                    </m:rPr>
                    <w:rPr>
                      <w:rFonts w:ascii="Cambria Math" w:eastAsia="宋体" w:hAnsi="Cambria Math"/>
                      <w:szCs w:val="20"/>
                      <w:lang w:val="en-GB" w:eastAsia="zh-CN"/>
                    </w:rPr>
                    <m:t>hop</m:t>
                  </m:r>
                </m:sub>
              </m:sSub>
              <m:r>
                <w:rPr>
                  <w:rFonts w:ascii="Cambria Math" w:eastAsia="宋体" w:hAnsi="Cambria Math"/>
                  <w:szCs w:val="20"/>
                  <w:lang w:val="en-GB" w:eastAsia="zh-CN"/>
                </w:rPr>
                <m:t>=0</m:t>
              </m:r>
            </m:oMath>
            <w:r w:rsidRPr="00DB4F49">
              <w:rPr>
                <w:rFonts w:eastAsia="宋体"/>
                <w:iCs/>
                <w:szCs w:val="20"/>
                <w:lang w:val="en-GB" w:eastAsia="ja-JP"/>
              </w:rPr>
              <w:t>.</w:t>
            </w:r>
          </w:p>
          <w:p w14:paraId="2A8344E7" w14:textId="77777777" w:rsidR="008319F4" w:rsidRPr="00DB4F49" w:rsidRDefault="008319F4" w:rsidP="006752FB">
            <w:pPr>
              <w:spacing w:after="180"/>
              <w:rPr>
                <w:rFonts w:eastAsia="宋体"/>
                <w:szCs w:val="20"/>
                <w:lang w:val="en-GB" w:eastAsia="ja-JP"/>
              </w:rPr>
            </w:pPr>
            <w:r w:rsidRPr="00DB4F49">
              <w:rPr>
                <w:rFonts w:eastAsia="宋体"/>
                <w:szCs w:val="20"/>
                <w:lang w:val="en-GB" w:eastAsia="ja-JP"/>
              </w:rPr>
              <w:t xml:space="preserve">If </w:t>
            </w:r>
            <m:oMath>
              <m:sSub>
                <m:sSubPr>
                  <m:ctrlPr>
                    <w:rPr>
                      <w:rFonts w:ascii="Cambria Math" w:eastAsia="宋体" w:hAnsi="Cambria Math"/>
                      <w:i/>
                      <w:szCs w:val="20"/>
                      <w:lang w:val="en-GB" w:eastAsia="ja-JP"/>
                    </w:rPr>
                  </m:ctrlPr>
                </m:sSubPr>
                <m:e>
                  <m:r>
                    <w:rPr>
                      <w:rFonts w:ascii="Cambria Math" w:eastAsia="宋体" w:hAnsi="Cambria Math"/>
                      <w:szCs w:val="20"/>
                      <w:lang w:val="en-GB" w:eastAsia="ja-JP"/>
                    </w:rPr>
                    <m:t>b</m:t>
                  </m:r>
                </m:e>
                <m:sub>
                  <m:r>
                    <m:rPr>
                      <m:nor/>
                    </m:rPr>
                    <w:rPr>
                      <w:rFonts w:ascii="Cambria Math" w:eastAsia="宋体" w:hAnsi="Cambria Math"/>
                      <w:szCs w:val="20"/>
                      <w:lang w:val="en-GB" w:eastAsia="ja-JP"/>
                    </w:rPr>
                    <m:t>hop</m:t>
                  </m:r>
                </m:sub>
              </m:sSub>
              <m:r>
                <w:rPr>
                  <w:rFonts w:ascii="Cambria Math" w:eastAsia="宋体" w:hAnsi="Cambria Math"/>
                  <w:szCs w:val="20"/>
                  <w:lang w:val="en-GB" w:eastAsia="ja-JP"/>
                </w:rPr>
                <m:t>≥</m:t>
              </m:r>
              <m:sSub>
                <m:sSubPr>
                  <m:ctrlPr>
                    <w:rPr>
                      <w:rFonts w:ascii="Cambria Math" w:eastAsia="宋体" w:hAnsi="Cambria Math"/>
                      <w:i/>
                      <w:szCs w:val="20"/>
                      <w:lang w:val="en-GB" w:eastAsia="ja-JP"/>
                    </w:rPr>
                  </m:ctrlPr>
                </m:sSubPr>
                <m:e>
                  <m:r>
                    <w:rPr>
                      <w:rFonts w:ascii="Cambria Math" w:eastAsia="宋体" w:hAnsi="Cambria Math"/>
                      <w:szCs w:val="20"/>
                      <w:lang w:val="en-GB" w:eastAsia="ja-JP"/>
                    </w:rPr>
                    <m:t>B</m:t>
                  </m:r>
                </m:e>
                <m:sub>
                  <m:r>
                    <m:rPr>
                      <m:nor/>
                    </m:rPr>
                    <w:rPr>
                      <w:rFonts w:ascii="Cambria Math" w:eastAsia="宋体" w:hAnsi="Cambria Math"/>
                      <w:szCs w:val="20"/>
                      <w:lang w:val="en-GB" w:eastAsia="ja-JP"/>
                    </w:rPr>
                    <m:t>SRS</m:t>
                  </m:r>
                </m:sub>
              </m:sSub>
            </m:oMath>
            <w:r w:rsidRPr="00DB4F49">
              <w:rPr>
                <w:rFonts w:eastAsia="MS Mincho" w:cs="Arial"/>
                <w:szCs w:val="20"/>
                <w:lang w:val="pt-BR" w:eastAsia="ja-JP"/>
              </w:rPr>
              <w:t xml:space="preserve">, </w:t>
            </w:r>
            <w:r w:rsidRPr="00DB4F49">
              <w:rPr>
                <w:rFonts w:eastAsia="宋体"/>
                <w:szCs w:val="20"/>
                <w:lang w:val="en-GB" w:eastAsia="ja-JP"/>
              </w:rPr>
              <w:t xml:space="preserve">frequency hopping is disabled and </w:t>
            </w:r>
            <w:r w:rsidRPr="00DB4F49">
              <w:rPr>
                <w:rFonts w:eastAsia="宋体"/>
                <w:szCs w:val="20"/>
                <w:lang w:val="en-GB"/>
              </w:rPr>
              <w:t xml:space="preserve">the frequency position index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w:rPr>
                      <w:rFonts w:ascii="Cambria Math" w:eastAsia="宋体" w:hAnsi="Cambria Math"/>
                      <w:szCs w:val="20"/>
                      <w:lang w:val="fi-FI"/>
                    </w:rPr>
                    <m:t>b</m:t>
                  </m:r>
                </m:sub>
              </m:sSub>
            </m:oMath>
            <w:r w:rsidRPr="00DB4F49">
              <w:rPr>
                <w:rFonts w:eastAsia="宋体"/>
                <w:szCs w:val="20"/>
              </w:rPr>
              <w:t xml:space="preserve"> remains constant (unless re-configured) and is defined by</w:t>
            </w:r>
          </w:p>
          <w:p w14:paraId="08F70D57" w14:textId="77777777" w:rsidR="008319F4" w:rsidRPr="00DB4F49" w:rsidRDefault="008319F4" w:rsidP="006752FB">
            <w:pPr>
              <w:keepLines/>
              <w:tabs>
                <w:tab w:val="center" w:pos="4536"/>
                <w:tab w:val="right" w:pos="9072"/>
              </w:tabs>
              <w:spacing w:after="180"/>
              <w:jc w:val="center"/>
              <w:rPr>
                <w:rFonts w:eastAsia="宋体"/>
                <w:noProof/>
                <w:szCs w:val="20"/>
              </w:rPr>
            </w:pPr>
            <w:r w:rsidRPr="00DB4F49">
              <w:rPr>
                <w:rFonts w:eastAsia="宋体"/>
                <w:noProof/>
                <w:position w:val="-12"/>
                <w:szCs w:val="20"/>
                <w:lang w:val="fi-FI"/>
              </w:rPr>
              <w:object w:dxaOrig="2380" w:dyaOrig="320" w14:anchorId="6E75CE42">
                <v:shape id="_x0000_i1081" type="#_x0000_t75" style="width:108.55pt;height:13.95pt" o:ole="">
                  <v:imagedata r:id="rId32" o:title=""/>
                </v:shape>
                <o:OLEObject Type="Embed" ProgID="Equation.3" ShapeID="_x0000_i1081" DrawAspect="Content" ObjectID="_1760530898" r:id="rId33"/>
              </w:object>
            </w:r>
          </w:p>
          <w:p w14:paraId="08C777A9" w14:textId="77777777" w:rsidR="008319F4" w:rsidRPr="00DB4F49" w:rsidRDefault="008319F4" w:rsidP="006752FB">
            <w:pPr>
              <w:spacing w:after="180"/>
              <w:rPr>
                <w:rFonts w:eastAsia="宋体"/>
                <w:iCs/>
                <w:szCs w:val="20"/>
              </w:rPr>
            </w:pPr>
            <w:r w:rsidRPr="00DB4F49">
              <w:rPr>
                <w:rFonts w:eastAsia="宋体"/>
                <w:szCs w:val="20"/>
              </w:rPr>
              <w:t xml:space="preserve">for all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symb</m:t>
                  </m:r>
                </m:sub>
                <m:sup>
                  <m:r>
                    <m:rPr>
                      <m:nor/>
                    </m:rPr>
                    <w:rPr>
                      <w:rFonts w:ascii="Cambria Math" w:eastAsia="宋体" w:hAnsi="Cambria Math"/>
                      <w:szCs w:val="20"/>
                      <w:lang w:val="en-GB"/>
                    </w:rPr>
                    <m:t>SRS</m:t>
                  </m:r>
                </m:sup>
              </m:sSubSup>
            </m:oMath>
            <w:r w:rsidRPr="00DB4F49">
              <w:rPr>
                <w:rFonts w:eastAsia="宋体"/>
                <w:szCs w:val="20"/>
                <w:lang w:val="en-GB"/>
              </w:rPr>
              <w:t xml:space="preserve"> </w:t>
            </w:r>
            <w:r w:rsidRPr="00DB4F49">
              <w:rPr>
                <w:rFonts w:eastAsia="宋体"/>
                <w:szCs w:val="20"/>
              </w:rPr>
              <w:t xml:space="preserve">OFDM symbols of the SRS resource. The quantity </w:t>
            </w:r>
            <w:r w:rsidRPr="00DB4F49">
              <w:rPr>
                <w:rFonts w:eastAsia="宋体"/>
                <w:position w:val="-10"/>
                <w:szCs w:val="20"/>
                <w:lang w:val="fi-FI"/>
              </w:rPr>
              <w:object w:dxaOrig="460" w:dyaOrig="300" w14:anchorId="3876B3F6">
                <v:shape id="_x0000_i1082" type="#_x0000_t75" style="width:22.05pt;height:13.95pt" o:ole="">
                  <v:imagedata r:id="rId34" o:title=""/>
                </v:shape>
                <o:OLEObject Type="Embed" ProgID="Equation.3" ShapeID="_x0000_i1082" DrawAspect="Content" ObjectID="_1760530899" r:id="rId35"/>
              </w:object>
            </w:r>
            <w:r w:rsidRPr="00DB4F49">
              <w:rPr>
                <w:rFonts w:eastAsia="宋体"/>
                <w:szCs w:val="20"/>
              </w:rPr>
              <w:t xml:space="preserve"> is given by the higher-layer parameter </w:t>
            </w:r>
            <w:proofErr w:type="spellStart"/>
            <w:r w:rsidRPr="00DB4F49">
              <w:rPr>
                <w:rFonts w:eastAsia="宋体"/>
                <w:i/>
                <w:iCs/>
                <w:szCs w:val="20"/>
              </w:rPr>
              <w:t>freqDomainPosition</w:t>
            </w:r>
            <w:proofErr w:type="spellEnd"/>
            <w:r w:rsidRPr="00DB4F49">
              <w:rPr>
                <w:rFonts w:eastAsia="宋体"/>
                <w:iCs/>
                <w:szCs w:val="20"/>
              </w:rPr>
              <w:t xml:space="preserve"> if configured, otherwise </w:t>
            </w:r>
            <m:oMath>
              <m:sSub>
                <m:sSubPr>
                  <m:ctrlPr>
                    <w:rPr>
                      <w:rFonts w:ascii="Cambria Math" w:eastAsia="宋体" w:hAnsi="Cambria Math"/>
                      <w:i/>
                      <w:iCs/>
                      <w:szCs w:val="20"/>
                    </w:rPr>
                  </m:ctrlPr>
                </m:sSubPr>
                <m:e>
                  <m:r>
                    <w:rPr>
                      <w:rFonts w:ascii="Cambria Math" w:eastAsia="宋体" w:hAnsi="Cambria Math"/>
                      <w:szCs w:val="20"/>
                    </w:rPr>
                    <m:t>n</m:t>
                  </m:r>
                </m:e>
                <m:sub>
                  <m:r>
                    <m:rPr>
                      <m:nor/>
                    </m:rPr>
                    <w:rPr>
                      <w:rFonts w:ascii="Cambria Math" w:eastAsia="宋体" w:hAnsi="Cambria Math"/>
                      <w:iCs/>
                      <w:szCs w:val="20"/>
                    </w:rPr>
                    <m:t>RRC</m:t>
                  </m:r>
                </m:sub>
              </m:sSub>
              <m:r>
                <w:rPr>
                  <w:rFonts w:ascii="Cambria Math" w:eastAsia="宋体" w:hAnsi="Cambria Math"/>
                  <w:szCs w:val="20"/>
                </w:rPr>
                <m:t>=0</m:t>
              </m:r>
            </m:oMath>
            <w:r w:rsidRPr="00DB4F49">
              <w:rPr>
                <w:rFonts w:eastAsia="宋体"/>
                <w:iCs/>
                <w:szCs w:val="20"/>
              </w:rPr>
              <w:t xml:space="preserve">, and the values of </w:t>
            </w:r>
            <m:oMath>
              <m:sSub>
                <m:sSubPr>
                  <m:ctrlPr>
                    <w:rPr>
                      <w:rFonts w:ascii="Cambria Math" w:eastAsia="宋体" w:hAnsi="Cambria Math"/>
                      <w:i/>
                      <w:szCs w:val="20"/>
                      <w:lang w:val="fi-FI"/>
                    </w:rPr>
                  </m:ctrlPr>
                </m:sSubPr>
                <m:e>
                  <m:r>
                    <w:rPr>
                      <w:rFonts w:ascii="Cambria Math" w:eastAsia="宋体" w:hAnsi="Cambria Math"/>
                      <w:szCs w:val="20"/>
                      <w:lang w:val="fi-FI"/>
                    </w:rPr>
                    <m:t>m</m:t>
                  </m:r>
                </m:e>
                <m:sub>
                  <m:r>
                    <m:rPr>
                      <m:nor/>
                    </m:rPr>
                    <w:rPr>
                      <w:rFonts w:ascii="Cambria Math" w:eastAsia="宋体" w:hAnsi="Cambria Math"/>
                      <w:szCs w:val="20"/>
                      <w:lang w:val="fi-FI"/>
                    </w:rPr>
                    <m:t>SRS</m:t>
                  </m:r>
                  <m:r>
                    <w:rPr>
                      <w:rFonts w:ascii="Cambria Math" w:eastAsia="宋体" w:hAnsi="Cambria Math"/>
                      <w:szCs w:val="20"/>
                      <w:lang w:val="fi-FI"/>
                    </w:rPr>
                    <m:t>,b</m:t>
                  </m:r>
                </m:sub>
              </m:sSub>
            </m:oMath>
            <w:r w:rsidRPr="00DB4F49">
              <w:rPr>
                <w:rFonts w:eastAsia="宋体"/>
                <w:szCs w:val="20"/>
                <w:lang w:val="fi-FI"/>
              </w:rPr>
              <w:t xml:space="preserve"> and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b</m:t>
                  </m:r>
                </m:sub>
              </m:sSub>
            </m:oMath>
            <w:r w:rsidRPr="00DB4F49">
              <w:rPr>
                <w:rFonts w:eastAsia="宋体"/>
                <w:szCs w:val="20"/>
                <w:lang w:val="fi-FI"/>
              </w:rPr>
              <w:t xml:space="preserve"> for </w:t>
            </w:r>
            <m:oMath>
              <m:r>
                <w:rPr>
                  <w:rFonts w:ascii="Cambria Math" w:eastAsia="MS Mincho" w:hAnsi="Cambria Math" w:cs="Arial"/>
                  <w:szCs w:val="20"/>
                  <w:lang w:val="pt-BR" w:eastAsia="ja-JP"/>
                </w:rPr>
                <m:t>b=</m:t>
              </m:r>
              <m:sSub>
                <m:sSubPr>
                  <m:ctrlPr>
                    <w:rPr>
                      <w:rFonts w:ascii="Cambria Math" w:eastAsia="MS Mincho" w:hAnsi="Cambria Math" w:cs="Arial"/>
                      <w:i/>
                      <w:szCs w:val="20"/>
                      <w:lang w:val="pt-BR" w:eastAsia="ja-JP"/>
                    </w:rPr>
                  </m:ctrlPr>
                </m:sSubPr>
                <m:e>
                  <m:r>
                    <w:rPr>
                      <w:rFonts w:ascii="Cambria Math" w:eastAsia="MS Mincho" w:hAnsi="Cambria Math" w:cs="Arial"/>
                      <w:szCs w:val="20"/>
                      <w:lang w:val="pt-BR" w:eastAsia="ja-JP"/>
                    </w:rPr>
                    <m:t>B</m:t>
                  </m:r>
                </m:e>
                <m:sub>
                  <m:r>
                    <m:rPr>
                      <m:nor/>
                    </m:rPr>
                    <w:rPr>
                      <w:rFonts w:ascii="Cambria Math" w:eastAsia="MS Mincho" w:hAnsi="Cambria Math" w:cs="Arial"/>
                      <w:szCs w:val="20"/>
                      <w:lang w:val="pt-BR" w:eastAsia="ja-JP"/>
                    </w:rPr>
                    <m:t>SRS</m:t>
                  </m:r>
                </m:sub>
              </m:sSub>
            </m:oMath>
            <w:r w:rsidRPr="00DB4F49">
              <w:rPr>
                <w:rFonts w:eastAsia="MS Mincho" w:cs="Arial"/>
                <w:szCs w:val="20"/>
                <w:lang w:val="pt-BR" w:eastAsia="ja-JP"/>
              </w:rPr>
              <w:t xml:space="preserve"> </w:t>
            </w:r>
            <w:r w:rsidRPr="00DB4F49">
              <w:rPr>
                <w:rFonts w:eastAsia="MS Mincho" w:hint="eastAsia"/>
                <w:szCs w:val="20"/>
                <w:lang w:val="en-GB" w:eastAsia="ja-JP"/>
              </w:rPr>
              <w:t xml:space="preserve">are given by </w:t>
            </w:r>
            <w:r w:rsidRPr="00DB4F49">
              <w:rPr>
                <w:rFonts w:eastAsia="MS Mincho"/>
                <w:szCs w:val="20"/>
                <w:lang w:val="en-GB" w:eastAsia="ja-JP"/>
              </w:rPr>
              <w:t xml:space="preserve">the selected row of </w:t>
            </w:r>
            <w:r w:rsidRPr="00DB4F49">
              <w:rPr>
                <w:rFonts w:eastAsia="MS Mincho" w:hint="eastAsia"/>
                <w:szCs w:val="20"/>
                <w:lang w:val="en-GB" w:eastAsia="ja-JP"/>
              </w:rPr>
              <w:t>Table 6.4.1.4.3-1</w:t>
            </w:r>
            <w:r w:rsidRPr="00DB4F49">
              <w:rPr>
                <w:rFonts w:eastAsia="MS Mincho"/>
                <w:szCs w:val="20"/>
                <w:lang w:val="en-GB" w:eastAsia="ja-JP"/>
              </w:rPr>
              <w:t xml:space="preserve"> corresponding to the configured value of </w:t>
            </w:r>
            <w:r w:rsidRPr="00DB4F49">
              <w:rPr>
                <w:rFonts w:eastAsia="MS Mincho" w:cs="Arial"/>
                <w:position w:val="-10"/>
                <w:szCs w:val="20"/>
                <w:lang w:val="pt-BR" w:eastAsia="ja-JP"/>
              </w:rPr>
              <w:object w:dxaOrig="460" w:dyaOrig="300" w14:anchorId="3CE2B31E">
                <v:shape id="_x0000_i1083" type="#_x0000_t75" style="width:22.05pt;height:13.95pt" o:ole="">
                  <v:imagedata r:id="rId36" o:title=""/>
                </v:shape>
                <o:OLEObject Type="Embed" ProgID="Equation.3" ShapeID="_x0000_i1083" DrawAspect="Content" ObjectID="_1760530900" r:id="rId37"/>
              </w:object>
            </w:r>
            <w:r w:rsidRPr="00DB4F49">
              <w:rPr>
                <w:rFonts w:eastAsia="宋体"/>
                <w:iCs/>
                <w:szCs w:val="20"/>
              </w:rPr>
              <w:t>.</w:t>
            </w:r>
          </w:p>
          <w:p w14:paraId="67463295" w14:textId="77777777" w:rsidR="008319F4" w:rsidRPr="00DB4F49" w:rsidRDefault="008319F4" w:rsidP="006752FB">
            <w:pPr>
              <w:spacing w:after="180"/>
              <w:rPr>
                <w:rFonts w:eastAsia="宋体"/>
                <w:szCs w:val="20"/>
                <w:lang w:val="en-GB"/>
              </w:rPr>
            </w:pPr>
            <w:r w:rsidRPr="00DB4F49">
              <w:rPr>
                <w:rFonts w:eastAsia="宋体"/>
                <w:iCs/>
                <w:szCs w:val="20"/>
              </w:rPr>
              <w:t xml:space="preserve">If </w:t>
            </w:r>
            <m:oMath>
              <m:sSub>
                <m:sSubPr>
                  <m:ctrlPr>
                    <w:rPr>
                      <w:rFonts w:ascii="Cambria Math" w:eastAsia="宋体" w:hAnsi="Cambria Math"/>
                      <w:i/>
                      <w:szCs w:val="20"/>
                      <w:lang w:val="en-GB" w:eastAsia="ja-JP"/>
                    </w:rPr>
                  </m:ctrlPr>
                </m:sSubPr>
                <m:e>
                  <m:r>
                    <w:rPr>
                      <w:rFonts w:ascii="Cambria Math" w:eastAsia="宋体" w:hAnsi="Cambria Math"/>
                      <w:szCs w:val="20"/>
                      <w:lang w:val="en-GB" w:eastAsia="ja-JP"/>
                    </w:rPr>
                    <m:t>b</m:t>
                  </m:r>
                </m:e>
                <m:sub>
                  <m:r>
                    <m:rPr>
                      <m:nor/>
                    </m:rPr>
                    <w:rPr>
                      <w:rFonts w:ascii="Cambria Math" w:eastAsia="宋体" w:hAnsi="Cambria Math"/>
                      <w:szCs w:val="20"/>
                      <w:lang w:val="en-GB" w:eastAsia="ja-JP"/>
                    </w:rPr>
                    <m:t>hop</m:t>
                  </m:r>
                </m:sub>
              </m:sSub>
              <m:r>
                <w:rPr>
                  <w:rFonts w:ascii="Cambria Math" w:eastAsia="宋体" w:hAnsi="Cambria Math"/>
                  <w:szCs w:val="20"/>
                  <w:lang w:val="en-GB" w:eastAsia="ja-JP"/>
                </w:rPr>
                <m:t>&lt;</m:t>
              </m:r>
              <m:sSub>
                <m:sSubPr>
                  <m:ctrlPr>
                    <w:rPr>
                      <w:rFonts w:ascii="Cambria Math" w:eastAsia="宋体" w:hAnsi="Cambria Math"/>
                      <w:i/>
                      <w:szCs w:val="20"/>
                      <w:lang w:val="en-GB" w:eastAsia="ja-JP"/>
                    </w:rPr>
                  </m:ctrlPr>
                </m:sSubPr>
                <m:e>
                  <m:r>
                    <w:rPr>
                      <w:rFonts w:ascii="Cambria Math" w:eastAsia="宋体" w:hAnsi="Cambria Math"/>
                      <w:szCs w:val="20"/>
                      <w:lang w:val="en-GB" w:eastAsia="ja-JP"/>
                    </w:rPr>
                    <m:t>B</m:t>
                  </m:r>
                </m:e>
                <m:sub>
                  <m:r>
                    <m:rPr>
                      <m:nor/>
                    </m:rPr>
                    <w:rPr>
                      <w:rFonts w:ascii="Cambria Math" w:eastAsia="宋体" w:hAnsi="Cambria Math"/>
                      <w:szCs w:val="20"/>
                      <w:lang w:val="en-GB" w:eastAsia="ja-JP"/>
                    </w:rPr>
                    <m:t>SRS</m:t>
                  </m:r>
                </m:sub>
              </m:sSub>
            </m:oMath>
            <w:r w:rsidRPr="00DB4F49">
              <w:rPr>
                <w:rFonts w:eastAsia="MS Mincho" w:cs="Arial"/>
                <w:szCs w:val="20"/>
                <w:lang w:val="pt-BR" w:eastAsia="ja-JP"/>
              </w:rPr>
              <w:t xml:space="preserve">, frequency hopping is enabled and </w:t>
            </w:r>
            <w:r w:rsidRPr="00DB4F49">
              <w:rPr>
                <w:rFonts w:eastAsia="宋体"/>
                <w:szCs w:val="20"/>
                <w:lang w:val="en-GB"/>
              </w:rPr>
              <w:t xml:space="preserve">the frequency position indices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w:rPr>
                      <w:rFonts w:ascii="Cambria Math" w:eastAsia="宋体" w:hAnsi="Cambria Math"/>
                      <w:szCs w:val="20"/>
                      <w:lang w:val="fi-FI"/>
                    </w:rPr>
                    <m:t>b</m:t>
                  </m:r>
                </m:sub>
              </m:sSub>
            </m:oMath>
            <w:r w:rsidRPr="00DB4F49">
              <w:rPr>
                <w:rFonts w:eastAsia="宋体"/>
                <w:szCs w:val="20"/>
                <w:lang w:val="en-GB"/>
              </w:rPr>
              <w:t xml:space="preserve"> are defined by</w:t>
            </w:r>
          </w:p>
          <w:p w14:paraId="0B0F7412" w14:textId="77777777" w:rsidR="008319F4" w:rsidRPr="00DB4F49" w:rsidRDefault="0020443B" w:rsidP="006752FB">
            <w:pPr>
              <w:keepLines/>
              <w:tabs>
                <w:tab w:val="center" w:pos="4536"/>
                <w:tab w:val="right" w:pos="9072"/>
              </w:tabs>
              <w:spacing w:after="180"/>
              <w:jc w:val="center"/>
              <w:rPr>
                <w:rFonts w:eastAsia="宋体"/>
                <w:noProof/>
                <w:szCs w:val="20"/>
                <w:lang w:val="en-GB"/>
              </w:rPr>
            </w:pPr>
            <m:oMathPara>
              <m:oMath>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w:rPr>
                        <w:rFonts w:ascii="Cambria Math" w:eastAsia="宋体" w:hAnsi="Cambria Math"/>
                        <w:noProof/>
                        <w:szCs w:val="20"/>
                        <w:lang w:val="en-GB"/>
                      </w:rPr>
                      <m:t>b</m:t>
                    </m:r>
                  </m:sub>
                </m:sSub>
                <m:r>
                  <w:rPr>
                    <w:rFonts w:ascii="Cambria Math" w:eastAsia="宋体" w:hAnsi="Cambria Math"/>
                    <w:noProof/>
                    <w:szCs w:val="20"/>
                  </w:rPr>
                  <m:t>=</m:t>
                </m:r>
                <m:d>
                  <m:dPr>
                    <m:begChr m:val="{"/>
                    <m:endChr m:val=""/>
                    <m:ctrlPr>
                      <w:rPr>
                        <w:rFonts w:ascii="Cambria Math" w:eastAsia="Calibri" w:hAnsi="Cambria Math" w:cs="Arial"/>
                        <w:i/>
                        <w:sz w:val="22"/>
                        <w:szCs w:val="22"/>
                        <w:lang w:val="sv-SE"/>
                      </w:rPr>
                    </m:ctrlPr>
                  </m:dPr>
                  <m:e>
                    <m:m>
                      <m:mPr>
                        <m:cGp m:val="8"/>
                        <m:mcs>
                          <m:mc>
                            <m:mcPr>
                              <m:count m:val="2"/>
                              <m:mcJc m:val="left"/>
                            </m:mcPr>
                          </m:mc>
                        </m:mcs>
                        <m:ctrlPr>
                          <w:rPr>
                            <w:rFonts w:ascii="Cambria Math" w:eastAsia="Calibri" w:hAnsi="Cambria Math" w:cs="Arial"/>
                            <w:i/>
                            <w:sz w:val="22"/>
                            <w:szCs w:val="22"/>
                            <w:lang w:val="sv-SE"/>
                          </w:rPr>
                        </m:ctrlPr>
                      </m:mPr>
                      <m:mr>
                        <m:e>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宋体" w:hAnsi="Cambria Math"/>
                                      <w:noProof/>
                                      <w:szCs w:val="20"/>
                                    </w:rPr>
                                    <m:t>4</m:t>
                                  </m:r>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m:rPr>
                                          <m:nor/>
                                        </m:rPr>
                                        <w:rPr>
                                          <w:rFonts w:ascii="Cambria Math" w:eastAsia="宋体" w:hAnsi="Cambria Math"/>
                                          <w:noProof/>
                                          <w:szCs w:val="20"/>
                                        </w:rPr>
                                        <m:t>RRC</m:t>
                                      </m:r>
                                    </m:sub>
                                  </m:sSub>
                                </m:num>
                                <m:den>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m</m:t>
                                      </m:r>
                                    </m:e>
                                    <m:sub>
                                      <m:r>
                                        <m:rPr>
                                          <m:nor/>
                                        </m:rPr>
                                        <w:rPr>
                                          <w:rFonts w:ascii="Cambria Math" w:eastAsia="宋体" w:hAnsi="Cambria Math"/>
                                          <w:noProof/>
                                          <w:szCs w:val="20"/>
                                        </w:rPr>
                                        <m:t>SRS</m:t>
                                      </m:r>
                                      <m:r>
                                        <w:rPr>
                                          <w:rFonts w:ascii="Cambria Math" w:eastAsia="宋体" w:hAnsi="Cambria Math"/>
                                          <w:noProof/>
                                          <w:szCs w:val="20"/>
                                        </w:rPr>
                                        <m:t>,</m:t>
                                      </m:r>
                                      <m:r>
                                        <w:rPr>
                                          <w:rFonts w:ascii="Cambria Math" w:eastAsia="宋体" w:hAnsi="Cambria Math"/>
                                          <w:noProof/>
                                          <w:szCs w:val="20"/>
                                          <w:lang w:val="en-GB"/>
                                        </w:rPr>
                                        <m:t>b</m:t>
                                      </m:r>
                                    </m:sub>
                                  </m:sSub>
                                </m:den>
                              </m:f>
                            </m:e>
                          </m:d>
                          <m:r>
                            <m:rPr>
                              <m:nor/>
                            </m:rPr>
                            <w:rPr>
                              <w:rFonts w:ascii="Cambria Math" w:eastAsia="宋体" w:hAnsi="Cambria Math"/>
                              <w:noProof/>
                              <w:szCs w:val="20"/>
                            </w:rPr>
                            <m:t xml:space="preserve"> mod </m:t>
                          </m:r>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m:rPr>
                                  <m:nor/>
                                </m:rPr>
                                <w:rPr>
                                  <w:rFonts w:ascii="Cambria Math" w:eastAsia="宋体" w:hAnsi="Cambria Math"/>
                                  <w:noProof/>
                                  <w:szCs w:val="20"/>
                                </w:rPr>
                                <m:t>b</m:t>
                              </m:r>
                            </m:sub>
                          </m:sSub>
                        </m:e>
                        <m:e>
                          <m:r>
                            <w:rPr>
                              <w:rFonts w:ascii="Cambria Math" w:eastAsia="宋体" w:hAnsi="Cambria Math"/>
                              <w:noProof/>
                              <w:szCs w:val="20"/>
                              <w:lang w:val="en-GB"/>
                            </w:rPr>
                            <m:t>b</m:t>
                          </m:r>
                          <m:r>
                            <w:rPr>
                              <w:rFonts w:ascii="Cambria Math" w:eastAsia="宋体" w:hAnsi="Cambria Math"/>
                              <w:noProof/>
                              <w:szCs w:val="20"/>
                            </w:rPr>
                            <m:t>≤</m:t>
                          </m:r>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b</m:t>
                              </m:r>
                            </m:e>
                            <m:sub>
                              <m:r>
                                <m:rPr>
                                  <m:nor/>
                                </m:rPr>
                                <w:rPr>
                                  <w:rFonts w:ascii="Cambria Math" w:eastAsia="宋体" w:hAnsi="Cambria Math"/>
                                  <w:noProof/>
                                  <w:szCs w:val="20"/>
                                </w:rPr>
                                <m:t>hop</m:t>
                              </m:r>
                            </m:sub>
                          </m:sSub>
                        </m:e>
                      </m:mr>
                      <m:mr>
                        <m:e>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F</m:t>
                                  </m:r>
                                </m:e>
                                <m:sub>
                                  <m:r>
                                    <w:rPr>
                                      <w:rFonts w:ascii="Cambria Math" w:eastAsia="宋体" w:hAnsi="Cambria Math"/>
                                      <w:noProof/>
                                      <w:szCs w:val="20"/>
                                      <w:lang w:val="en-GB"/>
                                    </w:rPr>
                                    <m:t>b</m:t>
                                  </m:r>
                                </m:sub>
                              </m:sSub>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m:rPr>
                                          <m:nor/>
                                        </m:rPr>
                                        <w:rPr>
                                          <w:rFonts w:ascii="Cambria Math" w:eastAsia="宋体" w:hAnsi="Cambria Math"/>
                                          <w:noProof/>
                                          <w:szCs w:val="20"/>
                                        </w:rPr>
                                        <m:t>SRS</m:t>
                                      </m:r>
                                    </m:sub>
                                  </m:sSub>
                                </m:e>
                              </m:d>
                              <m:r>
                                <w:rPr>
                                  <w:rFonts w:ascii="Cambria Math" w:eastAsia="宋体" w:hAnsi="Cambria Math"/>
                                  <w:noProof/>
                                  <w:szCs w:val="20"/>
                                </w:rPr>
                                <m:t>+</m:t>
                              </m:r>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宋体" w:hAnsi="Cambria Math"/>
                                          <w:noProof/>
                                          <w:szCs w:val="20"/>
                                        </w:rPr>
                                        <m:t>4</m:t>
                                      </m:r>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m:rPr>
                                              <m:nor/>
                                            </m:rPr>
                                            <w:rPr>
                                              <w:rFonts w:ascii="Cambria Math" w:eastAsia="宋体" w:hAnsi="Cambria Math"/>
                                              <w:noProof/>
                                              <w:szCs w:val="20"/>
                                            </w:rPr>
                                            <m:t>RRC</m:t>
                                          </m:r>
                                        </m:sub>
                                      </m:sSub>
                                    </m:num>
                                    <m:den>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m</m:t>
                                          </m:r>
                                        </m:e>
                                        <m:sub>
                                          <m:r>
                                            <m:rPr>
                                              <m:nor/>
                                            </m:rPr>
                                            <w:rPr>
                                              <w:rFonts w:ascii="Cambria Math" w:eastAsia="宋体" w:hAnsi="Cambria Math"/>
                                              <w:noProof/>
                                              <w:szCs w:val="20"/>
                                            </w:rPr>
                                            <m:t>SRS</m:t>
                                          </m:r>
                                          <m:r>
                                            <w:rPr>
                                              <w:rFonts w:ascii="Cambria Math" w:eastAsia="宋体" w:hAnsi="Cambria Math"/>
                                              <w:noProof/>
                                              <w:szCs w:val="20"/>
                                            </w:rPr>
                                            <m:t>,</m:t>
                                          </m:r>
                                          <m:r>
                                            <w:rPr>
                                              <w:rFonts w:ascii="Cambria Math" w:eastAsia="宋体" w:hAnsi="Cambria Math"/>
                                              <w:noProof/>
                                              <w:szCs w:val="20"/>
                                              <w:lang w:val="en-GB"/>
                                            </w:rPr>
                                            <m:t>b</m:t>
                                          </m:r>
                                        </m:sub>
                                      </m:sSub>
                                    </m:den>
                                  </m:f>
                                </m:e>
                              </m:d>
                            </m:e>
                          </m:d>
                          <m:r>
                            <m:rPr>
                              <m:nor/>
                            </m:rPr>
                            <w:rPr>
                              <w:rFonts w:ascii="Cambria Math" w:eastAsia="宋体" w:hAnsi="Cambria Math"/>
                              <w:noProof/>
                              <w:szCs w:val="20"/>
                            </w:rPr>
                            <m:t xml:space="preserve"> mod </m:t>
                          </m:r>
                          <m:sSub>
                            <m:sSubPr>
                              <m:ctrlPr>
                                <w:rPr>
                                  <w:rFonts w:ascii="Cambria Math" w:eastAsia="Calibri" w:hAnsi="Cambria Math" w:cs="Arial"/>
                                  <w:i/>
                                  <w:sz w:val="22"/>
                                  <w:szCs w:val="22"/>
                                  <w:lang w:val="sv-SE"/>
                                </w:rPr>
                              </m:ctrlPr>
                            </m:sSubPr>
                            <m:e>
                              <m:r>
                                <w:rPr>
                                  <w:rFonts w:ascii="Cambria Math" w:eastAsia="宋体" w:hAnsi="Cambria Math"/>
                                  <w:noProof/>
                                  <w:szCs w:val="20"/>
                                  <w:lang w:val="en-GB"/>
                                </w:rPr>
                                <m:t>N</m:t>
                              </m:r>
                            </m:e>
                            <m:sub>
                              <m:r>
                                <m:rPr>
                                  <m:nor/>
                                </m:rPr>
                                <w:rPr>
                                  <w:rFonts w:ascii="Cambria Math" w:eastAsia="宋体" w:hAnsi="Cambria Math"/>
                                  <w:noProof/>
                                  <w:szCs w:val="20"/>
                                </w:rPr>
                                <m:t>b</m:t>
                              </m:r>
                            </m:sub>
                          </m:sSub>
                        </m:e>
                        <m:e>
                          <m:r>
                            <m:rPr>
                              <m:nor/>
                            </m:rPr>
                            <w:rPr>
                              <w:rFonts w:ascii="Cambria Math" w:eastAsia="宋体" w:hAnsi="Cambria Math"/>
                              <w:noProof/>
                              <w:szCs w:val="20"/>
                            </w:rPr>
                            <m:t>otherwise</m:t>
                          </m:r>
                        </m:e>
                      </m:mr>
                    </m:m>
                  </m:e>
                </m:d>
              </m:oMath>
            </m:oMathPara>
          </w:p>
          <w:p w14:paraId="6AE48644" w14:textId="77777777" w:rsidR="008319F4" w:rsidRPr="00DB4F49" w:rsidRDefault="008319F4" w:rsidP="006752FB">
            <w:pPr>
              <w:spacing w:after="180"/>
              <w:rPr>
                <w:rFonts w:eastAsia="MS Mincho" w:cs="Arial"/>
                <w:szCs w:val="20"/>
                <w:lang w:val="pt-BR" w:eastAsia="ja-JP"/>
              </w:rPr>
            </w:pPr>
            <w:r w:rsidRPr="00DB4F49">
              <w:rPr>
                <w:rFonts w:eastAsia="宋体"/>
                <w:szCs w:val="20"/>
                <w:lang w:val="en-GB"/>
              </w:rPr>
              <w:t xml:space="preserve">where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b</m:t>
                  </m:r>
                </m:sub>
              </m:sSub>
            </m:oMath>
            <w:r w:rsidRPr="00DB4F49">
              <w:rPr>
                <w:rFonts w:eastAsia="宋体"/>
                <w:szCs w:val="20"/>
                <w:lang w:val="en-GB"/>
              </w:rPr>
              <w:t xml:space="preserve"> is given by Table 6.4.1.4.3-1,</w:t>
            </w:r>
          </w:p>
          <w:p w14:paraId="5BFFD397" w14:textId="77777777" w:rsidR="008319F4" w:rsidRPr="00DB4F49" w:rsidRDefault="008319F4" w:rsidP="006752FB">
            <w:pPr>
              <w:keepLines/>
              <w:tabs>
                <w:tab w:val="center" w:pos="4536"/>
                <w:tab w:val="right" w:pos="9072"/>
              </w:tabs>
              <w:spacing w:after="180"/>
              <w:jc w:val="center"/>
              <w:rPr>
                <w:rFonts w:eastAsia="MS Mincho"/>
                <w:noProof/>
                <w:szCs w:val="20"/>
                <w:lang w:val="en-GB" w:eastAsia="ja-JP"/>
              </w:rPr>
            </w:pPr>
            <w:r w:rsidRPr="00DB4F49">
              <w:rPr>
                <w:rFonts w:eastAsia="宋体"/>
                <w:noProof/>
                <w:position w:val="-54"/>
                <w:szCs w:val="20"/>
                <w:lang w:val="fi-FI"/>
              </w:rPr>
              <w:object w:dxaOrig="6740" w:dyaOrig="1180" w14:anchorId="5FFE5C10">
                <v:shape id="_x0000_i1084" type="#_x0000_t75" style="width:303.05pt;height:50.5pt" o:ole="">
                  <v:imagedata r:id="rId38" o:title=""/>
                </v:shape>
                <o:OLEObject Type="Embed" ProgID="Equation.3" ShapeID="_x0000_i1084" DrawAspect="Content" ObjectID="_1760530901" r:id="rId39"/>
              </w:object>
            </w:r>
          </w:p>
          <w:p w14:paraId="00652F7C" w14:textId="77777777" w:rsidR="008319F4" w:rsidRPr="00DB4F49" w:rsidRDefault="008319F4" w:rsidP="006752FB">
            <w:pPr>
              <w:spacing w:after="60"/>
              <w:rPr>
                <w:rFonts w:eastAsia="宋体"/>
                <w:szCs w:val="20"/>
                <w:lang w:val="fi-FI"/>
              </w:rPr>
            </w:pPr>
            <w:r w:rsidRPr="00DB4F49">
              <w:rPr>
                <w:rFonts w:eastAsia="宋体"/>
                <w:szCs w:val="20"/>
              </w:rPr>
              <w:t xml:space="preserve">and where </w:t>
            </w:r>
            <m:oMath>
              <m:sSub>
                <m:sSubPr>
                  <m:ctrlPr>
                    <w:rPr>
                      <w:rFonts w:ascii="Cambria Math" w:eastAsia="宋体" w:hAnsi="Cambria Math"/>
                      <w:i/>
                      <w:szCs w:val="20"/>
                    </w:rPr>
                  </m:ctrlPr>
                </m:sSubPr>
                <m:e>
                  <m:r>
                    <w:rPr>
                      <w:rFonts w:ascii="Cambria Math" w:eastAsia="宋体" w:hAnsi="Cambria Math"/>
                      <w:szCs w:val="20"/>
                    </w:rPr>
                    <m:t>N</m:t>
                  </m:r>
                </m:e>
                <m:sub>
                  <m:sSub>
                    <m:sSubPr>
                      <m:ctrlPr>
                        <w:rPr>
                          <w:rFonts w:ascii="Cambria Math" w:eastAsia="宋体" w:hAnsi="Cambria Math"/>
                          <w:i/>
                          <w:szCs w:val="20"/>
                        </w:rPr>
                      </m:ctrlPr>
                    </m:sSubPr>
                    <m:e>
                      <m:r>
                        <w:rPr>
                          <w:rFonts w:ascii="Cambria Math" w:eastAsia="宋体" w:hAnsi="Cambria Math"/>
                          <w:szCs w:val="20"/>
                        </w:rPr>
                        <m:t>b</m:t>
                      </m:r>
                    </m:e>
                    <m:sub>
                      <m:r>
                        <m:rPr>
                          <m:nor/>
                        </m:rPr>
                        <w:rPr>
                          <w:rFonts w:ascii="Cambria Math" w:eastAsia="宋体" w:hAnsi="Cambria Math"/>
                          <w:szCs w:val="20"/>
                        </w:rPr>
                        <m:t>hop</m:t>
                      </m:r>
                    </m:sub>
                  </m:sSub>
                </m:sub>
              </m:sSub>
              <m:r>
                <w:rPr>
                  <w:rFonts w:ascii="Cambria Math" w:eastAsia="宋体" w:hAnsi="Cambria Math"/>
                  <w:szCs w:val="20"/>
                </w:rPr>
                <m:t>=1</m:t>
              </m:r>
            </m:oMath>
            <w:r w:rsidRPr="00DB4F49">
              <w:rPr>
                <w:rFonts w:eastAsia="宋体"/>
                <w:szCs w:val="20"/>
              </w:rPr>
              <w:t xml:space="preserve"> regardless of the value of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b</m:t>
                  </m:r>
                </m:sub>
              </m:sSub>
            </m:oMath>
            <w:r w:rsidRPr="00DB4F49">
              <w:rPr>
                <w:rFonts w:eastAsia="MS Mincho"/>
                <w:szCs w:val="20"/>
                <w:lang w:val="en-GB" w:eastAsia="ja-JP"/>
              </w:rPr>
              <w:t xml:space="preserve">. The quantity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SRS</m:t>
                  </m:r>
                </m:sub>
              </m:sSub>
            </m:oMath>
            <w:r w:rsidRPr="00DB4F49">
              <w:rPr>
                <w:rFonts w:eastAsia="宋体"/>
                <w:szCs w:val="20"/>
                <w:lang w:val="fi-FI"/>
              </w:rPr>
              <w:t xml:space="preserve"> counts the number of SRS transmissions. For</w:t>
            </w:r>
            <w:r w:rsidRPr="00DB4F49">
              <w:rPr>
                <w:rFonts w:eastAsia="宋体"/>
                <w:szCs w:val="20"/>
                <w:lang w:val="en-GB"/>
              </w:rPr>
              <w:t xml:space="preserve"> the case of an SRS resource configured as aperiodic by the higher-layer parameter </w:t>
            </w:r>
            <w:proofErr w:type="spellStart"/>
            <w:r w:rsidRPr="00DB4F49">
              <w:rPr>
                <w:rFonts w:eastAsia="宋体"/>
                <w:i/>
                <w:szCs w:val="20"/>
                <w:lang w:val="en-GB"/>
              </w:rPr>
              <w:t>resourceType</w:t>
            </w:r>
            <w:proofErr w:type="spellEnd"/>
            <w:r w:rsidRPr="00DB4F49">
              <w:rPr>
                <w:rFonts w:eastAsia="宋体"/>
                <w:szCs w:val="20"/>
                <w:lang w:val="en-GB"/>
              </w:rPr>
              <w:t xml:space="preserve">, it is given by </w:t>
            </w:r>
            <m:oMath>
              <m:sSub>
                <m:sSubPr>
                  <m:ctrlPr>
                    <w:rPr>
                      <w:rFonts w:ascii="Cambria Math" w:eastAsia="宋体" w:hAnsi="Cambria Math"/>
                      <w:i/>
                      <w:szCs w:val="20"/>
                      <w:lang w:val="fi-FI"/>
                    </w:rPr>
                  </m:ctrlPr>
                </m:sSubPr>
                <m:e>
                  <m:r>
                    <w:rPr>
                      <w:rFonts w:ascii="Cambria Math" w:eastAsia="宋体" w:hAnsi="Cambria Math"/>
                      <w:szCs w:val="20"/>
                      <w:lang w:val="fi-FI"/>
                    </w:rPr>
                    <m:t>n</m:t>
                  </m:r>
                </m:e>
                <m:sub>
                  <m:r>
                    <m:rPr>
                      <m:nor/>
                    </m:rPr>
                    <w:rPr>
                      <w:rFonts w:ascii="Cambria Math" w:eastAsia="宋体" w:hAnsi="Cambria Math"/>
                      <w:szCs w:val="20"/>
                      <w:lang w:val="fi-FI"/>
                    </w:rPr>
                    <m:t>SRS</m:t>
                  </m:r>
                </m:sub>
              </m:sSub>
              <m:r>
                <w:rPr>
                  <w:rFonts w:ascii="Cambria Math" w:eastAsia="宋体" w:hAnsi="Cambria Math"/>
                  <w:szCs w:val="20"/>
                  <w:lang w:val="fi-FI"/>
                </w:rPr>
                <m:t>=</m:t>
              </m:r>
              <m:d>
                <m:dPr>
                  <m:begChr m:val="⌊"/>
                  <m:endChr m:val="⌋"/>
                  <m:ctrlPr>
                    <w:rPr>
                      <w:rFonts w:ascii="Cambria Math" w:eastAsia="宋体" w:hAnsi="Cambria Math"/>
                      <w:i/>
                      <w:szCs w:val="20"/>
                      <w:lang w:val="fi-FI"/>
                    </w:rPr>
                  </m:ctrlPr>
                </m:dPr>
                <m:e>
                  <m:f>
                    <m:fPr>
                      <m:type m:val="lin"/>
                      <m:ctrlPr>
                        <w:rPr>
                          <w:rFonts w:ascii="Cambria Math" w:eastAsia="宋体" w:hAnsi="Cambria Math"/>
                          <w:i/>
                          <w:szCs w:val="20"/>
                          <w:lang w:val="fi-FI"/>
                        </w:rPr>
                      </m:ctrlPr>
                    </m:fPr>
                    <m:num>
                      <m:r>
                        <w:rPr>
                          <w:rFonts w:ascii="Cambria Math" w:eastAsia="宋体" w:hAnsi="Cambria Math"/>
                          <w:szCs w:val="20"/>
                          <w:lang w:val="fi-FI"/>
                        </w:rPr>
                        <m:t>l'</m:t>
                      </m:r>
                    </m:num>
                    <m:den>
                      <m:d>
                        <m:dPr>
                          <m:ctrlPr>
                            <w:rPr>
                              <w:rFonts w:ascii="Cambria Math" w:eastAsia="宋体" w:hAnsi="Cambria Math"/>
                              <w:i/>
                              <w:szCs w:val="20"/>
                              <w:lang w:val="fi-FI"/>
                            </w:rPr>
                          </m:ctrlPr>
                        </m:dPr>
                        <m:e>
                          <m:r>
                            <w:rPr>
                              <w:rFonts w:ascii="Cambria Math" w:eastAsia="宋体" w:hAnsi="Cambria Math"/>
                              <w:szCs w:val="20"/>
                              <w:lang w:val="fi-FI"/>
                            </w:rPr>
                            <m:t>sR</m:t>
                          </m:r>
                        </m:e>
                      </m:d>
                    </m:den>
                  </m:f>
                </m:e>
              </m:d>
            </m:oMath>
            <w:r w:rsidRPr="00DB4F49">
              <w:rPr>
                <w:rFonts w:eastAsia="宋体"/>
                <w:szCs w:val="20"/>
                <w:lang w:val="en-GB"/>
              </w:rPr>
              <w:t xml:space="preserve"> within the slot in which the </w:t>
            </w:r>
            <m:oMath>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Pr="00DB4F49">
              <w:rPr>
                <w:rFonts w:eastAsia="宋体"/>
                <w:szCs w:val="20"/>
                <w:lang w:val="en-GB"/>
              </w:rPr>
              <w:t xml:space="preserve"> symbol SRS resource is transmitted. The quantity </w:t>
            </w:r>
            <m:oMath>
              <m:r>
                <w:rPr>
                  <w:rFonts w:ascii="Cambria Math" w:eastAsia="宋体" w:hAnsi="Cambria Math"/>
                  <w:szCs w:val="20"/>
                  <w:lang w:val="en-GB"/>
                </w:rPr>
                <m:t>s</m:t>
              </m:r>
            </m:oMath>
            <w:r w:rsidRPr="00DB4F49">
              <w:rPr>
                <w:rFonts w:eastAsia="宋体"/>
                <w:szCs w:val="20"/>
                <w:lang w:val="en-GB"/>
              </w:rPr>
              <w:t xml:space="preserve"> is given by </w:t>
            </w:r>
            <m:oMath>
              <m:r>
                <w:rPr>
                  <w:rFonts w:ascii="Cambria Math" w:eastAsia="宋体" w:hAnsi="Cambria Math"/>
                  <w:szCs w:val="20"/>
                  <w:lang w:val="en-GB"/>
                </w:rPr>
                <m:t>s=2</m:t>
              </m:r>
            </m:oMath>
            <w:r w:rsidRPr="00DB4F49">
              <w:rPr>
                <w:rFonts w:eastAsia="宋体"/>
                <w:szCs w:val="20"/>
                <w:lang w:val="en-GB"/>
              </w:rPr>
              <w:t xml:space="preserve"> if the higher-layer parameter </w:t>
            </w:r>
            <w:r w:rsidRPr="00DB4F49">
              <w:rPr>
                <w:rFonts w:eastAsia="Malgun Gothic"/>
                <w:i/>
                <w:iCs/>
                <w:szCs w:val="20"/>
                <w:lang w:val="en-GB"/>
              </w:rPr>
              <w:t>nrofSRS-Ports-n8</w:t>
            </w:r>
            <w:r w:rsidRPr="00DB4F49">
              <w:rPr>
                <w:rFonts w:eastAsia="Malgun Gothic"/>
                <w:szCs w:val="20"/>
                <w:lang w:val="en-GB"/>
              </w:rPr>
              <w:t xml:space="preserve"> equals ‘ports8tdm’, otherwise </w:t>
            </w:r>
            <m:oMath>
              <m:r>
                <w:rPr>
                  <w:rFonts w:ascii="Cambria Math" w:eastAsia="宋体" w:hAnsi="Cambria Math"/>
                  <w:szCs w:val="20"/>
                  <w:lang w:val="en-GB"/>
                </w:rPr>
                <m:t>s=1</m:t>
              </m:r>
            </m:oMath>
            <w:r w:rsidRPr="00DB4F49">
              <w:rPr>
                <w:rFonts w:eastAsia="Malgun Gothic"/>
                <w:szCs w:val="20"/>
                <w:lang w:val="en-GB"/>
              </w:rPr>
              <w:t xml:space="preserve">. </w:t>
            </w:r>
            <w:r w:rsidRPr="00DB4F49">
              <w:rPr>
                <w:rFonts w:eastAsia="宋体"/>
                <w:szCs w:val="20"/>
                <w:lang w:val="en-GB"/>
              </w:rPr>
              <w:t xml:space="preserve">The quantity </w:t>
            </w:r>
            <m:oMath>
              <m:r>
                <w:rPr>
                  <w:rFonts w:ascii="Cambria Math" w:eastAsia="MS Mincho" w:hAnsi="Cambria Math" w:cs="Arial"/>
                  <w:szCs w:val="20"/>
                  <w:lang w:val="pt-BR" w:eastAsia="ja-JP"/>
                </w:rPr>
                <m:t>R≤</m:t>
              </m:r>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sidRPr="00DB4F49">
              <w:rPr>
                <w:rFonts w:eastAsia="MS Mincho" w:cs="Arial"/>
                <w:szCs w:val="20"/>
                <w:lang w:val="pt-BR" w:eastAsia="ja-JP"/>
              </w:rPr>
              <w:t xml:space="preserve"> is the repetition factor given by the field </w:t>
            </w:r>
            <w:r w:rsidRPr="00DB4F49">
              <w:rPr>
                <w:rFonts w:eastAsia="MS Mincho" w:cs="Arial"/>
                <w:i/>
                <w:szCs w:val="20"/>
                <w:lang w:val="pt-BR" w:eastAsia="ja-JP"/>
              </w:rPr>
              <w:t>repetitionFactor</w:t>
            </w:r>
            <w:r w:rsidRPr="00DB4F49">
              <w:rPr>
                <w:rFonts w:eastAsia="MS Mincho" w:cs="Arial"/>
                <w:szCs w:val="20"/>
                <w:lang w:val="pt-BR" w:eastAsia="ja-JP"/>
              </w:rPr>
              <w:t xml:space="preserve"> </w:t>
            </w:r>
            <w:r w:rsidRPr="00DB4F49">
              <w:rPr>
                <w:rFonts w:eastAsia="宋体"/>
                <w:szCs w:val="20"/>
                <w:lang w:val="fi-FI"/>
              </w:rPr>
              <w:t xml:space="preserve">if configured, otherwise </w:t>
            </w:r>
            <m:oMath>
              <m:r>
                <w:rPr>
                  <w:rFonts w:ascii="Cambria Math" w:eastAsia="宋体" w:hAnsi="Cambria Math"/>
                  <w:szCs w:val="20"/>
                  <w:lang w:val="fi-FI"/>
                </w:rPr>
                <m:t>R=</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Pr="00DB4F49">
              <w:rPr>
                <w:rFonts w:eastAsia="宋体"/>
                <w:szCs w:val="20"/>
                <w:lang w:val="fi-FI"/>
              </w:rPr>
              <w:t>.</w:t>
            </w:r>
          </w:p>
          <w:p w14:paraId="44DB638A" w14:textId="77777777" w:rsidR="008319F4" w:rsidRPr="00DB4F49" w:rsidRDefault="008319F4" w:rsidP="006752FB">
            <w:pPr>
              <w:spacing w:after="60"/>
              <w:rPr>
                <w:rFonts w:eastAsia="宋体"/>
                <w:szCs w:val="20"/>
                <w:lang w:val="en-GB"/>
              </w:rPr>
            </w:pPr>
            <w:r w:rsidRPr="00DB4F49">
              <w:rPr>
                <w:rFonts w:eastAsia="宋体"/>
                <w:szCs w:val="20"/>
                <w:lang w:val="fi-FI"/>
              </w:rPr>
              <w:t xml:space="preserve">For the case of </w:t>
            </w:r>
            <w:r w:rsidRPr="00DB4F49">
              <w:rPr>
                <w:rFonts w:eastAsia="宋体"/>
                <w:szCs w:val="20"/>
                <w:lang w:val="en-GB"/>
              </w:rPr>
              <w:t xml:space="preserve">an SRS resource configured as periodic or semi-persistent by the higher-layer parameter </w:t>
            </w:r>
            <w:proofErr w:type="spellStart"/>
            <w:r w:rsidRPr="00DB4F49">
              <w:rPr>
                <w:rFonts w:eastAsia="宋体"/>
                <w:i/>
                <w:szCs w:val="20"/>
                <w:lang w:val="en-GB"/>
              </w:rPr>
              <w:t>resourceType</w:t>
            </w:r>
            <w:proofErr w:type="spellEnd"/>
            <w:r w:rsidRPr="00DB4F49">
              <w:rPr>
                <w:rFonts w:eastAsia="宋体"/>
                <w:szCs w:val="20"/>
                <w:lang w:val="en-GB"/>
              </w:rPr>
              <w:t>, the SRS counter is given by</w:t>
            </w:r>
          </w:p>
          <w:p w14:paraId="2F868784" w14:textId="77777777" w:rsidR="008319F4" w:rsidRPr="00DB4F49" w:rsidRDefault="0020443B" w:rsidP="006752FB">
            <w:pPr>
              <w:keepLines/>
              <w:tabs>
                <w:tab w:val="center" w:pos="4536"/>
                <w:tab w:val="right" w:pos="9072"/>
              </w:tabs>
              <w:spacing w:after="180"/>
              <w:rPr>
                <w:rFonts w:eastAsia="宋体"/>
                <w:noProof/>
                <w:szCs w:val="20"/>
                <w:lang w:val="en-GB"/>
              </w:rPr>
            </w:pPr>
            <m:oMathPara>
              <m:oMath>
                <m:sSub>
                  <m:sSubPr>
                    <m:ctrlPr>
                      <w:rPr>
                        <w:rFonts w:ascii="Cambria Math" w:eastAsia="宋体" w:hAnsi="Cambria Math"/>
                        <w:noProof/>
                        <w:szCs w:val="20"/>
                        <w:lang w:val="en-GB"/>
                      </w:rPr>
                    </m:ctrlPr>
                  </m:sSubPr>
                  <m:e>
                    <m:r>
                      <w:rPr>
                        <w:rFonts w:ascii="Cambria Math" w:eastAsia="宋体" w:hAnsi="Cambria Math"/>
                        <w:noProof/>
                        <w:szCs w:val="20"/>
                        <w:lang w:val="en-GB"/>
                      </w:rPr>
                      <m:t>n</m:t>
                    </m:r>
                  </m:e>
                  <m:sub>
                    <m:r>
                      <m:rPr>
                        <m:sty m:val="p"/>
                      </m:rPr>
                      <w:rPr>
                        <w:rFonts w:ascii="Cambria Math" w:eastAsia="宋体" w:hAnsi="Cambria Math"/>
                        <w:noProof/>
                        <w:szCs w:val="20"/>
                        <w:lang w:val="en-GB"/>
                      </w:rPr>
                      <m:t>SRS</m:t>
                    </m:r>
                  </m:sub>
                </m:sSub>
                <m:r>
                  <m:rPr>
                    <m:sty m:val="p"/>
                  </m:rPr>
                  <w:rPr>
                    <w:rFonts w:ascii="Cambria Math" w:eastAsia="宋体" w:hAnsi="Cambria Math"/>
                    <w:noProof/>
                    <w:szCs w:val="20"/>
                    <w:lang w:val="en-GB"/>
                  </w:rPr>
                  <m:t>=</m:t>
                </m:r>
                <m:d>
                  <m:dPr>
                    <m:ctrlPr>
                      <w:rPr>
                        <w:rFonts w:ascii="Cambria Math" w:eastAsia="宋体" w:hAnsi="Cambria Math"/>
                        <w:noProof/>
                        <w:szCs w:val="20"/>
                        <w:lang w:val="en-GB"/>
                      </w:rPr>
                    </m:ctrlPr>
                  </m:dPr>
                  <m:e>
                    <m:f>
                      <m:fPr>
                        <m:ctrlPr>
                          <w:rPr>
                            <w:rFonts w:ascii="Cambria Math" w:eastAsia="宋体" w:hAnsi="Cambria Math"/>
                            <w:noProof/>
                            <w:szCs w:val="20"/>
                            <w:lang w:val="en-GB"/>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slot</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frame,</m:t>
                            </m:r>
                            <m:r>
                              <w:rPr>
                                <w:rFonts w:ascii="Cambria Math" w:eastAsia="宋体" w:hAnsi="Cambria Math"/>
                                <w:noProof/>
                                <w:szCs w:val="20"/>
                                <w:lang w:val="en-GB"/>
                              </w:rPr>
                              <m:t>μ</m:t>
                            </m:r>
                          </m:sup>
                        </m:sSubSup>
                        <m:sSub>
                          <m:sSubPr>
                            <m:ctrlPr>
                              <w:rPr>
                                <w:rFonts w:ascii="Cambria Math" w:eastAsia="宋体" w:hAnsi="Cambria Math"/>
                                <w:noProof/>
                                <w:szCs w:val="20"/>
                                <w:lang w:val="en-GB"/>
                              </w:rPr>
                            </m:ctrlPr>
                          </m:sSubPr>
                          <m:e>
                            <m:r>
                              <w:rPr>
                                <w:rFonts w:ascii="Cambria Math" w:eastAsia="宋体" w:hAnsi="Cambria Math"/>
                                <w:noProof/>
                                <w:szCs w:val="20"/>
                                <w:lang w:val="en-GB"/>
                              </w:rPr>
                              <m:t>n</m:t>
                            </m:r>
                          </m:e>
                          <m:sub>
                            <m:r>
                              <m:rPr>
                                <m:sty m:val="p"/>
                              </m:rPr>
                              <w:rPr>
                                <w:rFonts w:ascii="Cambria Math" w:eastAsia="宋体" w:hAnsi="Cambria Math"/>
                                <w:noProof/>
                                <w:szCs w:val="20"/>
                                <w:lang w:val="en-GB"/>
                              </w:rPr>
                              <m:t>f</m:t>
                            </m:r>
                          </m:sub>
                        </m:sSub>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s,f</m:t>
                            </m:r>
                            <m:ctrlPr>
                              <w:rPr>
                                <w:rFonts w:ascii="Cambria Math" w:eastAsia="宋体" w:hAnsi="Cambria Math"/>
                                <w:iCs/>
                                <w:noProof/>
                                <w:szCs w:val="20"/>
                                <w:lang w:val="en-GB"/>
                              </w:rPr>
                            </m:ctrlPr>
                          </m:sub>
                          <m:sup>
                            <m:r>
                              <w:rPr>
                                <w:rFonts w:ascii="Cambria Math" w:eastAsia="宋体" w:hAnsi="Cambria Math"/>
                                <w:noProof/>
                                <w:szCs w:val="20"/>
                                <w:lang w:val="en-GB"/>
                              </w:rPr>
                              <m:t>μ</m:t>
                            </m:r>
                          </m:sup>
                        </m:sSubSup>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T</m:t>
                            </m:r>
                          </m:e>
                          <m:sub>
                            <m:r>
                              <m:rPr>
                                <m:sty m:val="p"/>
                              </m:rPr>
                              <w:rPr>
                                <w:rFonts w:ascii="Cambria Math" w:eastAsia="宋体" w:hAnsi="Cambria Math"/>
                                <w:noProof/>
                                <w:szCs w:val="20"/>
                                <w:lang w:val="en-GB"/>
                              </w:rPr>
                              <m:t>offset</m:t>
                            </m:r>
                          </m:sub>
                        </m:sSub>
                      </m:num>
                      <m:den>
                        <m:sSub>
                          <m:sSubPr>
                            <m:ctrlPr>
                              <w:rPr>
                                <w:rFonts w:ascii="Cambria Math" w:eastAsia="宋体" w:hAnsi="Cambria Math"/>
                                <w:noProof/>
                                <w:szCs w:val="20"/>
                                <w:lang w:val="en-GB"/>
                              </w:rPr>
                            </m:ctrlPr>
                          </m:sSubPr>
                          <m:e>
                            <m:r>
                              <w:rPr>
                                <w:rFonts w:ascii="Cambria Math" w:eastAsia="宋体" w:hAnsi="Cambria Math"/>
                                <w:noProof/>
                                <w:szCs w:val="20"/>
                                <w:lang w:val="en-GB"/>
                              </w:rPr>
                              <m:t>T</m:t>
                            </m:r>
                          </m:e>
                          <m:sub>
                            <m:r>
                              <m:rPr>
                                <m:sty m:val="p"/>
                              </m:rPr>
                              <w:rPr>
                                <w:rFonts w:ascii="Cambria Math" w:eastAsia="宋体" w:hAnsi="Cambria Math"/>
                                <w:noProof/>
                                <w:szCs w:val="20"/>
                                <w:lang w:val="en-GB"/>
                              </w:rPr>
                              <m:t>SRS</m:t>
                            </m:r>
                          </m:sub>
                        </m:sSub>
                      </m:den>
                    </m:f>
                  </m:e>
                </m:d>
                <m:d>
                  <m:dPr>
                    <m:ctrlPr>
                      <w:rPr>
                        <w:rFonts w:ascii="Cambria Math" w:eastAsia="宋体" w:hAnsi="Cambria Math"/>
                        <w:noProof/>
                        <w:szCs w:val="20"/>
                        <w:lang w:val="en-GB"/>
                      </w:rPr>
                    </m:ctrlPr>
                  </m:dPr>
                  <m:e>
                    <m:f>
                      <m:fPr>
                        <m:ctrlPr>
                          <w:rPr>
                            <w:rFonts w:ascii="Cambria Math" w:eastAsia="宋体" w:hAnsi="Cambria Math"/>
                            <w:noProof/>
                            <w:szCs w:val="20"/>
                            <w:lang w:val="en-GB"/>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sty m:val="p"/>
                              </m:rPr>
                              <w:rPr>
                                <w:rFonts w:ascii="Cambria Math" w:eastAsia="宋体" w:hAnsi="Cambria Math"/>
                                <w:noProof/>
                                <w:szCs w:val="20"/>
                                <w:lang w:val="en-GB"/>
                              </w:rPr>
                              <m:t>symb</m:t>
                            </m:r>
                            <m:ctrlPr>
                              <w:rPr>
                                <w:rFonts w:ascii="Cambria Math" w:eastAsia="宋体" w:hAnsi="Cambria Math"/>
                                <w:iCs/>
                                <w:noProof/>
                                <w:szCs w:val="20"/>
                                <w:lang w:val="en-GB"/>
                              </w:rPr>
                            </m:ctrlPr>
                          </m:sub>
                          <m:sup>
                            <m:r>
                              <m:rPr>
                                <m:sty m:val="p"/>
                              </m:rPr>
                              <w:rPr>
                                <w:rFonts w:ascii="Cambria Math" w:eastAsia="宋体" w:hAnsi="Cambria Math"/>
                                <w:noProof/>
                                <w:szCs w:val="20"/>
                                <w:lang w:val="en-GB"/>
                              </w:rPr>
                              <m:t>SRS</m:t>
                            </m:r>
                          </m:sup>
                        </m:sSubSup>
                      </m:num>
                      <m:den>
                        <m:r>
                          <w:rPr>
                            <w:rFonts w:ascii="Cambria Math" w:eastAsia="宋体" w:hAnsi="Cambria Math"/>
                            <w:noProof/>
                            <w:szCs w:val="20"/>
                            <w:lang w:val="en-GB"/>
                          </w:rPr>
                          <m:t>sR</m:t>
                        </m:r>
                      </m:den>
                    </m:f>
                  </m:e>
                </m:d>
                <m:r>
                  <m:rPr>
                    <m:sty m:val="p"/>
                  </m:rPr>
                  <w:rPr>
                    <w:rFonts w:ascii="Cambria Math" w:eastAsia="宋体" w:hAnsi="Cambria Math"/>
                    <w:noProof/>
                    <w:szCs w:val="20"/>
                    <w:lang w:val="en-GB"/>
                  </w:rPr>
                  <m:t>+</m:t>
                </m:r>
                <m:d>
                  <m:dPr>
                    <m:begChr m:val="⌊"/>
                    <m:endChr m:val="⌋"/>
                    <m:ctrlPr>
                      <w:rPr>
                        <w:rFonts w:ascii="Cambria Math" w:eastAsia="宋体" w:hAnsi="Cambria Math"/>
                        <w:noProof/>
                        <w:szCs w:val="20"/>
                        <w:lang w:val="en-GB"/>
                      </w:rPr>
                    </m:ctrlPr>
                  </m:dPr>
                  <m:e>
                    <m:f>
                      <m:fPr>
                        <m:ctrlPr>
                          <w:rPr>
                            <w:rFonts w:ascii="Cambria Math" w:eastAsia="宋体" w:hAnsi="Cambria Math"/>
                            <w:noProof/>
                            <w:szCs w:val="20"/>
                            <w:lang w:val="en-GB"/>
                          </w:rPr>
                        </m:ctrlPr>
                      </m:fPr>
                      <m:num>
                        <m:r>
                          <w:rPr>
                            <w:rFonts w:ascii="Cambria Math" w:eastAsia="宋体" w:hAnsi="Cambria Math"/>
                            <w:noProof/>
                            <w:szCs w:val="20"/>
                            <w:lang w:val="en-GB"/>
                          </w:rPr>
                          <m:t>l</m:t>
                        </m:r>
                        <m:r>
                          <m:rPr>
                            <m:sty m:val="p"/>
                          </m:rPr>
                          <w:rPr>
                            <w:rFonts w:ascii="Cambria Math" w:eastAsia="宋体" w:hAnsi="Cambria Math"/>
                            <w:noProof/>
                            <w:szCs w:val="20"/>
                            <w:lang w:val="en-GB"/>
                          </w:rPr>
                          <m:t>'</m:t>
                        </m:r>
                      </m:num>
                      <m:den>
                        <m:r>
                          <w:rPr>
                            <w:rFonts w:ascii="Cambria Math" w:eastAsia="宋体" w:hAnsi="Cambria Math"/>
                            <w:noProof/>
                            <w:szCs w:val="20"/>
                            <w:lang w:val="en-GB"/>
                          </w:rPr>
                          <m:t>sR</m:t>
                        </m:r>
                      </m:den>
                    </m:f>
                  </m:e>
                </m:d>
              </m:oMath>
            </m:oMathPara>
          </w:p>
          <w:p w14:paraId="5709A7C5" w14:textId="77777777" w:rsidR="008319F4" w:rsidRPr="00DB4F49" w:rsidRDefault="008319F4" w:rsidP="006752FB">
            <w:pPr>
              <w:spacing w:after="60"/>
              <w:rPr>
                <w:rFonts w:eastAsia="MS Mincho"/>
                <w:szCs w:val="20"/>
                <w:lang w:val="en-GB" w:eastAsia="ja-JP"/>
              </w:rPr>
            </w:pPr>
            <w:r w:rsidRPr="00DB4F49">
              <w:rPr>
                <w:rFonts w:eastAsia="宋体"/>
                <w:szCs w:val="20"/>
                <w:lang w:val="en-GB"/>
              </w:rPr>
              <w:t xml:space="preserve">for slots that satisfy </w:t>
            </w:r>
            <w:r w:rsidRPr="00DB4F49">
              <w:rPr>
                <w:rFonts w:eastAsia="MS Mincho" w:cs="Arial"/>
                <w:position w:val="-14"/>
                <w:szCs w:val="20"/>
                <w:lang w:val="pt-BR" w:eastAsia="ja-JP"/>
              </w:rPr>
              <w:object w:dxaOrig="3240" w:dyaOrig="380" w14:anchorId="3C1ECDAB">
                <v:shape id="_x0000_i1085" type="#_x0000_t75" style="width:164.4pt;height:16.65pt" o:ole="">
                  <v:imagedata r:id="rId40" o:title=""/>
                </v:shape>
                <o:OLEObject Type="Embed" ProgID="Equation.3" ShapeID="_x0000_i1085" DrawAspect="Content" ObjectID="_1760530902" r:id="rId41"/>
              </w:object>
            </w:r>
            <w:r w:rsidRPr="00DB4F49">
              <w:rPr>
                <w:rFonts w:eastAsia="MS Mincho" w:cs="Arial"/>
                <w:szCs w:val="20"/>
                <w:lang w:val="pt-BR" w:eastAsia="ja-JP"/>
              </w:rPr>
              <w:t xml:space="preserve">. </w:t>
            </w:r>
            <w:r w:rsidRPr="00DB4F49">
              <w:rPr>
                <w:rFonts w:eastAsia="宋体"/>
                <w:color w:val="000000"/>
                <w:szCs w:val="20"/>
                <w:lang w:val="en-GB"/>
              </w:rPr>
              <w:t xml:space="preserve">The </w:t>
            </w:r>
            <w:r w:rsidRPr="00DB4F49">
              <w:rPr>
                <w:rFonts w:eastAsia="宋体"/>
                <w:szCs w:val="20"/>
                <w:lang w:val="en-GB"/>
              </w:rPr>
              <w:t xml:space="preserve">periodicity </w:t>
            </w:r>
            <w:r w:rsidRPr="00DB4F49">
              <w:rPr>
                <w:rFonts w:eastAsia="MS Mincho" w:cs="Arial"/>
                <w:position w:val="-10"/>
                <w:szCs w:val="20"/>
                <w:lang w:val="pt-BR" w:eastAsia="ja-JP"/>
              </w:rPr>
              <w:object w:dxaOrig="420" w:dyaOrig="300" w14:anchorId="04C4FCA1">
                <v:shape id="_x0000_i1086" type="#_x0000_t75" style="width:20.4pt;height:15.05pt" o:ole="">
                  <v:imagedata r:id="rId9" o:title=""/>
                </v:shape>
                <o:OLEObject Type="Embed" ProgID="Equation.3" ShapeID="_x0000_i1086" DrawAspect="Content" ObjectID="_1760530903" r:id="rId42"/>
              </w:object>
            </w:r>
            <w:r w:rsidRPr="00DB4F49">
              <w:rPr>
                <w:rFonts w:eastAsia="MS Mincho" w:cs="Arial"/>
                <w:szCs w:val="20"/>
                <w:lang w:val="pt-BR" w:eastAsia="ja-JP"/>
              </w:rPr>
              <w:t xml:space="preserve"> in slots and slot offset </w:t>
            </w:r>
            <w:r w:rsidRPr="00DB4F49">
              <w:rPr>
                <w:rFonts w:eastAsia="MS Mincho" w:cs="Arial"/>
                <w:position w:val="-10"/>
                <w:szCs w:val="20"/>
                <w:lang w:val="pt-BR" w:eastAsia="ja-JP"/>
              </w:rPr>
              <w:object w:dxaOrig="499" w:dyaOrig="300" w14:anchorId="141C685C">
                <v:shape id="_x0000_i1087" type="#_x0000_t75" style="width:24.2pt;height:15.05pt" o:ole="">
                  <v:imagedata r:id="rId11" o:title=""/>
                </v:shape>
                <o:OLEObject Type="Embed" ProgID="Equation.3" ShapeID="_x0000_i1087" DrawAspect="Content" ObjectID="_1760530904" r:id="rId43"/>
              </w:object>
            </w:r>
            <w:r w:rsidRPr="00DB4F49">
              <w:rPr>
                <w:rFonts w:eastAsia="MS Mincho" w:cs="Arial"/>
                <w:szCs w:val="20"/>
                <w:lang w:val="pt-BR" w:eastAsia="ja-JP"/>
              </w:rPr>
              <w:t xml:space="preserve"> are given in clause 6.4.1.4.4.</w:t>
            </w:r>
          </w:p>
          <w:p w14:paraId="1C2E93A4" w14:textId="063A9707" w:rsidR="008319F4" w:rsidRPr="005F33D0" w:rsidRDefault="008319F4" w:rsidP="005F33D0">
            <w:pPr>
              <w:spacing w:after="180"/>
              <w:jc w:val="center"/>
              <w:rPr>
                <w:rFonts w:eastAsia="MS Mincho" w:cs="Arial"/>
                <w:lang w:val="pt-BR" w:eastAsia="ja-JP"/>
              </w:rPr>
            </w:pPr>
            <w:r>
              <w:rPr>
                <w:b/>
                <w:bCs/>
                <w:color w:val="FF0000"/>
                <w:lang w:eastAsia="zh-CN"/>
              </w:rPr>
              <w:t>&lt; Unchanged text omitted &gt;</w:t>
            </w:r>
          </w:p>
        </w:tc>
      </w:tr>
    </w:tbl>
    <w:p w14:paraId="3C024CDE" w14:textId="6720BDFD" w:rsidR="008319F4" w:rsidRDefault="008319F4" w:rsidP="008319F4">
      <w:pPr>
        <w:pStyle w:val="30"/>
      </w:pPr>
      <w:r>
        <w:lastRenderedPageBreak/>
        <w:t xml:space="preserve">TP3 </w:t>
      </w:r>
    </w:p>
    <w:tbl>
      <w:tblPr>
        <w:tblStyle w:val="af8"/>
        <w:tblW w:w="0" w:type="auto"/>
        <w:tblLayout w:type="fixed"/>
        <w:tblLook w:val="04A0" w:firstRow="1" w:lastRow="0" w:firstColumn="1" w:lastColumn="0" w:noHBand="0" w:noVBand="1"/>
      </w:tblPr>
      <w:tblGrid>
        <w:gridCol w:w="1271"/>
        <w:gridCol w:w="7789"/>
      </w:tblGrid>
      <w:tr w:rsidR="008319F4" w14:paraId="21A51B66" w14:textId="77777777" w:rsidTr="006752FB">
        <w:tc>
          <w:tcPr>
            <w:tcW w:w="1271" w:type="dxa"/>
          </w:tcPr>
          <w:p w14:paraId="45DB18D5" w14:textId="77777777" w:rsidR="008319F4" w:rsidRDefault="008319F4" w:rsidP="006752FB">
            <w:pPr>
              <w:spacing w:line="280" w:lineRule="exact"/>
              <w:rPr>
                <w:b/>
                <w:bCs/>
                <w:color w:val="FF0000"/>
                <w:lang w:eastAsia="zh-CN"/>
              </w:rPr>
            </w:pPr>
            <w:r>
              <w:rPr>
                <w:rFonts w:hint="eastAsia"/>
              </w:rPr>
              <w:t>Reason for change</w:t>
            </w:r>
          </w:p>
        </w:tc>
        <w:tc>
          <w:tcPr>
            <w:tcW w:w="7789" w:type="dxa"/>
          </w:tcPr>
          <w:p w14:paraId="01547F52" w14:textId="62EF734E" w:rsidR="008319F4" w:rsidRPr="001A301B" w:rsidRDefault="001A301B" w:rsidP="006752FB">
            <w:pPr>
              <w:spacing w:line="280" w:lineRule="exact"/>
              <w:rPr>
                <w:rFonts w:ascii="Times" w:eastAsiaTheme="minorEastAsia" w:hAnsi="Times"/>
                <w:bCs/>
                <w:lang w:eastAsia="zh-CN"/>
              </w:rPr>
            </w:pPr>
            <w:r>
              <w:rPr>
                <w:rFonts w:ascii="Times" w:eastAsiaTheme="minorEastAsia" w:hAnsi="Times" w:hint="eastAsia"/>
                <w:bCs/>
                <w:lang w:eastAsia="zh-CN"/>
              </w:rPr>
              <w:t>T</w:t>
            </w:r>
            <w:r>
              <w:rPr>
                <w:rFonts w:ascii="Times" w:eastAsiaTheme="minorEastAsia" w:hAnsi="Times"/>
                <w:bCs/>
                <w:lang w:eastAsia="zh-CN"/>
              </w:rPr>
              <w:t xml:space="preserve">he specification lacks the description of </w:t>
            </w:r>
            <w:r>
              <w:rPr>
                <w:rFonts w:eastAsiaTheme="minorEastAsia"/>
                <w:bCs/>
              </w:rPr>
              <w:t>SRS slot configuration for each hop. T</w:t>
            </w:r>
            <w:r w:rsidRPr="00186ED9">
              <w:rPr>
                <w:rFonts w:ascii="Times" w:eastAsia="Batang" w:hAnsi="Times"/>
                <w:bCs/>
                <w:lang w:val="en-GB" w:eastAsia="ja-JP"/>
              </w:rPr>
              <w:t xml:space="preserve">he starting position of each </w:t>
            </w:r>
            <w:r>
              <w:rPr>
                <w:rFonts w:ascii="Times" w:eastAsia="Batang" w:hAnsi="Times"/>
                <w:bCs/>
                <w:lang w:val="en-GB" w:eastAsia="ja-JP"/>
              </w:rPr>
              <w:t>h</w:t>
            </w:r>
            <w:r w:rsidRPr="00186ED9">
              <w:rPr>
                <w:rFonts w:ascii="Times" w:eastAsia="Batang" w:hAnsi="Times"/>
                <w:bCs/>
                <w:lang w:val="en-GB" w:eastAsia="ja-JP"/>
              </w:rPr>
              <w:t>op</w:t>
            </w:r>
            <w:r>
              <w:rPr>
                <w:rFonts w:ascii="Times" w:eastAsia="Batang" w:hAnsi="Times"/>
                <w:bCs/>
                <w:lang w:val="en-GB" w:eastAsia="ja-JP"/>
              </w:rPr>
              <w:t xml:space="preserve"> </w:t>
            </w:r>
            <w:r w:rsidRPr="00186ED9">
              <w:rPr>
                <w:rFonts w:ascii="Times" w:eastAsia="Batang" w:hAnsi="Times"/>
                <w:bCs/>
                <w:lang w:val="en-GB" w:eastAsia="ja-JP"/>
              </w:rPr>
              <w:t xml:space="preserve">can be </w:t>
            </w:r>
            <w:r>
              <w:rPr>
                <w:rFonts w:ascii="Times" w:eastAsia="Batang" w:hAnsi="Times"/>
                <w:bCs/>
                <w:lang w:val="en-GB" w:eastAsia="ja-JP"/>
              </w:rPr>
              <w:t>configured</w:t>
            </w:r>
            <w:r w:rsidRPr="00186ED9">
              <w:rPr>
                <w:rFonts w:ascii="Times" w:eastAsia="Batang" w:hAnsi="Times"/>
                <w:bCs/>
                <w:lang w:val="en-GB" w:eastAsia="ja-JP"/>
              </w:rPr>
              <w:t xml:space="preserve"> independently and does not depend on the relative relationship with the first </w:t>
            </w:r>
            <w:r>
              <w:rPr>
                <w:rFonts w:ascii="Times" w:eastAsia="Batang" w:hAnsi="Times"/>
                <w:bCs/>
                <w:lang w:val="en-GB" w:eastAsia="ja-JP"/>
              </w:rPr>
              <w:t>h</w:t>
            </w:r>
            <w:r w:rsidRPr="00186ED9">
              <w:rPr>
                <w:rFonts w:ascii="Times" w:eastAsia="Batang" w:hAnsi="Times"/>
                <w:bCs/>
                <w:lang w:val="en-GB" w:eastAsia="ja-JP"/>
              </w:rPr>
              <w:t>op.</w:t>
            </w:r>
            <w:r>
              <w:rPr>
                <w:rFonts w:ascii="Times" w:eastAsia="Batang" w:hAnsi="Times"/>
                <w:bCs/>
                <w:lang w:val="en-GB" w:eastAsia="ja-JP"/>
              </w:rPr>
              <w:t xml:space="preserve"> W</w:t>
            </w:r>
            <w:r w:rsidRPr="00814600">
              <w:rPr>
                <w:rFonts w:ascii="Times" w:eastAsia="Batang" w:hAnsi="Times"/>
                <w:bCs/>
                <w:lang w:val="en-GB" w:eastAsia="ja-JP"/>
              </w:rPr>
              <w:t xml:space="preserve">hen reflecting the SRS </w:t>
            </w:r>
            <w:r>
              <w:rPr>
                <w:rFonts w:ascii="Times" w:eastAsia="Batang" w:hAnsi="Times"/>
                <w:bCs/>
                <w:lang w:val="en-GB" w:eastAsia="ja-JP"/>
              </w:rPr>
              <w:t>slot</w:t>
            </w:r>
            <w:r w:rsidRPr="00814600">
              <w:rPr>
                <w:rFonts w:ascii="Times" w:eastAsia="Batang" w:hAnsi="Times"/>
                <w:bCs/>
                <w:lang w:val="en-GB" w:eastAsia="ja-JP"/>
              </w:rPr>
              <w:t xml:space="preserve"> </w:t>
            </w:r>
            <w:proofErr w:type="spellStart"/>
            <w:r>
              <w:rPr>
                <w:rFonts w:ascii="Times" w:eastAsia="Batang" w:hAnsi="Times"/>
                <w:bCs/>
                <w:lang w:val="en-GB" w:eastAsia="ja-JP"/>
              </w:rPr>
              <w:t>configurtation</w:t>
            </w:r>
            <w:proofErr w:type="spellEnd"/>
            <w:r w:rsidRPr="00814600">
              <w:rPr>
                <w:rFonts w:ascii="Times" w:eastAsia="Batang" w:hAnsi="Times"/>
                <w:bCs/>
                <w:lang w:val="en-GB" w:eastAsia="ja-JP"/>
              </w:rPr>
              <w:t xml:space="preserve"> in </w:t>
            </w:r>
            <w:r>
              <w:rPr>
                <w:rFonts w:ascii="Times" w:eastAsia="Batang" w:hAnsi="Times"/>
                <w:bCs/>
                <w:lang w:val="en-GB" w:eastAsia="ja-JP"/>
              </w:rPr>
              <w:t>TS38.214</w:t>
            </w:r>
            <w:r w:rsidRPr="00814600">
              <w:rPr>
                <w:rFonts w:ascii="Times" w:eastAsia="Batang" w:hAnsi="Times"/>
                <w:bCs/>
                <w:lang w:val="en-GB" w:eastAsia="ja-JP"/>
              </w:rPr>
              <w:t xml:space="preserve">, </w:t>
            </w:r>
            <w:r>
              <w:rPr>
                <w:rFonts w:ascii="Times" w:eastAsia="Batang" w:hAnsi="Times"/>
                <w:bCs/>
                <w:lang w:val="en-GB" w:eastAsia="ja-JP"/>
              </w:rPr>
              <w:t>we</w:t>
            </w:r>
            <w:r w:rsidRPr="00814600">
              <w:rPr>
                <w:rFonts w:ascii="Times" w:eastAsia="Batang" w:hAnsi="Times"/>
                <w:bCs/>
                <w:lang w:val="en-GB" w:eastAsia="ja-JP"/>
              </w:rPr>
              <w:t xml:space="preserve"> only need to follow the existing formula without generating a new formula</w:t>
            </w:r>
            <w:r>
              <w:rPr>
                <w:rFonts w:ascii="Times" w:eastAsia="Batang" w:hAnsi="Times"/>
                <w:bCs/>
                <w:lang w:val="en-GB" w:eastAsia="ja-JP"/>
              </w:rPr>
              <w:t>.</w:t>
            </w:r>
          </w:p>
        </w:tc>
      </w:tr>
      <w:tr w:rsidR="008319F4" w14:paraId="7300DBDB" w14:textId="77777777" w:rsidTr="006752FB">
        <w:tc>
          <w:tcPr>
            <w:tcW w:w="1271" w:type="dxa"/>
          </w:tcPr>
          <w:p w14:paraId="5618CAC8" w14:textId="77777777" w:rsidR="008319F4" w:rsidRDefault="008319F4" w:rsidP="006752FB">
            <w:pPr>
              <w:spacing w:line="280" w:lineRule="exact"/>
              <w:rPr>
                <w:b/>
                <w:bCs/>
                <w:color w:val="FF0000"/>
                <w:lang w:eastAsia="zh-CN"/>
              </w:rPr>
            </w:pPr>
            <w:r w:rsidRPr="002265A0">
              <w:rPr>
                <w:rFonts w:hint="eastAsia"/>
                <w:szCs w:val="20"/>
              </w:rPr>
              <w:t>Summary of change</w:t>
            </w:r>
          </w:p>
        </w:tc>
        <w:tc>
          <w:tcPr>
            <w:tcW w:w="7789" w:type="dxa"/>
          </w:tcPr>
          <w:p w14:paraId="6F297DB0" w14:textId="77777777" w:rsidR="00854EC7" w:rsidRPr="00AB0FF3" w:rsidRDefault="00854EC7" w:rsidP="00854EC7">
            <w:pPr>
              <w:pStyle w:val="boldbullet1"/>
              <w:rPr>
                <w:b w:val="0"/>
                <w:szCs w:val="20"/>
              </w:rPr>
            </w:pPr>
            <w:r w:rsidRPr="00AB0FF3">
              <w:rPr>
                <w:b w:val="0"/>
                <w:szCs w:val="20"/>
              </w:rPr>
              <w:t>Section</w:t>
            </w:r>
            <w:r>
              <w:rPr>
                <w:b w:val="0"/>
                <w:szCs w:val="20"/>
              </w:rPr>
              <w:t xml:space="preserve"> 6</w:t>
            </w:r>
            <w:r w:rsidRPr="00AB0FF3">
              <w:rPr>
                <w:b w:val="0"/>
                <w:szCs w:val="20"/>
              </w:rPr>
              <w:t>.</w:t>
            </w:r>
            <w:r>
              <w:rPr>
                <w:b w:val="0"/>
                <w:szCs w:val="20"/>
              </w:rPr>
              <w:t>4</w:t>
            </w:r>
            <w:r w:rsidRPr="00AB0FF3">
              <w:rPr>
                <w:b w:val="0"/>
                <w:szCs w:val="20"/>
              </w:rPr>
              <w:t>.</w:t>
            </w:r>
            <w:r>
              <w:rPr>
                <w:b w:val="0"/>
                <w:szCs w:val="20"/>
              </w:rPr>
              <w:t>1</w:t>
            </w:r>
            <w:r>
              <w:rPr>
                <w:rFonts w:hint="eastAsia"/>
                <w:b w:val="0"/>
                <w:szCs w:val="20"/>
              </w:rPr>
              <w:t>.</w:t>
            </w:r>
            <w:r>
              <w:rPr>
                <w:b w:val="0"/>
                <w:szCs w:val="20"/>
              </w:rPr>
              <w:t xml:space="preserve">4.4 </w:t>
            </w:r>
            <w:r w:rsidRPr="00AB0FF3">
              <w:rPr>
                <w:b w:val="0"/>
                <w:szCs w:val="20"/>
              </w:rPr>
              <w:t>in TS 38.21</w:t>
            </w:r>
            <w:r>
              <w:rPr>
                <w:b w:val="0"/>
                <w:szCs w:val="20"/>
              </w:rPr>
              <w:t>1</w:t>
            </w:r>
          </w:p>
          <w:p w14:paraId="10283EE0" w14:textId="54FC0FE9" w:rsidR="008319F4" w:rsidRPr="009A392A" w:rsidRDefault="00854EC7" w:rsidP="006752FB">
            <w:pPr>
              <w:spacing w:line="280" w:lineRule="exact"/>
              <w:rPr>
                <w:rFonts w:eastAsiaTheme="minorEastAsia"/>
                <w:b/>
                <w:bCs/>
                <w:color w:val="FF0000"/>
                <w:lang w:eastAsia="zh-CN"/>
              </w:rPr>
            </w:pPr>
            <w:r w:rsidRPr="00854EC7">
              <w:rPr>
                <w:rFonts w:eastAsiaTheme="minorEastAsia" w:hint="eastAsia"/>
                <w:bCs/>
                <w:lang w:eastAsia="zh-CN"/>
              </w:rPr>
              <w:t>A</w:t>
            </w:r>
            <w:r w:rsidRPr="00854EC7">
              <w:rPr>
                <w:rFonts w:eastAsiaTheme="minorEastAsia"/>
                <w:bCs/>
                <w:lang w:eastAsia="zh-CN"/>
              </w:rPr>
              <w:t>dd description of</w:t>
            </w:r>
            <w:r>
              <w:rPr>
                <w:rFonts w:eastAsiaTheme="minorEastAsia"/>
                <w:b/>
                <w:bCs/>
                <w:color w:val="FF0000"/>
                <w:lang w:eastAsia="zh-CN"/>
              </w:rPr>
              <w:t xml:space="preserve"> </w:t>
            </w:r>
            <w:r>
              <w:rPr>
                <w:rFonts w:eastAsiaTheme="minorEastAsia"/>
                <w:bCs/>
              </w:rPr>
              <w:t>SRS slot configuration for each hop.</w:t>
            </w:r>
          </w:p>
        </w:tc>
      </w:tr>
      <w:tr w:rsidR="008319F4" w14:paraId="2A6ADDFE" w14:textId="77777777" w:rsidTr="006752FB">
        <w:tc>
          <w:tcPr>
            <w:tcW w:w="1271" w:type="dxa"/>
          </w:tcPr>
          <w:p w14:paraId="1A4CA94C" w14:textId="65083A7F" w:rsidR="008319F4" w:rsidRPr="00280052" w:rsidRDefault="008319F4" w:rsidP="00280052">
            <w:r w:rsidRPr="002265A0">
              <w:rPr>
                <w:rFonts w:hint="eastAsia"/>
                <w:szCs w:val="20"/>
              </w:rPr>
              <w:t>Consequences if not approved</w:t>
            </w:r>
          </w:p>
        </w:tc>
        <w:tc>
          <w:tcPr>
            <w:tcW w:w="7789" w:type="dxa"/>
          </w:tcPr>
          <w:p w14:paraId="0F722E67" w14:textId="008E0FB1" w:rsidR="008319F4" w:rsidRPr="00854EC7" w:rsidRDefault="00854EC7" w:rsidP="006752FB">
            <w:pPr>
              <w:spacing w:line="280" w:lineRule="exact"/>
              <w:rPr>
                <w:rFonts w:eastAsiaTheme="minorEastAsia"/>
                <w:bCs/>
                <w:color w:val="FF0000"/>
                <w:lang w:eastAsia="zh-CN"/>
              </w:rPr>
            </w:pPr>
            <w:r w:rsidRPr="00854EC7">
              <w:rPr>
                <w:rFonts w:eastAsiaTheme="minorEastAsia" w:hint="eastAsia"/>
                <w:bCs/>
              </w:rPr>
              <w:t>I</w:t>
            </w:r>
            <w:r w:rsidRPr="00854EC7">
              <w:rPr>
                <w:rFonts w:eastAsiaTheme="minorEastAsia"/>
                <w:bCs/>
              </w:rPr>
              <w:t xml:space="preserve">ncomplete descriptions </w:t>
            </w:r>
            <w:r>
              <w:rPr>
                <w:rFonts w:eastAsiaTheme="minorEastAsia"/>
                <w:bCs/>
              </w:rPr>
              <w:t>of SRS slot configuration for each hop</w:t>
            </w:r>
            <w:r w:rsidRPr="00854EC7">
              <w:rPr>
                <w:rFonts w:eastAsiaTheme="minorEastAsia"/>
                <w:bCs/>
              </w:rPr>
              <w:t>.</w:t>
            </w:r>
          </w:p>
        </w:tc>
      </w:tr>
      <w:tr w:rsidR="008319F4" w14:paraId="7340FEB7" w14:textId="77777777" w:rsidTr="006752FB">
        <w:tc>
          <w:tcPr>
            <w:tcW w:w="1271" w:type="dxa"/>
          </w:tcPr>
          <w:p w14:paraId="60D31211" w14:textId="77777777" w:rsidR="008319F4" w:rsidRDefault="008319F4" w:rsidP="006752FB">
            <w:pPr>
              <w:spacing w:line="280" w:lineRule="exact"/>
              <w:rPr>
                <w:b/>
                <w:bCs/>
                <w:color w:val="FF0000"/>
                <w:lang w:eastAsia="zh-CN"/>
              </w:rPr>
            </w:pPr>
            <w:r w:rsidRPr="002265A0">
              <w:rPr>
                <w:rFonts w:hint="eastAsia"/>
                <w:sz w:val="21"/>
                <w:szCs w:val="20"/>
              </w:rPr>
              <w:t>Text proposal</w:t>
            </w:r>
          </w:p>
        </w:tc>
        <w:tc>
          <w:tcPr>
            <w:tcW w:w="7789" w:type="dxa"/>
          </w:tcPr>
          <w:p w14:paraId="033F6070" w14:textId="53B4254B" w:rsidR="008319F4" w:rsidRPr="008319F4" w:rsidRDefault="008319F4" w:rsidP="008319F4">
            <w:pPr>
              <w:spacing w:line="280" w:lineRule="exact"/>
              <w:jc w:val="center"/>
              <w:rPr>
                <w:rFonts w:eastAsiaTheme="minorEastAsia"/>
                <w:b/>
                <w:bCs/>
                <w:color w:val="FF0000"/>
                <w:lang w:eastAsia="zh-CN"/>
              </w:rPr>
            </w:pPr>
            <w:r>
              <w:rPr>
                <w:b/>
                <w:bCs/>
                <w:color w:val="FF0000"/>
                <w:lang w:eastAsia="zh-CN"/>
              </w:rPr>
              <w:t>&lt; Unchanged text omitted&gt;</w:t>
            </w:r>
          </w:p>
          <w:p w14:paraId="3BB69869" w14:textId="77777777" w:rsidR="008319F4" w:rsidRDefault="008319F4" w:rsidP="006752FB">
            <w:pPr>
              <w:pStyle w:val="5"/>
              <w:numPr>
                <w:ilvl w:val="0"/>
                <w:numId w:val="0"/>
              </w:numPr>
            </w:pPr>
            <w:r>
              <w:t>6.4.1.4.4</w:t>
            </w:r>
            <w:r>
              <w:tab/>
              <w:t>Sounding reference signal slot configuration</w:t>
            </w:r>
          </w:p>
          <w:p w14:paraId="6701D9F8" w14:textId="77777777" w:rsidR="008319F4" w:rsidRPr="00C9574E" w:rsidRDefault="008319F4" w:rsidP="006752FB">
            <w:pPr>
              <w:spacing w:after="180"/>
              <w:rPr>
                <w:rFonts w:eastAsia="宋体"/>
                <w:color w:val="FF0000"/>
                <w:szCs w:val="20"/>
                <w:lang w:val="en-GB"/>
              </w:rPr>
            </w:pPr>
            <w:r w:rsidRPr="00C9574E">
              <w:rPr>
                <w:rFonts w:eastAsia="宋体"/>
                <w:color w:val="FF0000"/>
                <w:szCs w:val="20"/>
                <w:lang w:val="en-GB"/>
              </w:rPr>
              <w:t xml:space="preserve">Throughout this clause, when the higher layer parameter </w:t>
            </w:r>
            <w:proofErr w:type="spellStart"/>
            <w:r w:rsidRPr="00C9574E">
              <w:rPr>
                <w:rFonts w:eastAsia="宋体"/>
                <w:i/>
                <w:iCs/>
                <w:color w:val="FF0000"/>
                <w:szCs w:val="20"/>
                <w:lang w:val="en-GB"/>
              </w:rPr>
              <w:t>SRShoppingNrofHops</w:t>
            </w:r>
            <w:proofErr w:type="spellEnd"/>
            <w:r w:rsidRPr="00C9574E">
              <w:rPr>
                <w:rFonts w:eastAsia="宋体"/>
                <w:color w:val="FF0000"/>
                <w:szCs w:val="20"/>
                <w:lang w:val="en-GB"/>
              </w:rPr>
              <w:t xml:space="preserve"> is provided for </w:t>
            </w:r>
            <w:r w:rsidRPr="00C9574E">
              <w:rPr>
                <w:rFonts w:eastAsia="宋体"/>
                <w:i/>
                <w:iCs/>
                <w:color w:val="FF0000"/>
                <w:szCs w:val="20"/>
                <w:lang w:val="en-GB"/>
              </w:rPr>
              <w:t>SRS-</w:t>
            </w:r>
            <w:proofErr w:type="spellStart"/>
            <w:r w:rsidRPr="00C9574E">
              <w:rPr>
                <w:rFonts w:eastAsia="宋体"/>
                <w:i/>
                <w:iCs/>
                <w:color w:val="FF0000"/>
                <w:szCs w:val="20"/>
                <w:lang w:val="en-GB"/>
              </w:rPr>
              <w:t>PosResource</w:t>
            </w:r>
            <w:proofErr w:type="spellEnd"/>
            <w:r w:rsidRPr="00C9574E">
              <w:rPr>
                <w:rFonts w:eastAsia="宋体"/>
                <w:color w:val="FF0000"/>
                <w:szCs w:val="20"/>
                <w:lang w:val="en-GB"/>
              </w:rPr>
              <w:t>, the sounding reference signal slot configuration applies to a given hop.</w:t>
            </w:r>
          </w:p>
          <w:p w14:paraId="4D13F987" w14:textId="77777777" w:rsidR="008319F4" w:rsidRDefault="008319F4" w:rsidP="006752FB">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2C821346">
                <v:shape id="_x0000_i1043" type="#_x0000_t75" style="width:20.95pt;height:15.05pt" o:ole="">
                  <v:imagedata r:id="rId9" o:title=""/>
                </v:shape>
                <o:OLEObject Type="Embed" ProgID="Equation.3" ShapeID="_x0000_i1043" DrawAspect="Content" ObjectID="_1760530905" r:id="rId4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52A2253">
                <v:shape id="_x0000_i1044" type="#_x0000_t75" style="width:24.2pt;height:15.05pt" o:ole="">
                  <v:imagedata r:id="rId11" o:title=""/>
                </v:shape>
                <o:OLEObject Type="Embed" ProgID="Equation.3" ShapeID="_x0000_i1044" DrawAspect="Content" ObjectID="_1760530906" r:id="rId45"/>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1258823E" w14:textId="77777777" w:rsidR="008319F4" w:rsidRDefault="008319F4" w:rsidP="006752FB">
            <w:pPr>
              <w:pStyle w:val="EQ"/>
              <w:jc w:val="center"/>
              <w:rPr>
                <w:rFonts w:eastAsia="MS Mincho" w:cs="Arial"/>
                <w:lang w:val="pt-BR" w:eastAsia="ja-JP"/>
              </w:rPr>
            </w:pPr>
            <w:r w:rsidRPr="00DB4391">
              <w:rPr>
                <w:rFonts w:eastAsia="MS Mincho" w:cs="Arial"/>
                <w:position w:val="-14"/>
                <w:lang w:val="pt-BR" w:eastAsia="ja-JP"/>
              </w:rPr>
              <w:object w:dxaOrig="3159" w:dyaOrig="380" w14:anchorId="0C737EFB">
                <v:shape id="_x0000_i1045" type="#_x0000_t75" style="width:158.5pt;height:17.75pt" o:ole="">
                  <v:imagedata r:id="rId13" o:title=""/>
                </v:shape>
                <o:OLEObject Type="Embed" ProgID="Equation.3" ShapeID="_x0000_i1045" DrawAspect="Content" ObjectID="_1760530907" r:id="rId46"/>
              </w:object>
            </w:r>
          </w:p>
          <w:p w14:paraId="688941F6" w14:textId="77777777" w:rsidR="008319F4" w:rsidRDefault="008319F4" w:rsidP="006752FB">
            <w:pPr>
              <w:rPr>
                <w:color w:val="000000"/>
              </w:rPr>
            </w:pPr>
            <w:r>
              <w:rPr>
                <w:color w:val="000000"/>
              </w:rPr>
              <w:t>SRS is transmitted as described in clause 6.2.1 of [6, TS 38.214].</w:t>
            </w:r>
          </w:p>
          <w:p w14:paraId="74B47878" w14:textId="77777777" w:rsidR="008319F4" w:rsidRDefault="008319F4" w:rsidP="006752FB">
            <w:pPr>
              <w:jc w:val="center"/>
            </w:pPr>
            <w:r>
              <w:rPr>
                <w:b/>
                <w:bCs/>
                <w:color w:val="FF0000"/>
                <w:lang w:eastAsia="zh-CN"/>
              </w:rPr>
              <w:t>&lt; Unchanged text omitted &gt;</w:t>
            </w:r>
          </w:p>
          <w:p w14:paraId="4A7E8855" w14:textId="77777777" w:rsidR="008319F4" w:rsidRPr="00445859" w:rsidRDefault="008319F4" w:rsidP="006752FB">
            <w:pPr>
              <w:rPr>
                <w:rFonts w:eastAsiaTheme="minorEastAsia"/>
                <w:lang w:eastAsia="zh-CN"/>
              </w:rPr>
            </w:pPr>
          </w:p>
        </w:tc>
      </w:tr>
    </w:tbl>
    <w:p w14:paraId="17EEB77F" w14:textId="330DB2E8" w:rsidR="008319F4" w:rsidRDefault="008319F4" w:rsidP="00A929F8">
      <w:pPr>
        <w:rPr>
          <w:rFonts w:eastAsiaTheme="minorEastAsia"/>
          <w:lang w:eastAsia="zh-CN"/>
        </w:rPr>
      </w:pPr>
    </w:p>
    <w:p w14:paraId="2F952A13" w14:textId="11439323" w:rsidR="005B7E03" w:rsidRDefault="005B7E03" w:rsidP="00A929F8">
      <w:pPr>
        <w:pStyle w:val="21"/>
      </w:pPr>
      <w:r>
        <w:t>TP in TS38.213</w:t>
      </w:r>
    </w:p>
    <w:p w14:paraId="0098D795" w14:textId="6E258912" w:rsidR="00011EE8" w:rsidRDefault="00011EE8" w:rsidP="00011EE8">
      <w:pPr>
        <w:pStyle w:val="30"/>
      </w:pPr>
      <w:r>
        <w:t xml:space="preserve">TP1 </w:t>
      </w:r>
    </w:p>
    <w:tbl>
      <w:tblPr>
        <w:tblStyle w:val="af8"/>
        <w:tblW w:w="0" w:type="auto"/>
        <w:tblLook w:val="04A0" w:firstRow="1" w:lastRow="0" w:firstColumn="1" w:lastColumn="0" w:noHBand="0" w:noVBand="1"/>
      </w:tblPr>
      <w:tblGrid>
        <w:gridCol w:w="1696"/>
        <w:gridCol w:w="7364"/>
      </w:tblGrid>
      <w:tr w:rsidR="002341FF" w14:paraId="209EDA85" w14:textId="77777777" w:rsidTr="00392C5D">
        <w:tc>
          <w:tcPr>
            <w:tcW w:w="1696" w:type="dxa"/>
          </w:tcPr>
          <w:p w14:paraId="5F58C9F1" w14:textId="77777777" w:rsidR="002341FF" w:rsidRDefault="002341FF" w:rsidP="00392C5D">
            <w:pPr>
              <w:rPr>
                <w:color w:val="000000"/>
              </w:rPr>
            </w:pPr>
            <w:r>
              <w:rPr>
                <w:rFonts w:hint="eastAsia"/>
              </w:rPr>
              <w:t>Reason for change</w:t>
            </w:r>
          </w:p>
        </w:tc>
        <w:tc>
          <w:tcPr>
            <w:tcW w:w="7364" w:type="dxa"/>
          </w:tcPr>
          <w:p w14:paraId="390B0A0A" w14:textId="77777777" w:rsidR="003764CA" w:rsidRDefault="003764CA" w:rsidP="003764CA">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ased on the following agreement, SRS for positioning with Tx hopping is configured outside UL BWP. So, for power control of SRS with Tx hopping, ‘the active BWP b’ should refer to the BWP configuration for SRS with Tx hopping. However, such description is not captured in TS38.213.</w:t>
            </w:r>
          </w:p>
          <w:tbl>
            <w:tblPr>
              <w:tblStyle w:val="af8"/>
              <w:tblW w:w="0" w:type="auto"/>
              <w:tblLook w:val="04A0" w:firstRow="1" w:lastRow="0" w:firstColumn="1" w:lastColumn="0" w:noHBand="0" w:noVBand="1"/>
            </w:tblPr>
            <w:tblGrid>
              <w:gridCol w:w="7138"/>
            </w:tblGrid>
            <w:tr w:rsidR="00254B3D" w14:paraId="505AB5F1" w14:textId="77777777" w:rsidTr="00254B3D">
              <w:tc>
                <w:tcPr>
                  <w:tcW w:w="7138" w:type="dxa"/>
                </w:tcPr>
                <w:p w14:paraId="6B574CB6" w14:textId="77777777" w:rsidR="00254B3D" w:rsidRPr="00126EBA" w:rsidRDefault="00254B3D" w:rsidP="00254B3D">
                  <w:pPr>
                    <w:jc w:val="both"/>
                    <w:rPr>
                      <w:szCs w:val="20"/>
                      <w:lang w:eastAsia="x-none"/>
                    </w:rPr>
                  </w:pPr>
                  <w:r w:rsidRPr="00126EBA">
                    <w:rPr>
                      <w:szCs w:val="20"/>
                      <w:highlight w:val="green"/>
                      <w:lang w:eastAsia="x-none"/>
                    </w:rPr>
                    <w:t>Agreement</w:t>
                  </w:r>
                </w:p>
                <w:p w14:paraId="0F26C4CD" w14:textId="77777777" w:rsidR="00254B3D" w:rsidRPr="00392C5D" w:rsidRDefault="00254B3D" w:rsidP="00254B3D">
                  <w:pPr>
                    <w:jc w:val="both"/>
                    <w:rPr>
                      <w:rStyle w:val="normaltextrun"/>
                      <w:rFonts w:eastAsia="MS Mincho"/>
                      <w:b/>
                      <w:bCs/>
                      <w:szCs w:val="20"/>
                    </w:rPr>
                  </w:pPr>
                  <w:r w:rsidRPr="00392C5D">
                    <w:rPr>
                      <w:rStyle w:val="normaltextrun"/>
                      <w:rFonts w:eastAsia="MS Mincho"/>
                      <w:szCs w:val="20"/>
                    </w:rPr>
                    <w:t>SRS for positioning with Tx hopping can be configured outside of the active UL BWP</w:t>
                  </w:r>
                </w:p>
                <w:p w14:paraId="2BEA2358" w14:textId="57ECA895" w:rsidR="00254B3D" w:rsidRPr="00254B3D" w:rsidRDefault="00254B3D" w:rsidP="009D23C3">
                  <w:pPr>
                    <w:pStyle w:val="af9"/>
                    <w:widowControl/>
                    <w:numPr>
                      <w:ilvl w:val="0"/>
                      <w:numId w:val="48"/>
                    </w:numPr>
                    <w:ind w:firstLineChars="0"/>
                    <w:rPr>
                      <w:rFonts w:eastAsia="MS Mincho"/>
                      <w:b/>
                      <w:bCs/>
                      <w:szCs w:val="20"/>
                    </w:rPr>
                  </w:pPr>
                  <w:r w:rsidRPr="00392C5D">
                    <w:rPr>
                      <w:rStyle w:val="normaltextrun"/>
                      <w:rFonts w:ascii="Times New Roman" w:eastAsia="MS Mincho" w:hAnsi="Times New Roman"/>
                      <w:sz w:val="20"/>
                      <w:szCs w:val="20"/>
                    </w:rPr>
                    <w:t>The configuration may include SCS, CP size and bandwidth (position and size), which can use a SCS, CP size and bandwidth different from the UL active BWP</w:t>
                  </w:r>
                </w:p>
              </w:tc>
            </w:tr>
          </w:tbl>
          <w:p w14:paraId="6C47FC16" w14:textId="7B6A534F" w:rsidR="00254B3D" w:rsidRPr="003764CA" w:rsidRDefault="00254B3D" w:rsidP="003764CA">
            <w:pPr>
              <w:spacing w:after="120" w:line="260" w:lineRule="exact"/>
              <w:jc w:val="both"/>
              <w:rPr>
                <w:rFonts w:eastAsiaTheme="minorEastAsia"/>
                <w:lang w:eastAsia="zh-CN"/>
              </w:rPr>
            </w:pPr>
          </w:p>
        </w:tc>
      </w:tr>
      <w:tr w:rsidR="002341FF" w14:paraId="4E51A25D" w14:textId="77777777" w:rsidTr="00392C5D">
        <w:tc>
          <w:tcPr>
            <w:tcW w:w="1696" w:type="dxa"/>
          </w:tcPr>
          <w:p w14:paraId="0931E3FB" w14:textId="77777777" w:rsidR="002341FF" w:rsidRPr="002265A0" w:rsidRDefault="002341FF" w:rsidP="00392C5D">
            <w:r w:rsidRPr="002265A0">
              <w:rPr>
                <w:rFonts w:hint="eastAsia"/>
                <w:szCs w:val="20"/>
              </w:rPr>
              <w:t>Summary of change</w:t>
            </w:r>
          </w:p>
        </w:tc>
        <w:tc>
          <w:tcPr>
            <w:tcW w:w="7364" w:type="dxa"/>
          </w:tcPr>
          <w:p w14:paraId="5A03C87B" w14:textId="75B5EADE" w:rsidR="002341FF" w:rsidRPr="00AB0FF3" w:rsidRDefault="002341FF" w:rsidP="00392C5D">
            <w:pPr>
              <w:pStyle w:val="boldbullet1"/>
              <w:rPr>
                <w:b w:val="0"/>
                <w:szCs w:val="20"/>
              </w:rPr>
            </w:pPr>
            <w:proofErr w:type="gramStart"/>
            <w:r w:rsidRPr="00AB0FF3">
              <w:rPr>
                <w:b w:val="0"/>
                <w:szCs w:val="20"/>
              </w:rPr>
              <w:t xml:space="preserve">Section  </w:t>
            </w:r>
            <w:r w:rsidR="00254B3D" w:rsidRPr="00254B3D">
              <w:rPr>
                <w:b w:val="0"/>
                <w:szCs w:val="20"/>
              </w:rPr>
              <w:t>7</w:t>
            </w:r>
            <w:r w:rsidR="00254B3D" w:rsidRPr="00254B3D">
              <w:rPr>
                <w:b w:val="0"/>
              </w:rPr>
              <w:t>.3.1</w:t>
            </w:r>
            <w:proofErr w:type="gramEnd"/>
            <w:r w:rsidR="00254B3D">
              <w:t xml:space="preserve"> </w:t>
            </w:r>
            <w:r w:rsidRPr="00AB0FF3">
              <w:rPr>
                <w:b w:val="0"/>
                <w:szCs w:val="20"/>
              </w:rPr>
              <w:t>in TS 38.21</w:t>
            </w:r>
            <w:r>
              <w:rPr>
                <w:b w:val="0"/>
                <w:szCs w:val="20"/>
              </w:rPr>
              <w:t>3</w:t>
            </w:r>
            <w:r w:rsidRPr="00AB0FF3">
              <w:rPr>
                <w:b w:val="0"/>
                <w:szCs w:val="20"/>
              </w:rPr>
              <w:t xml:space="preserve">: </w:t>
            </w:r>
          </w:p>
          <w:p w14:paraId="5E2F0EA4" w14:textId="0FC52D6F" w:rsidR="002341FF" w:rsidRPr="00975F67" w:rsidRDefault="00254B3D" w:rsidP="00392C5D">
            <w:pPr>
              <w:spacing w:before="120" w:after="120" w:line="260" w:lineRule="exact"/>
              <w:rPr>
                <w:rFonts w:eastAsiaTheme="minorEastAsia"/>
                <w:color w:val="000000"/>
                <w:lang w:eastAsia="zh-CN"/>
              </w:rPr>
            </w:pPr>
            <w:r>
              <w:rPr>
                <w:rFonts w:eastAsiaTheme="minorEastAsia" w:hint="eastAsia"/>
                <w:color w:val="000000"/>
                <w:lang w:eastAsia="zh-CN"/>
              </w:rPr>
              <w:t>A</w:t>
            </w:r>
            <w:r>
              <w:rPr>
                <w:rFonts w:eastAsiaTheme="minorEastAsia"/>
                <w:color w:val="000000"/>
                <w:lang w:eastAsia="zh-CN"/>
              </w:rPr>
              <w:t xml:space="preserve">dd description </w:t>
            </w:r>
            <w:r w:rsidR="00CF6228">
              <w:rPr>
                <w:rFonts w:eastAsiaTheme="minorEastAsia"/>
                <w:color w:val="000000"/>
                <w:lang w:eastAsia="zh-CN"/>
              </w:rPr>
              <w:t>regarding ‘</w:t>
            </w:r>
            <w:r w:rsidR="00CF6228">
              <w:rPr>
                <w:rFonts w:eastAsiaTheme="minorEastAsia"/>
                <w:lang w:eastAsia="zh-CN"/>
              </w:rPr>
              <w:t>the active BWP b</w:t>
            </w:r>
            <w:r w:rsidR="00CF6228">
              <w:rPr>
                <w:rFonts w:eastAsiaTheme="minorEastAsia"/>
                <w:color w:val="000000"/>
                <w:lang w:eastAsia="zh-CN"/>
              </w:rPr>
              <w:t>’ for SRS for positioning frequency hopping power control.</w:t>
            </w:r>
          </w:p>
        </w:tc>
      </w:tr>
      <w:tr w:rsidR="002341FF" w14:paraId="391C1973" w14:textId="77777777" w:rsidTr="00392C5D">
        <w:tc>
          <w:tcPr>
            <w:tcW w:w="1696" w:type="dxa"/>
          </w:tcPr>
          <w:p w14:paraId="2CCE9C22" w14:textId="77777777" w:rsidR="002341FF" w:rsidRPr="002265A0" w:rsidRDefault="002341FF" w:rsidP="00392C5D">
            <w:r w:rsidRPr="002265A0">
              <w:rPr>
                <w:rFonts w:hint="eastAsia"/>
                <w:szCs w:val="20"/>
              </w:rPr>
              <w:t>Consequences if not approved</w:t>
            </w:r>
          </w:p>
          <w:p w14:paraId="0D488FBC" w14:textId="77777777" w:rsidR="002341FF" w:rsidRPr="002265A0" w:rsidRDefault="002341FF" w:rsidP="00392C5D">
            <w:pPr>
              <w:jc w:val="center"/>
            </w:pPr>
          </w:p>
        </w:tc>
        <w:tc>
          <w:tcPr>
            <w:tcW w:w="7364" w:type="dxa"/>
          </w:tcPr>
          <w:p w14:paraId="33BEC86F" w14:textId="0CA4DB77" w:rsidR="002341FF" w:rsidRPr="006D3C3C" w:rsidRDefault="00CF6228" w:rsidP="00392C5D">
            <w:pPr>
              <w:pStyle w:val="boldbullet1"/>
              <w:rPr>
                <w:b w:val="0"/>
                <w:color w:val="000000"/>
              </w:rPr>
            </w:pPr>
            <w:r>
              <w:rPr>
                <w:rFonts w:hint="eastAsia"/>
                <w:b w:val="0"/>
                <w:color w:val="000000"/>
              </w:rPr>
              <w:t>I</w:t>
            </w:r>
            <w:r>
              <w:rPr>
                <w:b w:val="0"/>
                <w:color w:val="000000"/>
              </w:rPr>
              <w:t xml:space="preserve">ncorrect description </w:t>
            </w:r>
            <w:r w:rsidRPr="00CF6228">
              <w:rPr>
                <w:rFonts w:eastAsiaTheme="minorEastAsia"/>
                <w:b w:val="0"/>
                <w:color w:val="000000"/>
              </w:rPr>
              <w:t>for SRS for positioning frequency hopping power control regarding the BWP reference.</w:t>
            </w:r>
          </w:p>
        </w:tc>
      </w:tr>
      <w:tr w:rsidR="002341FF" w14:paraId="45DBB533" w14:textId="77777777" w:rsidTr="00392C5D">
        <w:tc>
          <w:tcPr>
            <w:tcW w:w="1696" w:type="dxa"/>
          </w:tcPr>
          <w:p w14:paraId="0609236D" w14:textId="77777777" w:rsidR="002341FF" w:rsidRDefault="002341FF" w:rsidP="00392C5D">
            <w:pPr>
              <w:rPr>
                <w:color w:val="000000"/>
              </w:rPr>
            </w:pPr>
            <w:r w:rsidRPr="002265A0">
              <w:rPr>
                <w:rFonts w:hint="eastAsia"/>
                <w:sz w:val="21"/>
                <w:szCs w:val="20"/>
              </w:rPr>
              <w:t>Text proposal</w:t>
            </w:r>
          </w:p>
        </w:tc>
        <w:tc>
          <w:tcPr>
            <w:tcW w:w="7364" w:type="dxa"/>
          </w:tcPr>
          <w:p w14:paraId="27A0CD7D" w14:textId="3F309D48" w:rsidR="002341FF" w:rsidRDefault="002341FF" w:rsidP="00392C5D">
            <w:pPr>
              <w:jc w:val="center"/>
              <w:rPr>
                <w:b/>
                <w:bCs/>
                <w:color w:val="FF0000"/>
                <w:lang w:eastAsia="zh-CN"/>
              </w:rPr>
            </w:pPr>
            <w:r>
              <w:rPr>
                <w:b/>
                <w:bCs/>
                <w:color w:val="FF0000"/>
                <w:lang w:eastAsia="zh-CN"/>
              </w:rPr>
              <w:t>&lt; Unchanged text omitted &gt;</w:t>
            </w:r>
          </w:p>
          <w:p w14:paraId="1DECA083" w14:textId="77777777" w:rsidR="00771935" w:rsidRPr="00771935" w:rsidRDefault="00771935" w:rsidP="00771935">
            <w:pPr>
              <w:spacing w:after="180"/>
              <w:rPr>
                <w:rFonts w:eastAsia="宋体"/>
                <w:szCs w:val="20"/>
                <w:lang w:val="en-GB" w:eastAsia="zh-CN"/>
              </w:rPr>
            </w:pPr>
            <w:r w:rsidRPr="00771935">
              <w:rPr>
                <w:rFonts w:eastAsia="宋体"/>
                <w:szCs w:val="20"/>
                <w:lang w:val="en-GB" w:eastAsia="zh-CN"/>
              </w:rPr>
              <w:t xml:space="preserve">If a UE transmits SRS based on a configuration by </w:t>
            </w:r>
            <w:r w:rsidRPr="00771935">
              <w:rPr>
                <w:rFonts w:eastAsia="宋体"/>
                <w:i/>
                <w:szCs w:val="20"/>
                <w:lang w:val="en-GB" w:eastAsia="zh-CN"/>
              </w:rPr>
              <w:t>SRS-</w:t>
            </w:r>
            <w:proofErr w:type="spellStart"/>
            <w:r w:rsidRPr="00771935">
              <w:rPr>
                <w:rFonts w:eastAsia="宋体"/>
                <w:i/>
                <w:szCs w:val="20"/>
                <w:lang w:val="en-GB" w:eastAsia="zh-CN"/>
              </w:rPr>
              <w:t>PosResourceSet</w:t>
            </w:r>
            <w:proofErr w:type="spellEnd"/>
            <w:r w:rsidRPr="00771935">
              <w:rPr>
                <w:rFonts w:eastAsia="宋体"/>
                <w:szCs w:val="20"/>
                <w:lang w:val="en-GB" w:eastAsia="zh-CN"/>
              </w:rPr>
              <w:t xml:space="preserve"> outside initial UL BWP of carrier </w:t>
            </w:r>
            <w:r w:rsidRPr="00771935">
              <w:rPr>
                <w:rFonts w:eastAsia="宋体"/>
                <w:i/>
                <w:szCs w:val="20"/>
                <w:lang w:val="en-GB" w:eastAsia="zh-CN"/>
              </w:rPr>
              <w:t>f</w:t>
            </w:r>
            <w:r w:rsidRPr="00771935">
              <w:rPr>
                <w:rFonts w:eastAsia="宋体"/>
                <w:szCs w:val="20"/>
                <w:lang w:val="en-GB" w:eastAsia="zh-CN"/>
              </w:rPr>
              <w:t xml:space="preserve"> of serving cell </w:t>
            </w:r>
            <w:r w:rsidRPr="00771935">
              <w:rPr>
                <w:rFonts w:eastAsia="宋体"/>
                <w:i/>
                <w:szCs w:val="20"/>
                <w:lang w:val="en-GB" w:eastAsia="zh-CN"/>
              </w:rPr>
              <w:t>c</w:t>
            </w:r>
            <w:r w:rsidRPr="00771935">
              <w:rPr>
                <w:rFonts w:eastAsia="宋体"/>
                <w:szCs w:val="20"/>
                <w:lang w:val="en-GB" w:eastAsia="zh-CN"/>
              </w:rPr>
              <w:t xml:space="preserve"> in RRC_INACTIVE state, the active UL BWP </w:t>
            </w:r>
            <w:r w:rsidRPr="00771935">
              <w:rPr>
                <w:rFonts w:eastAsia="宋体"/>
                <w:i/>
                <w:szCs w:val="20"/>
                <w:lang w:val="en-GB" w:eastAsia="zh-CN"/>
              </w:rPr>
              <w:t>b</w:t>
            </w:r>
            <w:r w:rsidRPr="00771935">
              <w:rPr>
                <w:rFonts w:eastAsia="宋体"/>
                <w:szCs w:val="20"/>
                <w:lang w:val="en-GB" w:eastAsia="zh-CN"/>
              </w:rPr>
              <w:t xml:space="preserve"> refers to the BWP configuration provided by </w:t>
            </w:r>
            <w:proofErr w:type="spellStart"/>
            <w:r w:rsidRPr="00771935">
              <w:rPr>
                <w:rFonts w:eastAsia="宋体"/>
                <w:i/>
                <w:szCs w:val="20"/>
                <w:lang w:val="en-GB" w:eastAsia="zh-CN"/>
              </w:rPr>
              <w:t>bwp</w:t>
            </w:r>
            <w:proofErr w:type="spellEnd"/>
            <w:r w:rsidRPr="00771935">
              <w:rPr>
                <w:rFonts w:eastAsia="宋体"/>
                <w:i/>
                <w:szCs w:val="20"/>
                <w:lang w:val="en-GB" w:eastAsia="zh-CN"/>
              </w:rPr>
              <w:t>-NUL</w:t>
            </w:r>
            <w:r w:rsidRPr="00771935">
              <w:rPr>
                <w:rFonts w:eastAsia="宋体"/>
                <w:szCs w:val="20"/>
                <w:lang w:val="en-GB" w:eastAsia="zh-CN"/>
              </w:rPr>
              <w:t xml:space="preserve"> or </w:t>
            </w:r>
            <w:proofErr w:type="spellStart"/>
            <w:r w:rsidRPr="00771935">
              <w:rPr>
                <w:rFonts w:eastAsia="宋体"/>
                <w:i/>
                <w:szCs w:val="20"/>
                <w:lang w:val="en-GB" w:eastAsia="zh-CN"/>
              </w:rPr>
              <w:t>bwp</w:t>
            </w:r>
            <w:proofErr w:type="spellEnd"/>
            <w:r w:rsidRPr="00771935">
              <w:rPr>
                <w:rFonts w:eastAsia="宋体"/>
                <w:i/>
                <w:szCs w:val="20"/>
                <w:lang w:val="en-GB" w:eastAsia="zh-CN"/>
              </w:rPr>
              <w:t>-SUL</w:t>
            </w:r>
            <w:r w:rsidRPr="00771935">
              <w:rPr>
                <w:rFonts w:eastAsia="宋体"/>
                <w:szCs w:val="20"/>
                <w:lang w:val="en-GB" w:eastAsia="zh-CN"/>
              </w:rPr>
              <w:t xml:space="preserve"> in </w:t>
            </w:r>
            <w:r w:rsidRPr="00771935">
              <w:rPr>
                <w:rFonts w:eastAsia="宋体"/>
                <w:i/>
                <w:szCs w:val="20"/>
                <w:lang w:val="en-GB" w:eastAsia="zh-CN"/>
              </w:rPr>
              <w:t>SRS-</w:t>
            </w:r>
            <w:proofErr w:type="spellStart"/>
            <w:r w:rsidRPr="00771935">
              <w:rPr>
                <w:rFonts w:eastAsia="宋体"/>
                <w:i/>
                <w:szCs w:val="20"/>
                <w:lang w:val="en-GB" w:eastAsia="zh-CN"/>
              </w:rPr>
              <w:t>PosRRC</w:t>
            </w:r>
            <w:proofErr w:type="spellEnd"/>
            <w:r w:rsidRPr="00771935">
              <w:rPr>
                <w:rFonts w:eastAsia="宋体"/>
                <w:i/>
                <w:szCs w:val="20"/>
                <w:lang w:val="en-GB" w:eastAsia="zh-CN"/>
              </w:rPr>
              <w:t>-</w:t>
            </w:r>
            <w:proofErr w:type="spellStart"/>
            <w:r w:rsidRPr="00771935">
              <w:rPr>
                <w:rFonts w:eastAsia="宋体"/>
                <w:i/>
                <w:szCs w:val="20"/>
                <w:lang w:val="en-GB" w:eastAsia="zh-CN"/>
              </w:rPr>
              <w:t>InactiveConfig</w:t>
            </w:r>
            <w:proofErr w:type="spellEnd"/>
            <w:r w:rsidRPr="00771935">
              <w:rPr>
                <w:rFonts w:eastAsia="宋体"/>
                <w:szCs w:val="20"/>
                <w:lang w:val="en-GB" w:eastAsia="zh-CN"/>
              </w:rPr>
              <w:t xml:space="preserve"> for the corresponding carrier.</w:t>
            </w:r>
          </w:p>
          <w:p w14:paraId="19D67D4F" w14:textId="77777777" w:rsidR="00771935" w:rsidRPr="00771935" w:rsidRDefault="00771935" w:rsidP="00771935">
            <w:pPr>
              <w:spacing w:after="180"/>
              <w:rPr>
                <w:rFonts w:eastAsia="宋体"/>
                <w:iCs/>
                <w:szCs w:val="20"/>
                <w:lang w:val="en-GB" w:eastAsia="zh-CN"/>
              </w:rPr>
            </w:pPr>
            <w:r w:rsidRPr="00771935">
              <w:rPr>
                <w:rFonts w:eastAsia="宋体"/>
                <w:szCs w:val="20"/>
                <w:lang w:val="en-GB" w:eastAsia="zh-CN"/>
              </w:rPr>
              <w:lastRenderedPageBreak/>
              <w:t xml:space="preserve">If a UE transmits SRS on multiple SRS resources </w:t>
            </w:r>
            <w:r w:rsidRPr="00771935">
              <w:rPr>
                <w:rFonts w:eastAsia="宋体"/>
                <w:szCs w:val="20"/>
                <w:lang w:val="en-GB"/>
              </w:rPr>
              <w:t xml:space="preserve">for positioning bandwidth aggregation </w:t>
            </w:r>
            <w:r w:rsidRPr="00771935">
              <w:rPr>
                <w:rFonts w:eastAsia="宋体"/>
                <w:szCs w:val="20"/>
                <w:lang w:val="en-GB" w:eastAsia="zh-CN"/>
              </w:rPr>
              <w:t xml:space="preserve">according to </w:t>
            </w:r>
            <w:r w:rsidRPr="00771935">
              <w:rPr>
                <w:rFonts w:eastAsia="宋体"/>
                <w:i/>
                <w:iCs/>
                <w:szCs w:val="20"/>
                <w:lang w:val="en-GB"/>
              </w:rPr>
              <w:t>linkage</w:t>
            </w:r>
            <w:r w:rsidRPr="00771935">
              <w:rPr>
                <w:rFonts w:eastAsia="宋体"/>
                <w:szCs w:val="20"/>
                <w:lang w:val="en-GB" w:eastAsia="zh-CN"/>
              </w:rPr>
              <w:t xml:space="preserve"> [6, TS 38.214]</w:t>
            </w:r>
            <w:r w:rsidRPr="00771935">
              <w:rPr>
                <w:rFonts w:eastAsia="宋体"/>
                <w:iCs/>
                <w:szCs w:val="20"/>
                <w:lang w:val="en-GB" w:eastAsia="zh-CN"/>
              </w:rPr>
              <w:t xml:space="preserve">, the UE calculates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771935">
              <w:rPr>
                <w:rFonts w:eastAsia="宋体"/>
                <w:iCs/>
                <w:szCs w:val="20"/>
                <w:lang w:val="en-GB" w:eastAsia="zh-CN"/>
              </w:rPr>
              <w:t xml:space="preserve"> using the same values of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sty m:val="p"/>
                    </m:rPr>
                    <w:rPr>
                      <w:rFonts w:ascii="Cambria Math" w:eastAsia="宋体" w:hAnsi="Cambria Math"/>
                      <w:szCs w:val="20"/>
                      <w:lang w:val="en-GB"/>
                    </w:rPr>
                    <m:t>O_SRS</m:t>
                  </m:r>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771935">
              <w:rPr>
                <w:rFonts w:eastAsia="宋体"/>
                <w:szCs w:val="20"/>
                <w:lang w:val="en-GB" w:eastAsia="ja-JP"/>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m:rPr>
                      <m:sty m:val="p"/>
                    </m:rPr>
                    <w:rPr>
                      <w:rFonts w:ascii="Cambria Math" w:eastAsia="宋体" w:hAnsi="Cambria Math"/>
                      <w:szCs w:val="20"/>
                      <w:lang w:val="en-GB"/>
                    </w:rPr>
                    <m:t>SRS</m:t>
                  </m:r>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771935">
              <w:rPr>
                <w:rFonts w:eastAsia="宋体"/>
                <w:szCs w:val="20"/>
                <w:lang w:val="en-GB" w:eastAsia="ja-JP"/>
              </w:rPr>
              <w:t xml:space="preserve">, </w:t>
            </w:r>
            <w:r w:rsidRPr="00771935">
              <w:rPr>
                <w:rFonts w:eastAsia="宋体"/>
                <w:iCs/>
                <w:szCs w:val="20"/>
                <w:lang w:val="en-GB" w:eastAsia="zh-CN"/>
              </w:rPr>
              <w:t xml:space="preserve">and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d</m:t>
                      </m:r>
                    </m:sub>
                  </m:sSub>
                </m:e>
              </m:d>
            </m:oMath>
            <w:r w:rsidRPr="00771935">
              <w:rPr>
                <w:rFonts w:eastAsia="宋体"/>
                <w:szCs w:val="20"/>
                <w:lang w:val="en-GB" w:eastAsia="ja-JP"/>
              </w:rPr>
              <w:t xml:space="preserve"> for each of</w:t>
            </w:r>
            <w:r w:rsidRPr="00771935">
              <w:rPr>
                <w:rFonts w:eastAsia="宋体"/>
                <w:iCs/>
                <w:szCs w:val="20"/>
                <w:lang w:val="en-GB" w:eastAsia="zh-CN"/>
              </w:rPr>
              <w:t xml:space="preserve"> the multiple </w:t>
            </w:r>
            <w:r w:rsidRPr="00771935">
              <w:rPr>
                <w:rFonts w:eastAsia="宋体"/>
                <w:szCs w:val="20"/>
                <w:lang w:val="en-GB" w:eastAsia="zh-CN"/>
              </w:rPr>
              <w:t>SRS resources</w:t>
            </w:r>
            <w:r w:rsidRPr="00771935">
              <w:rPr>
                <w:rFonts w:eastAsia="宋体"/>
                <w:iCs/>
                <w:szCs w:val="20"/>
                <w:lang w:val="en-GB" w:eastAsia="zh-CN"/>
              </w:rPr>
              <w:t>.</w:t>
            </w:r>
            <w:r w:rsidRPr="00771935">
              <w:rPr>
                <w:rFonts w:eastAsia="宋体"/>
                <w:szCs w:val="20"/>
                <w:lang w:val="en-GB" w:eastAsia="ja-JP"/>
              </w:rPr>
              <w:t xml:space="preserve"> </w:t>
            </w:r>
          </w:p>
          <w:p w14:paraId="5492109F" w14:textId="2A5C4C9A" w:rsidR="00771935" w:rsidRDefault="00771935" w:rsidP="00771935">
            <w:pPr>
              <w:spacing w:after="180"/>
              <w:rPr>
                <w:rFonts w:eastAsia="宋体"/>
                <w:szCs w:val="20"/>
                <w:lang w:val="en-GB"/>
              </w:rPr>
            </w:pPr>
            <w:r w:rsidRPr="00771935">
              <w:rPr>
                <w:rFonts w:eastAsia="宋体"/>
                <w:szCs w:val="20"/>
                <w:lang w:val="en-GB" w:eastAsia="zh-CN"/>
              </w:rPr>
              <w:t xml:space="preserve">If a UE transmits SRS based on a configuration by </w:t>
            </w:r>
            <w:r w:rsidRPr="00771935">
              <w:rPr>
                <w:rFonts w:eastAsia="宋体"/>
                <w:i/>
                <w:szCs w:val="20"/>
                <w:lang w:val="en-GB" w:eastAsia="zh-CN"/>
              </w:rPr>
              <w:t>SRS-</w:t>
            </w:r>
            <w:proofErr w:type="spellStart"/>
            <w:r w:rsidRPr="00771935">
              <w:rPr>
                <w:rFonts w:eastAsia="宋体"/>
                <w:i/>
                <w:szCs w:val="20"/>
                <w:lang w:val="en-GB" w:eastAsia="zh-CN"/>
              </w:rPr>
              <w:t>PosResourceSet</w:t>
            </w:r>
            <w:proofErr w:type="spellEnd"/>
            <w:r w:rsidRPr="00771935">
              <w:rPr>
                <w:rFonts w:eastAsia="宋体"/>
                <w:iCs/>
                <w:szCs w:val="20"/>
                <w:lang w:val="en-GB" w:eastAsia="zh-CN"/>
              </w:rPr>
              <w:t xml:space="preserve"> in </w:t>
            </w:r>
            <w:r w:rsidRPr="00771935">
              <w:rPr>
                <w:rFonts w:eastAsia="宋体"/>
                <w:i/>
                <w:szCs w:val="20"/>
                <w:lang w:val="en-GB" w:eastAsia="zh-CN"/>
              </w:rPr>
              <w:t>SRS-</w:t>
            </w:r>
            <w:proofErr w:type="spellStart"/>
            <w:r w:rsidRPr="00771935">
              <w:rPr>
                <w:rFonts w:eastAsia="宋体"/>
                <w:i/>
                <w:szCs w:val="20"/>
                <w:lang w:val="en-GB" w:eastAsia="zh-CN"/>
              </w:rPr>
              <w:t>PosRRC</w:t>
            </w:r>
            <w:proofErr w:type="spellEnd"/>
            <w:r w:rsidRPr="00771935">
              <w:rPr>
                <w:rFonts w:eastAsia="宋体"/>
                <w:i/>
                <w:szCs w:val="20"/>
                <w:lang w:val="en-GB" w:eastAsia="zh-CN"/>
              </w:rPr>
              <w:t>-</w:t>
            </w:r>
            <w:proofErr w:type="spellStart"/>
            <w:r w:rsidRPr="00771935">
              <w:rPr>
                <w:rFonts w:eastAsia="宋体"/>
                <w:i/>
                <w:szCs w:val="20"/>
                <w:lang w:val="en-GB" w:eastAsia="zh-CN"/>
              </w:rPr>
              <w:t>InactiveConfig-ValidityArea</w:t>
            </w:r>
            <w:proofErr w:type="spellEnd"/>
            <w:r w:rsidRPr="00771935">
              <w:rPr>
                <w:rFonts w:eastAsia="宋体"/>
                <w:iCs/>
                <w:szCs w:val="20"/>
                <w:lang w:val="en-GB" w:eastAsia="zh-CN"/>
              </w:rPr>
              <w:t xml:space="preserve"> </w:t>
            </w:r>
            <w:r w:rsidRPr="00771935">
              <w:rPr>
                <w:rFonts w:eastAsia="宋体"/>
                <w:szCs w:val="20"/>
                <w:lang w:val="en-GB" w:eastAsia="zh-CN"/>
              </w:rPr>
              <w:t>in RRC_INACTIVE state</w:t>
            </w:r>
            <w:r w:rsidRPr="00771935">
              <w:rPr>
                <w:rFonts w:eastAsia="宋体"/>
                <w:iCs/>
                <w:szCs w:val="20"/>
                <w:lang w:val="en-GB" w:eastAsia="zh-CN"/>
              </w:rPr>
              <w:t xml:space="preserve"> [12, TS 38.331], </w:t>
            </w:r>
            <w:r w:rsidRPr="00771935">
              <w:rPr>
                <w:rFonts w:eastAsia="宋体"/>
                <w:szCs w:val="20"/>
                <w:lang w:val="en-GB" w:eastAsia="zh-CN"/>
              </w:rPr>
              <w:t xml:space="preserve">the active UL BWP </w:t>
            </w:r>
            <w:r w:rsidRPr="00771935">
              <w:rPr>
                <w:rFonts w:eastAsia="宋体"/>
                <w:i/>
                <w:szCs w:val="20"/>
                <w:lang w:val="en-GB" w:eastAsia="zh-CN"/>
              </w:rPr>
              <w:t>b</w:t>
            </w:r>
            <w:r w:rsidRPr="00771935">
              <w:rPr>
                <w:rFonts w:eastAsia="宋体"/>
                <w:szCs w:val="20"/>
                <w:lang w:val="en-GB" w:eastAsia="zh-CN"/>
              </w:rPr>
              <w:t xml:space="preserve"> refers to the BWP provided</w:t>
            </w:r>
            <w:r w:rsidRPr="00771935">
              <w:rPr>
                <w:rFonts w:eastAsia="宋体"/>
                <w:iCs/>
                <w:szCs w:val="20"/>
                <w:lang w:val="en-GB" w:eastAsia="zh-CN"/>
              </w:rPr>
              <w:t xml:space="preserve"> by </w:t>
            </w:r>
            <w:proofErr w:type="spellStart"/>
            <w:r w:rsidRPr="00771935">
              <w:rPr>
                <w:rFonts w:eastAsia="宋体"/>
                <w:i/>
                <w:szCs w:val="20"/>
                <w:lang w:val="en-GB" w:eastAsia="zh-CN"/>
              </w:rPr>
              <w:t>bwp</w:t>
            </w:r>
            <w:proofErr w:type="spellEnd"/>
            <w:r w:rsidRPr="00771935">
              <w:rPr>
                <w:rFonts w:eastAsia="宋体"/>
                <w:iCs/>
                <w:szCs w:val="20"/>
                <w:lang w:val="en-GB" w:eastAsia="zh-CN"/>
              </w:rPr>
              <w:t xml:space="preserve"> in </w:t>
            </w:r>
            <w:r w:rsidRPr="00771935">
              <w:rPr>
                <w:rFonts w:eastAsia="宋体"/>
                <w:i/>
                <w:szCs w:val="20"/>
                <w:lang w:val="en-GB" w:eastAsia="zh-CN"/>
              </w:rPr>
              <w:t>SRS-</w:t>
            </w:r>
            <w:proofErr w:type="spellStart"/>
            <w:r w:rsidRPr="00771935">
              <w:rPr>
                <w:rFonts w:eastAsia="宋体"/>
                <w:i/>
                <w:szCs w:val="20"/>
                <w:lang w:val="en-GB" w:eastAsia="zh-CN"/>
              </w:rPr>
              <w:t>PosRRC</w:t>
            </w:r>
            <w:proofErr w:type="spellEnd"/>
            <w:r w:rsidRPr="00771935">
              <w:rPr>
                <w:rFonts w:eastAsia="宋体"/>
                <w:i/>
                <w:szCs w:val="20"/>
                <w:lang w:val="en-GB" w:eastAsia="zh-CN"/>
              </w:rPr>
              <w:t>-</w:t>
            </w:r>
            <w:proofErr w:type="spellStart"/>
            <w:r w:rsidRPr="00771935">
              <w:rPr>
                <w:rFonts w:eastAsia="宋体"/>
                <w:i/>
                <w:szCs w:val="20"/>
                <w:lang w:val="en-GB" w:eastAsia="zh-CN"/>
              </w:rPr>
              <w:t>InactiveConfig-ValidityArea</w:t>
            </w:r>
            <w:proofErr w:type="spellEnd"/>
            <w:r w:rsidRPr="00771935">
              <w:rPr>
                <w:rFonts w:eastAsia="宋体"/>
                <w:iCs/>
                <w:szCs w:val="20"/>
                <w:lang w:val="en-GB" w:eastAsia="zh-CN"/>
              </w:rPr>
              <w:t xml:space="preserve">. If the UE is not provided </w:t>
            </w:r>
            <w:proofErr w:type="spellStart"/>
            <w:r w:rsidRPr="00771935">
              <w:rPr>
                <w:rFonts w:eastAsia="宋体"/>
                <w:i/>
                <w:iCs/>
                <w:szCs w:val="20"/>
                <w:lang w:eastAsia="ja-JP"/>
              </w:rPr>
              <w:t>pathlossReferenceRS</w:t>
            </w:r>
            <w:proofErr w:type="spellEnd"/>
            <w:r w:rsidRPr="00771935">
              <w:rPr>
                <w:rFonts w:eastAsia="宋体"/>
                <w:i/>
                <w:iCs/>
                <w:szCs w:val="20"/>
                <w:lang w:eastAsia="ja-JP"/>
              </w:rPr>
              <w:t>-Pos</w:t>
            </w:r>
            <w:r w:rsidRPr="00771935">
              <w:rPr>
                <w:rFonts w:eastAsia="宋体"/>
                <w:iCs/>
                <w:szCs w:val="20"/>
                <w:lang w:val="en-GB" w:eastAsia="zh-CN"/>
              </w:rPr>
              <w:t xml:space="preserve"> in </w:t>
            </w:r>
            <w:r w:rsidRPr="00771935">
              <w:rPr>
                <w:rFonts w:eastAsia="宋体"/>
                <w:i/>
                <w:szCs w:val="20"/>
                <w:lang w:val="en-GB" w:eastAsia="zh-CN"/>
              </w:rPr>
              <w:t>SRS-</w:t>
            </w:r>
            <w:proofErr w:type="spellStart"/>
            <w:r w:rsidRPr="00771935">
              <w:rPr>
                <w:rFonts w:eastAsia="宋体"/>
                <w:i/>
                <w:szCs w:val="20"/>
                <w:lang w:val="en-GB" w:eastAsia="zh-CN"/>
              </w:rPr>
              <w:t>PosResourceSet</w:t>
            </w:r>
            <w:proofErr w:type="spellEnd"/>
            <w:r w:rsidRPr="00771935">
              <w:rPr>
                <w:rFonts w:eastAsia="宋体"/>
                <w:iCs/>
                <w:szCs w:val="20"/>
                <w:lang w:val="en-GB" w:eastAsia="zh-CN"/>
              </w:rPr>
              <w:t xml:space="preserve">, or if the UE is provided </w:t>
            </w:r>
            <w:proofErr w:type="spellStart"/>
            <w:r w:rsidRPr="00771935">
              <w:rPr>
                <w:rFonts w:eastAsia="宋体"/>
                <w:i/>
                <w:iCs/>
                <w:szCs w:val="20"/>
                <w:lang w:eastAsia="ja-JP"/>
              </w:rPr>
              <w:t>pathlossReferenceRS</w:t>
            </w:r>
            <w:proofErr w:type="spellEnd"/>
            <w:r w:rsidRPr="00771935">
              <w:rPr>
                <w:rFonts w:eastAsia="宋体"/>
                <w:i/>
                <w:iCs/>
                <w:szCs w:val="20"/>
                <w:lang w:eastAsia="ja-JP"/>
              </w:rPr>
              <w:t>-Pos</w:t>
            </w:r>
            <w:r w:rsidRPr="00771935">
              <w:rPr>
                <w:rFonts w:eastAsia="宋体"/>
                <w:iCs/>
                <w:szCs w:val="20"/>
                <w:lang w:val="en-GB" w:eastAsia="zh-CN"/>
              </w:rPr>
              <w:t xml:space="preserve"> in </w:t>
            </w:r>
            <w:r w:rsidRPr="00771935">
              <w:rPr>
                <w:rFonts w:eastAsia="宋体"/>
                <w:i/>
                <w:szCs w:val="20"/>
                <w:lang w:val="en-GB" w:eastAsia="zh-CN"/>
              </w:rPr>
              <w:t>SRS-</w:t>
            </w:r>
            <w:proofErr w:type="spellStart"/>
            <w:r w:rsidRPr="00771935">
              <w:rPr>
                <w:rFonts w:eastAsia="宋体"/>
                <w:i/>
                <w:szCs w:val="20"/>
                <w:lang w:val="en-GB" w:eastAsia="zh-CN"/>
              </w:rPr>
              <w:t>PosResourceSet</w:t>
            </w:r>
            <w:proofErr w:type="spellEnd"/>
            <w:r w:rsidRPr="00771935">
              <w:rPr>
                <w:rFonts w:eastAsia="宋体"/>
                <w:iCs/>
                <w:szCs w:val="20"/>
                <w:lang w:val="en-GB" w:eastAsia="zh-CN"/>
              </w:rPr>
              <w:t xml:space="preserve"> and the UE cannot accurately measure a pathloss, the UE </w:t>
            </w:r>
            <w:r w:rsidRPr="00771935">
              <w:rPr>
                <w:rFonts w:eastAsia="宋体"/>
                <w:iCs/>
                <w:szCs w:val="20"/>
                <w:lang w:val="en-GB"/>
              </w:rPr>
              <w:t xml:space="preserve">calculates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771935">
              <w:rPr>
                <w:rFonts w:eastAsia="宋体"/>
                <w:iCs/>
                <w:szCs w:val="20"/>
                <w:lang w:val="en-GB"/>
              </w:rPr>
              <w:t xml:space="preserve"> using an RS resource</w:t>
            </w:r>
            <w:r w:rsidRPr="00771935">
              <w:rPr>
                <w:rFonts w:eastAsia="宋体"/>
                <w:iCs/>
                <w:szCs w:val="20"/>
              </w:rPr>
              <w:t xml:space="preserve"> </w:t>
            </w:r>
            <w:r w:rsidRPr="00771935">
              <w:rPr>
                <w:rFonts w:eastAsia="宋体"/>
                <w:iCs/>
                <w:szCs w:val="20"/>
                <w:lang w:val="en-GB"/>
              </w:rPr>
              <w:t xml:space="preserve">from </w:t>
            </w:r>
            <w:r w:rsidRPr="00771935">
              <w:rPr>
                <w:rFonts w:eastAsia="宋体"/>
                <w:iCs/>
                <w:szCs w:val="20"/>
              </w:rPr>
              <w:t>an</w:t>
            </w:r>
            <w:r w:rsidRPr="00771935">
              <w:rPr>
                <w:rFonts w:eastAsia="宋体"/>
                <w:iCs/>
                <w:szCs w:val="20"/>
                <w:lang w:val="en-GB"/>
              </w:rPr>
              <w:t xml:space="preserve"> SS/PBCH block </w:t>
            </w:r>
            <w:r w:rsidRPr="00771935">
              <w:rPr>
                <w:rFonts w:eastAsia="MS Mincho"/>
                <w:szCs w:val="20"/>
                <w:lang w:val="en-GB"/>
              </w:rPr>
              <w:t>with same index as the one</w:t>
            </w:r>
            <w:r w:rsidRPr="00771935">
              <w:rPr>
                <w:rFonts w:eastAsia="宋体"/>
                <w:iCs/>
                <w:szCs w:val="20"/>
                <w:lang w:val="en-GB"/>
              </w:rPr>
              <w:t xml:space="preserve"> the UE </w:t>
            </w:r>
            <w:r w:rsidRPr="00771935">
              <w:rPr>
                <w:rFonts w:eastAsia="宋体"/>
                <w:iCs/>
                <w:szCs w:val="20"/>
              </w:rPr>
              <w:t xml:space="preserve">used to </w:t>
            </w:r>
            <w:r w:rsidRPr="00771935">
              <w:rPr>
                <w:rFonts w:eastAsia="宋体"/>
                <w:iCs/>
                <w:szCs w:val="20"/>
                <w:lang w:val="en-GB"/>
              </w:rPr>
              <w:t xml:space="preserve">obtain </w:t>
            </w:r>
            <w:r w:rsidRPr="00771935">
              <w:rPr>
                <w:rFonts w:eastAsia="宋体"/>
                <w:i/>
                <w:szCs w:val="20"/>
              </w:rPr>
              <w:t>MIB</w:t>
            </w:r>
            <w:r w:rsidRPr="00771935">
              <w:rPr>
                <w:rFonts w:eastAsia="宋体"/>
                <w:iCs/>
                <w:szCs w:val="20"/>
              </w:rPr>
              <w:t xml:space="preserve">; otherwise, the UE uses the RS indicated by </w:t>
            </w:r>
            <w:proofErr w:type="spellStart"/>
            <w:r w:rsidRPr="00771935">
              <w:rPr>
                <w:rFonts w:eastAsia="宋体"/>
                <w:i/>
                <w:iCs/>
                <w:szCs w:val="20"/>
                <w:lang w:eastAsia="ja-JP"/>
              </w:rPr>
              <w:t>pathlossReferenceRS</w:t>
            </w:r>
            <w:proofErr w:type="spellEnd"/>
            <w:r w:rsidRPr="00771935">
              <w:rPr>
                <w:rFonts w:eastAsia="宋体"/>
                <w:i/>
                <w:iCs/>
                <w:szCs w:val="20"/>
                <w:lang w:eastAsia="ja-JP"/>
              </w:rPr>
              <w:t>-Pos</w:t>
            </w:r>
            <w:r w:rsidRPr="00771935">
              <w:rPr>
                <w:rFonts w:eastAsia="宋体"/>
                <w:iCs/>
                <w:szCs w:val="20"/>
              </w:rPr>
              <w:t xml:space="preserve"> to </w:t>
            </w:r>
            <w:r w:rsidRPr="00771935">
              <w:rPr>
                <w:rFonts w:eastAsia="宋体"/>
                <w:iCs/>
                <w:szCs w:val="20"/>
                <w:lang w:val="en-GB"/>
              </w:rPr>
              <w:t xml:space="preserve">calculate </w:t>
            </w:r>
            <m:oMath>
              <m:sSub>
                <m:sSubPr>
                  <m:ctrlPr>
                    <w:rPr>
                      <w:rFonts w:ascii="Cambria Math" w:eastAsia="宋体" w:hAnsi="Cambria Math"/>
                      <w:i/>
                      <w:szCs w:val="20"/>
                      <w:lang w:val="en-GB"/>
                    </w:rPr>
                  </m:ctrlPr>
                </m:sSubPr>
                <m:e>
                  <m:r>
                    <w:rPr>
                      <w:rFonts w:ascii="Cambria Math" w:eastAsia="宋体" w:hAnsi="Cambria Math"/>
                      <w:szCs w:val="20"/>
                      <w:lang w:val="en-GB"/>
                    </w:rPr>
                    <m:t>PL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771935">
              <w:rPr>
                <w:rFonts w:eastAsia="宋体"/>
                <w:szCs w:val="20"/>
                <w:lang w:val="en-GB"/>
              </w:rPr>
              <w:t>.</w:t>
            </w:r>
          </w:p>
          <w:p w14:paraId="7D228377" w14:textId="39455F5F" w:rsidR="003A4A15" w:rsidRPr="00B525A1" w:rsidRDefault="00392C5D" w:rsidP="00392C5D">
            <w:pPr>
              <w:spacing w:after="180"/>
              <w:rPr>
                <w:rFonts w:eastAsia="宋体"/>
                <w:iCs/>
                <w:color w:val="FF0000"/>
                <w:szCs w:val="20"/>
                <w:u w:val="single"/>
                <w:lang w:val="en-GB" w:eastAsia="zh-CN"/>
              </w:rPr>
            </w:pPr>
            <w:r w:rsidRPr="00B525A1">
              <w:rPr>
                <w:rFonts w:eastAsia="宋体"/>
                <w:color w:val="FF0000"/>
                <w:szCs w:val="20"/>
                <w:u w:val="single"/>
                <w:lang w:val="en-GB" w:eastAsia="zh-CN"/>
              </w:rPr>
              <w:t>If a</w:t>
            </w:r>
            <w:r w:rsidR="00E30660" w:rsidRPr="00B525A1">
              <w:rPr>
                <w:color w:val="FF0000"/>
                <w:u w:val="single"/>
              </w:rPr>
              <w:t xml:space="preserve"> reduced capability UE</w:t>
            </w:r>
            <w:r w:rsidRPr="00B525A1">
              <w:rPr>
                <w:rFonts w:eastAsia="宋体"/>
                <w:color w:val="FF0000"/>
                <w:szCs w:val="20"/>
                <w:u w:val="single"/>
                <w:lang w:val="en-GB" w:eastAsia="zh-CN"/>
              </w:rPr>
              <w:t xml:space="preserve"> </w:t>
            </w:r>
            <w:r w:rsidR="00E30660" w:rsidRPr="00B525A1">
              <w:rPr>
                <w:color w:val="FF0000"/>
                <w:u w:val="single"/>
              </w:rPr>
              <w:t xml:space="preserve">performs SRS transmit frequency hopping </w:t>
            </w:r>
            <w:r w:rsidR="00E30660" w:rsidRPr="00B525A1">
              <w:rPr>
                <w:rFonts w:eastAsia="宋体"/>
                <w:color w:val="FF0000"/>
                <w:szCs w:val="20"/>
                <w:u w:val="single"/>
                <w:lang w:val="en-GB" w:eastAsia="zh-CN"/>
              </w:rPr>
              <w:t>based on a configuration by [</w:t>
            </w:r>
            <w:r w:rsidR="00E30660" w:rsidRPr="00B525A1">
              <w:rPr>
                <w:rFonts w:eastAsia="宋体"/>
                <w:i/>
                <w:color w:val="FF0000"/>
                <w:szCs w:val="20"/>
                <w:u w:val="single"/>
                <w:lang w:val="en-GB" w:eastAsia="zh-CN"/>
              </w:rPr>
              <w:t>SRS-</w:t>
            </w:r>
            <w:proofErr w:type="spellStart"/>
            <w:r w:rsidR="00E30660" w:rsidRPr="00B525A1">
              <w:rPr>
                <w:rFonts w:eastAsia="宋体"/>
                <w:i/>
                <w:color w:val="FF0000"/>
                <w:szCs w:val="20"/>
                <w:u w:val="single"/>
                <w:lang w:val="en-GB" w:eastAsia="zh-CN"/>
              </w:rPr>
              <w:t>PosResourceSet</w:t>
            </w:r>
            <w:proofErr w:type="spellEnd"/>
            <w:r w:rsidR="00E30660" w:rsidRPr="00B525A1">
              <w:rPr>
                <w:rFonts w:eastAsia="宋体"/>
                <w:color w:val="FF0000"/>
                <w:szCs w:val="20"/>
                <w:u w:val="single"/>
                <w:lang w:val="en-GB" w:eastAsia="zh-CN"/>
              </w:rPr>
              <w:t>]</w:t>
            </w:r>
            <w:r w:rsidR="00E30660" w:rsidRPr="00B525A1">
              <w:rPr>
                <w:rFonts w:eastAsia="宋体"/>
                <w:iCs/>
                <w:color w:val="FF0000"/>
                <w:szCs w:val="20"/>
                <w:u w:val="single"/>
                <w:lang w:val="en-GB" w:eastAsia="zh-CN"/>
              </w:rPr>
              <w:t xml:space="preserve"> in </w:t>
            </w:r>
            <w:r w:rsidR="00E30660" w:rsidRPr="00B525A1">
              <w:rPr>
                <w:rFonts w:eastAsia="宋体"/>
                <w:color w:val="FF0000"/>
                <w:szCs w:val="20"/>
                <w:u w:val="single"/>
                <w:lang w:val="en-GB" w:eastAsia="zh-CN"/>
              </w:rPr>
              <w:t>[</w:t>
            </w:r>
            <w:r w:rsidR="00E30660" w:rsidRPr="00B525A1">
              <w:rPr>
                <w:rFonts w:eastAsia="宋体"/>
                <w:i/>
                <w:color w:val="FF0000"/>
                <w:szCs w:val="20"/>
                <w:u w:val="single"/>
                <w:lang w:val="en-GB" w:eastAsia="zh-CN"/>
              </w:rPr>
              <w:t>higher layer parameter</w:t>
            </w:r>
            <w:r w:rsidR="00E30660" w:rsidRPr="00B525A1">
              <w:rPr>
                <w:rFonts w:eastAsia="宋体"/>
                <w:color w:val="FF0000"/>
                <w:szCs w:val="20"/>
                <w:u w:val="single"/>
                <w:lang w:val="en-GB" w:eastAsia="zh-CN"/>
              </w:rPr>
              <w:t>]</w:t>
            </w:r>
            <w:r w:rsidR="00E30660" w:rsidRPr="00B525A1">
              <w:rPr>
                <w:rFonts w:eastAsia="宋体"/>
                <w:iCs/>
                <w:color w:val="FF0000"/>
                <w:szCs w:val="20"/>
                <w:u w:val="single"/>
                <w:lang w:val="en-GB" w:eastAsia="zh-CN"/>
              </w:rPr>
              <w:t xml:space="preserve"> </w:t>
            </w:r>
            <w:r w:rsidR="00E30660" w:rsidRPr="00B525A1">
              <w:rPr>
                <w:color w:val="FF0000"/>
                <w:u w:val="single"/>
              </w:rPr>
              <w:t xml:space="preserve">outside of the </w:t>
            </w:r>
            <w:r w:rsidR="00CE0B1F" w:rsidRPr="00B525A1">
              <w:rPr>
                <w:color w:val="FF0000"/>
                <w:u w:val="single"/>
              </w:rPr>
              <w:t xml:space="preserve">active </w:t>
            </w:r>
            <w:r w:rsidR="00E30660" w:rsidRPr="00B525A1">
              <w:rPr>
                <w:color w:val="FF0000"/>
                <w:u w:val="single"/>
              </w:rPr>
              <w:t xml:space="preserve">UL BWP </w:t>
            </w:r>
            <w:r w:rsidR="00E30660" w:rsidRPr="00B525A1">
              <w:rPr>
                <w:rFonts w:eastAsia="宋体"/>
                <w:color w:val="FF0000"/>
                <w:szCs w:val="20"/>
                <w:u w:val="single"/>
                <w:lang w:val="en-GB" w:eastAsia="zh-CN"/>
              </w:rPr>
              <w:t xml:space="preserve">of carrier </w:t>
            </w:r>
            <w:r w:rsidR="00E30660" w:rsidRPr="00B525A1">
              <w:rPr>
                <w:rFonts w:eastAsia="宋体"/>
                <w:i/>
                <w:color w:val="FF0000"/>
                <w:szCs w:val="20"/>
                <w:u w:val="single"/>
                <w:lang w:val="en-GB" w:eastAsia="zh-CN"/>
              </w:rPr>
              <w:t>f</w:t>
            </w:r>
            <w:r w:rsidR="00E30660" w:rsidRPr="00B525A1">
              <w:rPr>
                <w:rFonts w:eastAsia="宋体"/>
                <w:color w:val="FF0000"/>
                <w:szCs w:val="20"/>
                <w:u w:val="single"/>
                <w:lang w:val="en-GB" w:eastAsia="zh-CN"/>
              </w:rPr>
              <w:t xml:space="preserve"> of serving cell </w:t>
            </w:r>
            <w:r w:rsidR="00E30660" w:rsidRPr="00B525A1">
              <w:rPr>
                <w:rFonts w:eastAsia="宋体"/>
                <w:i/>
                <w:color w:val="FF0000"/>
                <w:szCs w:val="20"/>
                <w:u w:val="single"/>
                <w:lang w:val="en-GB" w:eastAsia="zh-CN"/>
              </w:rPr>
              <w:t>c</w:t>
            </w:r>
            <w:r w:rsidR="00E30660" w:rsidRPr="00B525A1">
              <w:rPr>
                <w:rFonts w:eastAsia="宋体"/>
                <w:color w:val="FF0000"/>
                <w:szCs w:val="20"/>
                <w:u w:val="single"/>
                <w:lang w:val="en-GB" w:eastAsia="zh-CN"/>
              </w:rPr>
              <w:t xml:space="preserve"> </w:t>
            </w:r>
            <w:r w:rsidRPr="00B525A1">
              <w:rPr>
                <w:rFonts w:eastAsia="宋体"/>
                <w:color w:val="FF0000"/>
                <w:szCs w:val="20"/>
                <w:u w:val="single"/>
                <w:lang w:val="en-GB" w:eastAsia="zh-CN"/>
              </w:rPr>
              <w:t xml:space="preserve">in RRC_CONNECTED </w:t>
            </w:r>
            <w:r w:rsidR="00252236" w:rsidRPr="00B525A1">
              <w:rPr>
                <w:rFonts w:eastAsia="宋体"/>
                <w:color w:val="FF0000"/>
                <w:szCs w:val="20"/>
                <w:u w:val="single"/>
                <w:lang w:val="en-GB" w:eastAsia="zh-CN"/>
              </w:rPr>
              <w:t>state</w:t>
            </w:r>
            <w:r w:rsidR="00252236" w:rsidRPr="00B525A1">
              <w:rPr>
                <w:rFonts w:eastAsia="宋体"/>
                <w:iCs/>
                <w:color w:val="FF0000"/>
                <w:szCs w:val="20"/>
                <w:u w:val="single"/>
                <w:lang w:val="en-GB" w:eastAsia="zh-CN"/>
              </w:rPr>
              <w:t xml:space="preserve"> </w:t>
            </w:r>
            <w:r w:rsidRPr="00B525A1">
              <w:rPr>
                <w:rFonts w:eastAsia="宋体"/>
                <w:iCs/>
                <w:color w:val="FF0000"/>
                <w:szCs w:val="20"/>
                <w:u w:val="single"/>
                <w:lang w:val="en-GB" w:eastAsia="zh-CN"/>
              </w:rPr>
              <w:t xml:space="preserve">[12, TS 38.331], </w:t>
            </w:r>
            <w:r w:rsidRPr="00B525A1">
              <w:rPr>
                <w:rFonts w:eastAsia="宋体"/>
                <w:color w:val="FF0000"/>
                <w:szCs w:val="20"/>
                <w:u w:val="single"/>
                <w:lang w:val="en-GB" w:eastAsia="zh-CN"/>
              </w:rPr>
              <w:t xml:space="preserve">the active UL BWP </w:t>
            </w:r>
            <w:r w:rsidRPr="00B525A1">
              <w:rPr>
                <w:rFonts w:eastAsia="宋体"/>
                <w:i/>
                <w:color w:val="FF0000"/>
                <w:szCs w:val="20"/>
                <w:u w:val="single"/>
                <w:lang w:val="en-GB" w:eastAsia="zh-CN"/>
              </w:rPr>
              <w:t>b</w:t>
            </w:r>
            <w:r w:rsidRPr="00B525A1">
              <w:rPr>
                <w:rFonts w:eastAsia="宋体"/>
                <w:color w:val="FF0000"/>
                <w:szCs w:val="20"/>
                <w:u w:val="single"/>
                <w:lang w:val="en-GB" w:eastAsia="zh-CN"/>
              </w:rPr>
              <w:t xml:space="preserve"> refers to the BWP </w:t>
            </w:r>
            <w:r w:rsidR="00EF7240" w:rsidRPr="00B525A1">
              <w:rPr>
                <w:rFonts w:eastAsia="宋体"/>
                <w:color w:val="FF0000"/>
                <w:szCs w:val="20"/>
                <w:u w:val="single"/>
                <w:lang w:val="en-GB" w:eastAsia="zh-CN"/>
              </w:rPr>
              <w:t xml:space="preserve">configuration </w:t>
            </w:r>
            <w:r w:rsidRPr="00B525A1">
              <w:rPr>
                <w:rFonts w:eastAsia="宋体"/>
                <w:color w:val="FF0000"/>
                <w:szCs w:val="20"/>
                <w:u w:val="single"/>
                <w:lang w:val="en-GB" w:eastAsia="zh-CN"/>
              </w:rPr>
              <w:t>provided</w:t>
            </w:r>
            <w:r w:rsidRPr="00B525A1">
              <w:rPr>
                <w:rFonts w:eastAsia="宋体"/>
                <w:iCs/>
                <w:color w:val="FF0000"/>
                <w:szCs w:val="20"/>
                <w:u w:val="single"/>
                <w:lang w:val="en-GB" w:eastAsia="zh-CN"/>
              </w:rPr>
              <w:t xml:space="preserve"> by </w:t>
            </w:r>
            <w:r w:rsidR="003A675B" w:rsidRPr="00B525A1">
              <w:rPr>
                <w:rFonts w:eastAsia="宋体"/>
                <w:color w:val="FF0000"/>
                <w:szCs w:val="20"/>
                <w:u w:val="single"/>
                <w:lang w:val="en-GB" w:eastAsia="zh-CN"/>
              </w:rPr>
              <w:t>[</w:t>
            </w:r>
            <w:proofErr w:type="spellStart"/>
            <w:r w:rsidRPr="00B525A1">
              <w:rPr>
                <w:rFonts w:eastAsia="宋体"/>
                <w:i/>
                <w:color w:val="FF0000"/>
                <w:szCs w:val="20"/>
                <w:u w:val="single"/>
                <w:lang w:val="en-GB" w:eastAsia="zh-CN"/>
              </w:rPr>
              <w:t>bwp</w:t>
            </w:r>
            <w:proofErr w:type="spellEnd"/>
            <w:r w:rsidR="003A675B"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roofErr w:type="gramStart"/>
            <w:r w:rsidRPr="00B525A1">
              <w:rPr>
                <w:rFonts w:eastAsia="宋体"/>
                <w:iCs/>
                <w:color w:val="FF0000"/>
                <w:szCs w:val="20"/>
                <w:u w:val="single"/>
                <w:lang w:val="en-GB" w:eastAsia="zh-CN"/>
              </w:rPr>
              <w:t xml:space="preserve">in  </w:t>
            </w:r>
            <w:r w:rsidRPr="00B525A1">
              <w:rPr>
                <w:rFonts w:eastAsia="宋体"/>
                <w:color w:val="FF0000"/>
                <w:szCs w:val="20"/>
                <w:u w:val="single"/>
                <w:lang w:val="en-GB" w:eastAsia="zh-CN"/>
              </w:rPr>
              <w:t>[</w:t>
            </w:r>
            <w:proofErr w:type="gramEnd"/>
            <w:r w:rsidR="003A675B" w:rsidRPr="00B525A1">
              <w:rPr>
                <w:rFonts w:eastAsia="宋体"/>
                <w:i/>
                <w:color w:val="FF0000"/>
                <w:szCs w:val="20"/>
                <w:u w:val="single"/>
                <w:lang w:val="en-GB" w:eastAsia="zh-CN"/>
              </w:rPr>
              <w:t>h</w:t>
            </w:r>
            <w:r w:rsidRPr="00B525A1">
              <w:rPr>
                <w:rFonts w:eastAsia="宋体"/>
                <w:i/>
                <w:color w:val="FF0000"/>
                <w:szCs w:val="20"/>
                <w:u w:val="single"/>
                <w:lang w:val="en-GB" w:eastAsia="zh-CN"/>
              </w:rPr>
              <w:t>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
          <w:p w14:paraId="0DBDB502" w14:textId="54FF2388" w:rsidR="00252236" w:rsidRPr="00B525A1" w:rsidRDefault="00252236" w:rsidP="00392C5D">
            <w:pPr>
              <w:spacing w:after="180"/>
              <w:rPr>
                <w:rFonts w:eastAsia="宋体"/>
                <w:color w:val="FF0000"/>
                <w:szCs w:val="20"/>
                <w:u w:val="single"/>
                <w:lang w:val="en-GB" w:eastAsia="zh-CN"/>
              </w:rPr>
            </w:pPr>
            <w:r w:rsidRPr="00B525A1">
              <w:rPr>
                <w:rFonts w:eastAsia="宋体"/>
                <w:color w:val="FF0000"/>
                <w:szCs w:val="20"/>
                <w:u w:val="single"/>
                <w:lang w:val="en-GB" w:eastAsia="zh-CN"/>
              </w:rPr>
              <w:t>If a</w:t>
            </w:r>
            <w:r w:rsidRPr="00B525A1">
              <w:rPr>
                <w:color w:val="FF0000"/>
                <w:u w:val="single"/>
              </w:rPr>
              <w:t xml:space="preserve"> reduced capability UE</w:t>
            </w:r>
            <w:r w:rsidRPr="00B525A1">
              <w:rPr>
                <w:rFonts w:eastAsia="宋体"/>
                <w:color w:val="FF0000"/>
                <w:szCs w:val="20"/>
                <w:u w:val="single"/>
                <w:lang w:val="en-GB" w:eastAsia="zh-CN"/>
              </w:rPr>
              <w:t xml:space="preserve"> </w:t>
            </w:r>
            <w:r w:rsidRPr="00B525A1">
              <w:rPr>
                <w:color w:val="FF0000"/>
                <w:u w:val="single"/>
              </w:rPr>
              <w:t xml:space="preserve">performs SRS transmit frequency hopping </w:t>
            </w:r>
            <w:r w:rsidRPr="00B525A1">
              <w:rPr>
                <w:rFonts w:eastAsia="宋体"/>
                <w:color w:val="FF0000"/>
                <w:szCs w:val="20"/>
                <w:u w:val="single"/>
                <w:lang w:val="en-GB" w:eastAsia="zh-CN"/>
              </w:rPr>
              <w:t>based on a configuration by [</w:t>
            </w:r>
            <w:r w:rsidRPr="00B525A1">
              <w:rPr>
                <w:rFonts w:eastAsia="宋体"/>
                <w:i/>
                <w:color w:val="FF0000"/>
                <w:szCs w:val="20"/>
                <w:u w:val="single"/>
                <w:lang w:val="en-GB" w:eastAsia="zh-CN"/>
              </w:rPr>
              <w:t>SRS-</w:t>
            </w:r>
            <w:proofErr w:type="spellStart"/>
            <w:r w:rsidRPr="00B525A1">
              <w:rPr>
                <w:rFonts w:eastAsia="宋体"/>
                <w:i/>
                <w:color w:val="FF0000"/>
                <w:szCs w:val="20"/>
                <w:u w:val="single"/>
                <w:lang w:val="en-GB" w:eastAsia="zh-CN"/>
              </w:rPr>
              <w:t>PosResourceSet</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in </w:t>
            </w:r>
            <w:r w:rsidRPr="00B525A1">
              <w:rPr>
                <w:rFonts w:eastAsia="宋体"/>
                <w:color w:val="FF0000"/>
                <w:szCs w:val="20"/>
                <w:u w:val="single"/>
                <w:lang w:val="en-GB" w:eastAsia="zh-CN"/>
              </w:rPr>
              <w:t>[</w:t>
            </w:r>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r w:rsidRPr="00B525A1">
              <w:rPr>
                <w:color w:val="FF0000"/>
                <w:u w:val="single"/>
              </w:rPr>
              <w:t xml:space="preserve">outside of the </w:t>
            </w:r>
            <w:proofErr w:type="spellStart"/>
            <w:r w:rsidRPr="00B525A1">
              <w:rPr>
                <w:color w:val="FF0000"/>
                <w:u w:val="single"/>
              </w:rPr>
              <w:t>intial</w:t>
            </w:r>
            <w:proofErr w:type="spellEnd"/>
            <w:r w:rsidRPr="00B525A1">
              <w:rPr>
                <w:color w:val="FF0000"/>
                <w:u w:val="single"/>
              </w:rPr>
              <w:t xml:space="preserve"> UL BWP </w:t>
            </w:r>
            <w:r w:rsidRPr="00B525A1">
              <w:rPr>
                <w:rFonts w:eastAsia="宋体"/>
                <w:color w:val="FF0000"/>
                <w:szCs w:val="20"/>
                <w:u w:val="single"/>
                <w:lang w:val="en-GB" w:eastAsia="zh-CN"/>
              </w:rPr>
              <w:t xml:space="preserve">of carrier </w:t>
            </w:r>
            <w:r w:rsidRPr="00B525A1">
              <w:rPr>
                <w:rFonts w:eastAsia="宋体"/>
                <w:i/>
                <w:color w:val="FF0000"/>
                <w:szCs w:val="20"/>
                <w:u w:val="single"/>
                <w:lang w:val="en-GB" w:eastAsia="zh-CN"/>
              </w:rPr>
              <w:t>f</w:t>
            </w:r>
            <w:r w:rsidRPr="00B525A1">
              <w:rPr>
                <w:rFonts w:eastAsia="宋体"/>
                <w:color w:val="FF0000"/>
                <w:szCs w:val="20"/>
                <w:u w:val="single"/>
                <w:lang w:val="en-GB" w:eastAsia="zh-CN"/>
              </w:rPr>
              <w:t xml:space="preserve"> of serving cell </w:t>
            </w:r>
            <w:r w:rsidRPr="00B525A1">
              <w:rPr>
                <w:rFonts w:eastAsia="宋体"/>
                <w:i/>
                <w:color w:val="FF0000"/>
                <w:szCs w:val="20"/>
                <w:u w:val="single"/>
                <w:lang w:val="en-GB" w:eastAsia="zh-CN"/>
              </w:rPr>
              <w:t>c</w:t>
            </w:r>
            <w:r w:rsidRPr="00B525A1">
              <w:rPr>
                <w:rFonts w:eastAsia="宋体"/>
                <w:color w:val="FF0000"/>
                <w:szCs w:val="20"/>
                <w:u w:val="single"/>
                <w:lang w:val="en-GB" w:eastAsia="zh-CN"/>
              </w:rPr>
              <w:t xml:space="preserve"> in RRC_INACTIVE state</w:t>
            </w:r>
            <w:r w:rsidR="00B525A1" w:rsidRPr="00B525A1">
              <w:rPr>
                <w:rFonts w:eastAsia="宋体"/>
                <w:color w:val="FF0000"/>
                <w:szCs w:val="20"/>
                <w:u w:val="single"/>
                <w:lang w:val="en-GB" w:eastAsia="zh-CN"/>
              </w:rPr>
              <w:t xml:space="preserve"> </w:t>
            </w:r>
            <w:r w:rsidRPr="00B525A1">
              <w:rPr>
                <w:rFonts w:eastAsia="宋体"/>
                <w:iCs/>
                <w:color w:val="FF0000"/>
                <w:szCs w:val="20"/>
                <w:u w:val="single"/>
                <w:lang w:val="en-GB" w:eastAsia="zh-CN"/>
              </w:rPr>
              <w:t xml:space="preserve">[12, TS 38.331], </w:t>
            </w:r>
            <w:r w:rsidRPr="00B525A1">
              <w:rPr>
                <w:rFonts w:eastAsia="宋体"/>
                <w:color w:val="FF0000"/>
                <w:szCs w:val="20"/>
                <w:u w:val="single"/>
                <w:lang w:val="en-GB" w:eastAsia="zh-CN"/>
              </w:rPr>
              <w:t xml:space="preserve">the active UL BWP </w:t>
            </w:r>
            <w:r w:rsidRPr="00B525A1">
              <w:rPr>
                <w:rFonts w:eastAsia="宋体"/>
                <w:i/>
                <w:color w:val="FF0000"/>
                <w:szCs w:val="20"/>
                <w:u w:val="single"/>
                <w:lang w:val="en-GB" w:eastAsia="zh-CN"/>
              </w:rPr>
              <w:t>b</w:t>
            </w:r>
            <w:r w:rsidRPr="00B525A1">
              <w:rPr>
                <w:rFonts w:eastAsia="宋体"/>
                <w:color w:val="FF0000"/>
                <w:szCs w:val="20"/>
                <w:u w:val="single"/>
                <w:lang w:val="en-GB" w:eastAsia="zh-CN"/>
              </w:rPr>
              <w:t xml:space="preserve"> refers to the BWP configuration provided</w:t>
            </w:r>
            <w:r w:rsidRPr="00B525A1">
              <w:rPr>
                <w:rFonts w:eastAsia="宋体"/>
                <w:iCs/>
                <w:color w:val="FF0000"/>
                <w:szCs w:val="20"/>
                <w:u w:val="single"/>
                <w:lang w:val="en-GB" w:eastAsia="zh-CN"/>
              </w:rPr>
              <w:t xml:space="preserve"> by </w:t>
            </w:r>
            <w:r w:rsidRPr="00B525A1">
              <w:rPr>
                <w:rFonts w:eastAsia="宋体"/>
                <w:color w:val="FF0000"/>
                <w:szCs w:val="20"/>
                <w:u w:val="single"/>
                <w:lang w:val="en-GB" w:eastAsia="zh-CN"/>
              </w:rPr>
              <w:t>[</w:t>
            </w:r>
            <w:proofErr w:type="spellStart"/>
            <w:r w:rsidRPr="00B525A1">
              <w:rPr>
                <w:rFonts w:eastAsia="宋体"/>
                <w:i/>
                <w:color w:val="FF0000"/>
                <w:szCs w:val="20"/>
                <w:u w:val="single"/>
                <w:lang w:val="en-GB" w:eastAsia="zh-CN"/>
              </w:rPr>
              <w:t>bwp</w:t>
            </w:r>
            <w:proofErr w:type="spellEnd"/>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roofErr w:type="gramStart"/>
            <w:r w:rsidRPr="00B525A1">
              <w:rPr>
                <w:rFonts w:eastAsia="宋体"/>
                <w:iCs/>
                <w:color w:val="FF0000"/>
                <w:szCs w:val="20"/>
                <w:u w:val="single"/>
                <w:lang w:val="en-GB" w:eastAsia="zh-CN"/>
              </w:rPr>
              <w:t xml:space="preserve">in  </w:t>
            </w:r>
            <w:r w:rsidRPr="00B525A1">
              <w:rPr>
                <w:rFonts w:eastAsia="宋体"/>
                <w:color w:val="FF0000"/>
                <w:szCs w:val="20"/>
                <w:u w:val="single"/>
                <w:lang w:val="en-GB" w:eastAsia="zh-CN"/>
              </w:rPr>
              <w:t>[</w:t>
            </w:r>
            <w:proofErr w:type="gramEnd"/>
            <w:r w:rsidRPr="00B525A1">
              <w:rPr>
                <w:rFonts w:eastAsia="宋体"/>
                <w:i/>
                <w:color w:val="FF0000"/>
                <w:szCs w:val="20"/>
                <w:u w:val="single"/>
                <w:lang w:val="en-GB" w:eastAsia="zh-CN"/>
              </w:rPr>
              <w:t>higher layer parameter</w:t>
            </w:r>
            <w:r w:rsidRPr="00B525A1">
              <w:rPr>
                <w:rFonts w:eastAsia="宋体"/>
                <w:color w:val="FF0000"/>
                <w:szCs w:val="20"/>
                <w:u w:val="single"/>
                <w:lang w:val="en-GB" w:eastAsia="zh-CN"/>
              </w:rPr>
              <w:t>]</w:t>
            </w:r>
            <w:r w:rsidRPr="00B525A1">
              <w:rPr>
                <w:rFonts w:eastAsia="宋体"/>
                <w:iCs/>
                <w:color w:val="FF0000"/>
                <w:szCs w:val="20"/>
                <w:u w:val="single"/>
                <w:lang w:val="en-GB" w:eastAsia="zh-CN"/>
              </w:rPr>
              <w:t xml:space="preserve">. </w:t>
            </w:r>
          </w:p>
          <w:p w14:paraId="23F695C0" w14:textId="77777777" w:rsidR="002341FF" w:rsidRPr="00DE6771" w:rsidRDefault="002341FF" w:rsidP="00392C5D">
            <w:pPr>
              <w:jc w:val="center"/>
            </w:pPr>
            <w:r>
              <w:rPr>
                <w:b/>
                <w:bCs/>
                <w:color w:val="FF0000"/>
                <w:lang w:eastAsia="zh-CN"/>
              </w:rPr>
              <w:t>&lt; Unchanged text omitted &gt;</w:t>
            </w:r>
          </w:p>
        </w:tc>
      </w:tr>
    </w:tbl>
    <w:p w14:paraId="414949A7" w14:textId="01F86953" w:rsidR="00011EE8" w:rsidRDefault="00011EE8" w:rsidP="00A929F8">
      <w:pPr>
        <w:rPr>
          <w:rFonts w:eastAsiaTheme="minorEastAsia"/>
          <w:lang w:eastAsia="zh-CN"/>
        </w:rPr>
      </w:pPr>
    </w:p>
    <w:p w14:paraId="7932E133" w14:textId="193B5E41" w:rsidR="005B7E03" w:rsidRPr="005B7E03" w:rsidRDefault="005B7E03" w:rsidP="005B7E03">
      <w:pPr>
        <w:pStyle w:val="21"/>
      </w:pPr>
      <w:r>
        <w:t>TP in TS38.214</w:t>
      </w:r>
    </w:p>
    <w:p w14:paraId="253C6E03" w14:textId="3108628A" w:rsidR="004F5A1D" w:rsidRPr="00ED6F80" w:rsidRDefault="005B7E03" w:rsidP="005B7E03">
      <w:pPr>
        <w:pStyle w:val="30"/>
      </w:pPr>
      <w:r>
        <w:t xml:space="preserve">TP1 </w:t>
      </w:r>
    </w:p>
    <w:tbl>
      <w:tblPr>
        <w:tblStyle w:val="af8"/>
        <w:tblW w:w="0" w:type="auto"/>
        <w:tblLook w:val="04A0" w:firstRow="1" w:lastRow="0" w:firstColumn="1" w:lastColumn="0" w:noHBand="0" w:noVBand="1"/>
      </w:tblPr>
      <w:tblGrid>
        <w:gridCol w:w="1696"/>
        <w:gridCol w:w="7364"/>
      </w:tblGrid>
      <w:tr w:rsidR="004F5A1D" w14:paraId="224E98F6" w14:textId="77777777" w:rsidTr="00F358A8">
        <w:tc>
          <w:tcPr>
            <w:tcW w:w="1696" w:type="dxa"/>
          </w:tcPr>
          <w:p w14:paraId="5057DFC6" w14:textId="77777777" w:rsidR="004F5A1D" w:rsidRDefault="004F5A1D" w:rsidP="00F358A8">
            <w:pPr>
              <w:rPr>
                <w:color w:val="000000"/>
              </w:rPr>
            </w:pPr>
            <w:r>
              <w:rPr>
                <w:rFonts w:hint="eastAsia"/>
              </w:rPr>
              <w:t>Reason for change</w:t>
            </w:r>
          </w:p>
        </w:tc>
        <w:tc>
          <w:tcPr>
            <w:tcW w:w="7364" w:type="dxa"/>
          </w:tcPr>
          <w:p w14:paraId="56309EF2" w14:textId="250D9BCD" w:rsidR="004F5A1D" w:rsidRPr="007F6750" w:rsidRDefault="007F6750" w:rsidP="007F6750">
            <w:pPr>
              <w:spacing w:before="120" w:after="120" w:line="260" w:lineRule="exact"/>
              <w:rPr>
                <w:rFonts w:eastAsia="宋体"/>
                <w:szCs w:val="20"/>
                <w:lang w:eastAsia="zh-CN"/>
              </w:rPr>
            </w:pPr>
            <w:r>
              <w:rPr>
                <w:rFonts w:eastAsiaTheme="minorEastAsia"/>
                <w:lang w:eastAsia="zh-CN"/>
              </w:rPr>
              <w:t>It is not clear what the [cycle] means since there is no such definition in the specification.</w:t>
            </w:r>
            <w:r w:rsidRPr="007F6750">
              <w:rPr>
                <w:rFonts w:eastAsia="宋体" w:hint="eastAsia"/>
                <w:szCs w:val="20"/>
                <w:lang w:eastAsia="zh-CN"/>
              </w:rPr>
              <w:t xml:space="preserve"> </w:t>
            </w:r>
          </w:p>
        </w:tc>
      </w:tr>
      <w:tr w:rsidR="004F5A1D" w14:paraId="22143FC1" w14:textId="77777777" w:rsidTr="00F358A8">
        <w:tc>
          <w:tcPr>
            <w:tcW w:w="1696" w:type="dxa"/>
          </w:tcPr>
          <w:p w14:paraId="3C4ED030" w14:textId="77777777" w:rsidR="004F5A1D" w:rsidRPr="002265A0" w:rsidRDefault="004F5A1D" w:rsidP="00F358A8">
            <w:r w:rsidRPr="002265A0">
              <w:rPr>
                <w:rFonts w:hint="eastAsia"/>
                <w:szCs w:val="20"/>
              </w:rPr>
              <w:t>Summary of change</w:t>
            </w:r>
          </w:p>
        </w:tc>
        <w:tc>
          <w:tcPr>
            <w:tcW w:w="7364" w:type="dxa"/>
          </w:tcPr>
          <w:p w14:paraId="65B83C9D" w14:textId="77777777" w:rsidR="007F6750" w:rsidRPr="00AB0FF3" w:rsidRDefault="007F6750" w:rsidP="007F6750">
            <w:pPr>
              <w:pStyle w:val="boldbullet1"/>
              <w:rPr>
                <w:b w:val="0"/>
                <w:szCs w:val="20"/>
              </w:rPr>
            </w:pPr>
            <w:r w:rsidRPr="00AB0FF3">
              <w:rPr>
                <w:b w:val="0"/>
                <w:szCs w:val="20"/>
              </w:rPr>
              <w:t xml:space="preserve">Section </w:t>
            </w:r>
            <w:r>
              <w:rPr>
                <w:b w:val="0"/>
                <w:szCs w:val="20"/>
              </w:rPr>
              <w:t>6</w:t>
            </w:r>
            <w:r w:rsidRPr="00AB0FF3">
              <w:rPr>
                <w:b w:val="0"/>
                <w:szCs w:val="20"/>
              </w:rPr>
              <w:t>.2.</w:t>
            </w:r>
            <w:r>
              <w:rPr>
                <w:b w:val="0"/>
                <w:szCs w:val="20"/>
              </w:rPr>
              <w:t>1</w:t>
            </w:r>
            <w:r>
              <w:rPr>
                <w:rFonts w:hint="eastAsia"/>
                <w:b w:val="0"/>
                <w:szCs w:val="20"/>
              </w:rPr>
              <w:t>.</w:t>
            </w:r>
            <w:r>
              <w:rPr>
                <w:b w:val="0"/>
                <w:szCs w:val="20"/>
              </w:rPr>
              <w:t>4.1</w:t>
            </w:r>
            <w:r w:rsidRPr="00AB0FF3">
              <w:rPr>
                <w:b w:val="0"/>
                <w:szCs w:val="20"/>
              </w:rPr>
              <w:t xml:space="preserve"> in TS 38.214: </w:t>
            </w:r>
          </w:p>
          <w:p w14:paraId="36958B78" w14:textId="20B6922B" w:rsidR="004F5A1D" w:rsidRPr="00975F67" w:rsidRDefault="00C417A3" w:rsidP="00975F67">
            <w:pPr>
              <w:spacing w:before="120" w:after="120" w:line="260" w:lineRule="exact"/>
              <w:rPr>
                <w:rFonts w:eastAsiaTheme="minorEastAsia"/>
                <w:color w:val="000000"/>
                <w:lang w:eastAsia="zh-CN"/>
              </w:rPr>
            </w:pPr>
            <w:r>
              <w:rPr>
                <w:rFonts w:eastAsiaTheme="minorEastAsia"/>
                <w:lang w:eastAsia="zh-CN"/>
              </w:rPr>
              <w:t xml:space="preserve">Add a clear </w:t>
            </w:r>
            <w:proofErr w:type="spellStart"/>
            <w:r>
              <w:rPr>
                <w:rFonts w:eastAsiaTheme="minorEastAsia"/>
                <w:lang w:eastAsia="zh-CN"/>
              </w:rPr>
              <w:t>decription</w:t>
            </w:r>
            <w:proofErr w:type="spellEnd"/>
            <w:r>
              <w:rPr>
                <w:rFonts w:eastAsiaTheme="minorEastAsia"/>
                <w:lang w:eastAsia="zh-CN"/>
              </w:rPr>
              <w:t xml:space="preserve"> to represent</w:t>
            </w:r>
            <w:r w:rsidR="00975F67">
              <w:rPr>
                <w:rFonts w:eastAsiaTheme="minorEastAsia"/>
                <w:lang w:eastAsia="zh-CN"/>
              </w:rPr>
              <w:t xml:space="preserve"> </w:t>
            </w:r>
            <w:r>
              <w:rPr>
                <w:rFonts w:eastAsiaTheme="minorEastAsia"/>
                <w:lang w:eastAsia="zh-CN"/>
              </w:rPr>
              <w:t>the meaning of ‘one [cycle]’ of Tx frequency hopping</w:t>
            </w:r>
            <w:r w:rsidR="00975F67">
              <w:rPr>
                <w:rFonts w:eastAsiaTheme="minorEastAsia"/>
                <w:lang w:eastAsia="zh-CN"/>
              </w:rPr>
              <w:t>.</w:t>
            </w:r>
          </w:p>
        </w:tc>
      </w:tr>
      <w:tr w:rsidR="004F5A1D" w14:paraId="28E09459" w14:textId="77777777" w:rsidTr="00F358A8">
        <w:tc>
          <w:tcPr>
            <w:tcW w:w="1696" w:type="dxa"/>
          </w:tcPr>
          <w:p w14:paraId="7DDE9BB0" w14:textId="77777777" w:rsidR="004F5A1D" w:rsidRPr="002265A0" w:rsidRDefault="004F5A1D" w:rsidP="00F358A8">
            <w:r w:rsidRPr="002265A0">
              <w:rPr>
                <w:rFonts w:hint="eastAsia"/>
                <w:szCs w:val="20"/>
              </w:rPr>
              <w:t>Consequences if not approved</w:t>
            </w:r>
          </w:p>
          <w:p w14:paraId="6007A134" w14:textId="77777777" w:rsidR="004F5A1D" w:rsidRPr="002265A0" w:rsidRDefault="004F5A1D" w:rsidP="00F358A8">
            <w:pPr>
              <w:jc w:val="center"/>
            </w:pPr>
          </w:p>
        </w:tc>
        <w:tc>
          <w:tcPr>
            <w:tcW w:w="7364" w:type="dxa"/>
          </w:tcPr>
          <w:p w14:paraId="1FC021E2" w14:textId="2D765CA7" w:rsidR="004F5A1D" w:rsidRPr="006D3C3C" w:rsidRDefault="006D3C3C" w:rsidP="007F6750">
            <w:pPr>
              <w:pStyle w:val="boldbullet1"/>
              <w:rPr>
                <w:b w:val="0"/>
                <w:color w:val="000000"/>
              </w:rPr>
            </w:pPr>
            <w:r w:rsidRPr="006D3C3C">
              <w:rPr>
                <w:b w:val="0"/>
                <w:color w:val="000000"/>
              </w:rPr>
              <w:t>U</w:t>
            </w:r>
            <w:r w:rsidR="00C417A3" w:rsidRPr="006D3C3C">
              <w:rPr>
                <w:b w:val="0"/>
                <w:color w:val="000000"/>
              </w:rPr>
              <w:t xml:space="preserve">nclear description of ‘one </w:t>
            </w:r>
            <w:r w:rsidR="00C417A3" w:rsidRPr="006D3C3C">
              <w:rPr>
                <w:rFonts w:hint="eastAsia"/>
                <w:b w:val="0"/>
                <w:color w:val="000000"/>
              </w:rPr>
              <w:t>[</w:t>
            </w:r>
            <w:r w:rsidR="00C417A3" w:rsidRPr="006D3C3C">
              <w:rPr>
                <w:b w:val="0"/>
                <w:color w:val="000000"/>
              </w:rPr>
              <w:t>cycle]’ of Tx frequency hopping.</w:t>
            </w:r>
          </w:p>
        </w:tc>
      </w:tr>
      <w:tr w:rsidR="004F5A1D" w14:paraId="12128EA1" w14:textId="77777777" w:rsidTr="00F358A8">
        <w:tc>
          <w:tcPr>
            <w:tcW w:w="1696" w:type="dxa"/>
          </w:tcPr>
          <w:p w14:paraId="4AA7EB7B" w14:textId="77777777" w:rsidR="004F5A1D" w:rsidRDefault="004F5A1D" w:rsidP="00F358A8">
            <w:pPr>
              <w:rPr>
                <w:color w:val="000000"/>
              </w:rPr>
            </w:pPr>
            <w:r w:rsidRPr="002265A0">
              <w:rPr>
                <w:rFonts w:hint="eastAsia"/>
                <w:sz w:val="21"/>
                <w:szCs w:val="20"/>
              </w:rPr>
              <w:t>Text proposal</w:t>
            </w:r>
          </w:p>
        </w:tc>
        <w:tc>
          <w:tcPr>
            <w:tcW w:w="7364" w:type="dxa"/>
          </w:tcPr>
          <w:p w14:paraId="47D311C1" w14:textId="138B1032" w:rsidR="00DE6771" w:rsidRPr="00DE6771" w:rsidRDefault="00DE6771" w:rsidP="00DE6771">
            <w:pPr>
              <w:jc w:val="center"/>
            </w:pPr>
            <w:r>
              <w:rPr>
                <w:b/>
                <w:bCs/>
                <w:color w:val="FF0000"/>
                <w:lang w:eastAsia="zh-CN"/>
              </w:rPr>
              <w:t>&lt; Unchanged text omitted &gt;</w:t>
            </w:r>
          </w:p>
          <w:p w14:paraId="27019CA9" w14:textId="5493DEB1" w:rsidR="004F5A1D" w:rsidRPr="00C03E64" w:rsidRDefault="004F5A1D" w:rsidP="00F358A8">
            <w:pPr>
              <w:pStyle w:val="5"/>
              <w:numPr>
                <w:ilvl w:val="0"/>
                <w:numId w:val="0"/>
              </w:numPr>
              <w:tabs>
                <w:tab w:val="left" w:pos="284"/>
              </w:tabs>
              <w:rPr>
                <w:color w:val="000000"/>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rPr>
              <w:t>4</w:t>
            </w:r>
            <w:r w:rsidRPr="0048482F">
              <w:rPr>
                <w:color w:val="000000"/>
              </w:rPr>
              <w:t>.1</w:t>
            </w:r>
            <w:r w:rsidRPr="0048482F">
              <w:rPr>
                <w:color w:val="000000"/>
              </w:rPr>
              <w:tab/>
            </w:r>
            <w:r>
              <w:rPr>
                <w:color w:val="000000"/>
              </w:rPr>
              <w:t>SRS frequency hopping for positioning</w:t>
            </w:r>
          </w:p>
          <w:p w14:paraId="03E3C41C" w14:textId="77777777" w:rsidR="004F5A1D" w:rsidRPr="007B1BD4" w:rsidRDefault="004F5A1D" w:rsidP="00F358A8">
            <w:r w:rsidRPr="007B1BD4">
              <w:t>The reduced capability UE may be configured via [</w:t>
            </w:r>
            <w:r w:rsidRPr="007B1BD4">
              <w:rPr>
                <w:i/>
                <w:iCs/>
              </w:rPr>
              <w:t>higher layer parameter</w:t>
            </w:r>
            <w:r w:rsidRPr="007B1BD4">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t xml:space="preserve"> may be configured with overlapping or non-overlapping frequency hops in the frequency domain. </w:t>
            </w:r>
          </w:p>
          <w:p w14:paraId="53E708F0" w14:textId="534857D6" w:rsidR="004F5A1D" w:rsidRDefault="004F5A1D" w:rsidP="00F358A8">
            <w:r w:rsidRPr="007B1BD4">
              <w:t xml:space="preserve">The reduced capability UE may be configured, via [higher layer parameter], subject to UE capability, with an UL time window where the UE is not expected to transmit other </w:t>
            </w:r>
            <w:r w:rsidRPr="007B1BD4">
              <w:lastRenderedPageBreak/>
              <w:t xml:space="preserve">signals/channels and is only expected to transmit the SRS for positioning using frequency hopping. </w:t>
            </w:r>
            <w:r>
              <w:t xml:space="preserve">The UE is not expected to be configured with </w:t>
            </w:r>
            <w:r w:rsidR="00B071A2" w:rsidRPr="00F3590D">
              <w:rPr>
                <w:strike/>
              </w:rPr>
              <w:t>one [cycle]</w:t>
            </w:r>
            <w:r w:rsidR="00B071A2">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sidR="00B071A2" w:rsidRPr="00D11A30">
              <w:rPr>
                <w:rFonts w:eastAsiaTheme="minorEastAsia" w:hint="eastAsia"/>
                <w:color w:val="FF0000"/>
                <w:u w:val="single"/>
                <w:lang w:eastAsia="zh-CN"/>
              </w:rPr>
              <w:t xml:space="preserve"> </w:t>
            </w:r>
            <w:r w:rsidR="00B071A2" w:rsidRPr="00D11A30">
              <w:rPr>
                <w:rFonts w:eastAsiaTheme="minorEastAsia"/>
                <w:color w:val="FF0000"/>
                <w:u w:val="single"/>
                <w:lang w:eastAsia="zh-CN"/>
              </w:rPr>
              <w:t>hops given by higher layer parameter [</w:t>
            </w:r>
            <w:r w:rsidR="00B071A2" w:rsidRPr="00D11A30">
              <w:rPr>
                <w:rFonts w:eastAsiaTheme="minorEastAsia"/>
                <w:i/>
                <w:color w:val="FF0000"/>
                <w:u w:val="single"/>
                <w:lang w:eastAsia="zh-CN"/>
              </w:rPr>
              <w:t>XX</w:t>
            </w:r>
            <w:r w:rsidR="00B071A2" w:rsidRPr="00D11A30">
              <w:rPr>
                <w:rFonts w:eastAsiaTheme="minorEastAsia"/>
                <w:color w:val="FF0000"/>
                <w:u w:val="single"/>
                <w:lang w:eastAsia="zh-CN"/>
              </w:rPr>
              <w:t>]</w:t>
            </w:r>
            <w:r>
              <w:t xml:space="preserve">of the transmit frequency hopping that is partially overlapped with the time window. </w:t>
            </w:r>
          </w:p>
          <w:p w14:paraId="0A879E61" w14:textId="77777777" w:rsidR="00210128" w:rsidRDefault="00210128" w:rsidP="00F358A8">
            <w:pPr>
              <w:rPr>
                <w:highlight w:val="yellow"/>
              </w:rPr>
            </w:pPr>
          </w:p>
          <w:p w14:paraId="614EC3D1" w14:textId="58F909BB" w:rsidR="004F5A1D" w:rsidRDefault="004F5A1D" w:rsidP="00F358A8">
            <w:r w:rsidRPr="00B071A2">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25BB0098" w14:textId="25A27D71" w:rsidR="004F5A1D" w:rsidRPr="00DE6771" w:rsidRDefault="00DE6771" w:rsidP="00DE6771">
            <w:pPr>
              <w:jc w:val="center"/>
            </w:pPr>
            <w:r>
              <w:rPr>
                <w:b/>
                <w:bCs/>
                <w:color w:val="FF0000"/>
                <w:lang w:eastAsia="zh-CN"/>
              </w:rPr>
              <w:t>&lt; Unchanged text omitted &gt;</w:t>
            </w:r>
          </w:p>
        </w:tc>
      </w:tr>
    </w:tbl>
    <w:p w14:paraId="1CA5EDCF" w14:textId="29B90A4C" w:rsidR="000A2045" w:rsidRDefault="000A2045" w:rsidP="000A2045">
      <w:pPr>
        <w:pStyle w:val="30"/>
        <w:rPr>
          <w:rFonts w:eastAsiaTheme="minorEastAsia"/>
        </w:rPr>
      </w:pPr>
      <w:r>
        <w:lastRenderedPageBreak/>
        <w:t xml:space="preserve">TP2 </w:t>
      </w:r>
    </w:p>
    <w:tbl>
      <w:tblPr>
        <w:tblStyle w:val="af8"/>
        <w:tblW w:w="0" w:type="auto"/>
        <w:tblLook w:val="04A0" w:firstRow="1" w:lastRow="0" w:firstColumn="1" w:lastColumn="0" w:noHBand="0" w:noVBand="1"/>
      </w:tblPr>
      <w:tblGrid>
        <w:gridCol w:w="1696"/>
        <w:gridCol w:w="7364"/>
      </w:tblGrid>
      <w:tr w:rsidR="000A2045" w14:paraId="5B8ECC5E" w14:textId="77777777" w:rsidTr="006752FB">
        <w:tc>
          <w:tcPr>
            <w:tcW w:w="1696" w:type="dxa"/>
          </w:tcPr>
          <w:p w14:paraId="6CF9101C" w14:textId="77777777" w:rsidR="000A2045" w:rsidRDefault="000A2045" w:rsidP="006752FB">
            <w:pPr>
              <w:rPr>
                <w:color w:val="000000"/>
              </w:rPr>
            </w:pPr>
            <w:r>
              <w:rPr>
                <w:rFonts w:hint="eastAsia"/>
              </w:rPr>
              <w:t>Reason for change</w:t>
            </w:r>
          </w:p>
        </w:tc>
        <w:tc>
          <w:tcPr>
            <w:tcW w:w="7364" w:type="dxa"/>
          </w:tcPr>
          <w:p w14:paraId="29EBF124" w14:textId="3B70C8E7" w:rsidR="000A2045" w:rsidRPr="006D3C3C" w:rsidRDefault="006D3C3C" w:rsidP="006D3C3C">
            <w:pPr>
              <w:pStyle w:val="boldbullet1"/>
              <w:rPr>
                <w:b w:val="0"/>
                <w:color w:val="000000"/>
              </w:rPr>
            </w:pPr>
            <w:r w:rsidRPr="006D3C3C">
              <w:rPr>
                <w:rFonts w:hint="eastAsia"/>
                <w:b w:val="0"/>
                <w:color w:val="000000"/>
              </w:rPr>
              <w:t>T</w:t>
            </w:r>
            <w:r w:rsidRPr="006D3C3C">
              <w:rPr>
                <w:b w:val="0"/>
                <w:color w:val="000000"/>
              </w:rPr>
              <w:t>he description of collision between SRS for positioning frequency hopping and MIMO SRS is missing.</w:t>
            </w:r>
          </w:p>
        </w:tc>
      </w:tr>
      <w:tr w:rsidR="000A2045" w14:paraId="59C1B068" w14:textId="77777777" w:rsidTr="006752FB">
        <w:tc>
          <w:tcPr>
            <w:tcW w:w="1696" w:type="dxa"/>
          </w:tcPr>
          <w:p w14:paraId="10430745" w14:textId="77777777" w:rsidR="000A2045" w:rsidRPr="002265A0" w:rsidRDefault="000A2045" w:rsidP="006752FB">
            <w:r w:rsidRPr="002265A0">
              <w:rPr>
                <w:rFonts w:hint="eastAsia"/>
                <w:szCs w:val="20"/>
              </w:rPr>
              <w:t>Summary of change</w:t>
            </w:r>
          </w:p>
        </w:tc>
        <w:tc>
          <w:tcPr>
            <w:tcW w:w="7364" w:type="dxa"/>
          </w:tcPr>
          <w:p w14:paraId="0C88A08B" w14:textId="7083A9D8" w:rsidR="003411D7" w:rsidRDefault="003411D7" w:rsidP="006D3C3C">
            <w:pPr>
              <w:pStyle w:val="boldbullet1"/>
              <w:rPr>
                <w:b w:val="0"/>
                <w:color w:val="000000"/>
              </w:rPr>
            </w:pPr>
            <w:r w:rsidRPr="00AB0FF3">
              <w:rPr>
                <w:b w:val="0"/>
                <w:szCs w:val="20"/>
              </w:rPr>
              <w:t xml:space="preserve">Section </w:t>
            </w:r>
            <w:r>
              <w:rPr>
                <w:b w:val="0"/>
                <w:szCs w:val="20"/>
              </w:rPr>
              <w:t>6</w:t>
            </w:r>
            <w:r w:rsidRPr="00AB0FF3">
              <w:rPr>
                <w:b w:val="0"/>
                <w:szCs w:val="20"/>
              </w:rPr>
              <w:t>.2.</w:t>
            </w:r>
            <w:r>
              <w:rPr>
                <w:b w:val="0"/>
                <w:szCs w:val="20"/>
              </w:rPr>
              <w:t>1</w:t>
            </w:r>
            <w:r w:rsidRPr="00AB0FF3">
              <w:rPr>
                <w:b w:val="0"/>
                <w:szCs w:val="20"/>
              </w:rPr>
              <w:t xml:space="preserve"> in TS 38.214:</w:t>
            </w:r>
          </w:p>
          <w:p w14:paraId="767AA2BA" w14:textId="3000F1D1" w:rsidR="000A2045" w:rsidRPr="006D3C3C" w:rsidRDefault="003411D7" w:rsidP="006D3C3C">
            <w:pPr>
              <w:pStyle w:val="boldbullet1"/>
              <w:rPr>
                <w:b w:val="0"/>
                <w:color w:val="000000"/>
              </w:rPr>
            </w:pPr>
            <w:r>
              <w:rPr>
                <w:b w:val="0"/>
                <w:color w:val="000000"/>
              </w:rPr>
              <w:t>Add t</w:t>
            </w:r>
            <w:r w:rsidR="006D3C3C" w:rsidRPr="006D3C3C">
              <w:rPr>
                <w:b w:val="0"/>
                <w:color w:val="000000"/>
              </w:rPr>
              <w:t>he description of collision between SRS for positioning frequency hopping and MIMO SRS.</w:t>
            </w:r>
          </w:p>
        </w:tc>
      </w:tr>
      <w:tr w:rsidR="000A2045" w14:paraId="4F10DA71" w14:textId="77777777" w:rsidTr="006752FB">
        <w:tc>
          <w:tcPr>
            <w:tcW w:w="1696" w:type="dxa"/>
          </w:tcPr>
          <w:p w14:paraId="769962EA" w14:textId="77777777" w:rsidR="000A2045" w:rsidRPr="002265A0" w:rsidRDefault="000A2045" w:rsidP="006752FB">
            <w:r w:rsidRPr="002265A0">
              <w:rPr>
                <w:rFonts w:hint="eastAsia"/>
                <w:szCs w:val="20"/>
              </w:rPr>
              <w:t>Consequences if not approved</w:t>
            </w:r>
          </w:p>
          <w:p w14:paraId="7574A2BE" w14:textId="77777777" w:rsidR="000A2045" w:rsidRPr="002265A0" w:rsidRDefault="000A2045" w:rsidP="006752FB">
            <w:pPr>
              <w:jc w:val="center"/>
            </w:pPr>
          </w:p>
        </w:tc>
        <w:tc>
          <w:tcPr>
            <w:tcW w:w="7364" w:type="dxa"/>
          </w:tcPr>
          <w:p w14:paraId="1694370E" w14:textId="1B8FB74D" w:rsidR="000A2045" w:rsidRPr="00DE6771" w:rsidRDefault="003411D7" w:rsidP="00DE6771">
            <w:pPr>
              <w:pStyle w:val="boldbullet1"/>
              <w:rPr>
                <w:b w:val="0"/>
                <w:szCs w:val="20"/>
              </w:rPr>
            </w:pPr>
            <w:r>
              <w:rPr>
                <w:rFonts w:hint="eastAsia"/>
                <w:b w:val="0"/>
                <w:szCs w:val="20"/>
              </w:rPr>
              <w:t>I</w:t>
            </w:r>
            <w:r>
              <w:rPr>
                <w:b w:val="0"/>
                <w:szCs w:val="20"/>
              </w:rPr>
              <w:t xml:space="preserve">ncomplete description of </w:t>
            </w:r>
            <w:r w:rsidRPr="006D3C3C">
              <w:rPr>
                <w:b w:val="0"/>
                <w:color w:val="000000"/>
              </w:rPr>
              <w:t>collision between SRS for positioning frequency hopping and MIMO SRS</w:t>
            </w:r>
            <w:r>
              <w:rPr>
                <w:b w:val="0"/>
                <w:color w:val="000000"/>
              </w:rPr>
              <w:t>.</w:t>
            </w:r>
          </w:p>
        </w:tc>
      </w:tr>
      <w:tr w:rsidR="000A2045" w14:paraId="1FC84B3F" w14:textId="77777777" w:rsidTr="006752FB">
        <w:tc>
          <w:tcPr>
            <w:tcW w:w="1696" w:type="dxa"/>
          </w:tcPr>
          <w:p w14:paraId="54991065" w14:textId="77777777" w:rsidR="000A2045" w:rsidRDefault="000A2045" w:rsidP="006752FB">
            <w:pPr>
              <w:rPr>
                <w:color w:val="000000"/>
              </w:rPr>
            </w:pPr>
            <w:r w:rsidRPr="002265A0">
              <w:rPr>
                <w:rFonts w:hint="eastAsia"/>
                <w:sz w:val="21"/>
                <w:szCs w:val="20"/>
              </w:rPr>
              <w:t>Text proposal</w:t>
            </w:r>
          </w:p>
        </w:tc>
        <w:tc>
          <w:tcPr>
            <w:tcW w:w="7364" w:type="dxa"/>
          </w:tcPr>
          <w:p w14:paraId="246E81F2" w14:textId="313C1EBB" w:rsidR="00DE6771" w:rsidRPr="00DE6771" w:rsidRDefault="00DE6771" w:rsidP="00DE6771">
            <w:pPr>
              <w:jc w:val="center"/>
            </w:pPr>
            <w:r>
              <w:rPr>
                <w:b/>
                <w:bCs/>
                <w:color w:val="FF0000"/>
                <w:lang w:eastAsia="zh-CN"/>
              </w:rPr>
              <w:t>&lt; Unchanged text omitted &gt;</w:t>
            </w:r>
          </w:p>
          <w:p w14:paraId="5A510D75" w14:textId="77777777" w:rsidR="00355398" w:rsidRDefault="00355398" w:rsidP="00355398">
            <w:pPr>
              <w:spacing w:after="180"/>
              <w:rPr>
                <w:rFonts w:eastAsia="宋体"/>
                <w:szCs w:val="22"/>
              </w:rPr>
            </w:pPr>
            <w:r w:rsidRPr="002F49FF">
              <w:rPr>
                <w:rFonts w:eastAsia="宋体"/>
                <w:szCs w:val="22"/>
              </w:rPr>
              <w:t xml:space="preserve">For operation in the same carrier, the UE is not expected to be configured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'periodic'.</w:t>
            </w:r>
          </w:p>
          <w:p w14:paraId="727E163F" w14:textId="77777777" w:rsidR="00355398" w:rsidRPr="00355398" w:rsidRDefault="00355398" w:rsidP="00355398">
            <w:pPr>
              <w:spacing w:after="180"/>
              <w:rPr>
                <w:rFonts w:eastAsia="宋体"/>
                <w:color w:val="FF0000"/>
                <w:szCs w:val="22"/>
                <w:u w:val="single"/>
              </w:rPr>
            </w:pPr>
            <w:r w:rsidRPr="00355398">
              <w:rPr>
                <w:rFonts w:eastAsia="宋体"/>
                <w:color w:val="FF0000"/>
                <w:szCs w:val="22"/>
                <w:u w:val="single"/>
              </w:rPr>
              <w:t xml:space="preserve">For operation in the same carrier, the reduced capability UE is not expected to be configured on overlapping symbols with </w:t>
            </w:r>
            <w:proofErr w:type="gramStart"/>
            <w:r w:rsidRPr="00355398">
              <w:rPr>
                <w:rFonts w:eastAsia="宋体"/>
                <w:color w:val="FF0000"/>
                <w:szCs w:val="22"/>
                <w:u w:val="single"/>
              </w:rPr>
              <w:t>a</w:t>
            </w:r>
            <w:proofErr w:type="gramEnd"/>
            <w:r w:rsidRPr="00355398">
              <w:rPr>
                <w:rFonts w:eastAsia="宋体"/>
                <w:color w:val="FF0000"/>
                <w:szCs w:val="22"/>
                <w:u w:val="single"/>
              </w:rPr>
              <w:t xml:space="preserve"> SRS resource </w:t>
            </w:r>
            <w:r w:rsidRPr="00355398">
              <w:rPr>
                <w:color w:val="FF0000"/>
                <w:u w:val="single"/>
              </w:rPr>
              <w:t>of the transmit frequency hopping</w:t>
            </w:r>
            <w:r w:rsidRPr="00355398">
              <w:rPr>
                <w:rFonts w:eastAsia="宋体"/>
                <w:color w:val="FF0000"/>
                <w:szCs w:val="22"/>
                <w:u w:val="single"/>
              </w:rPr>
              <w:t xml:space="preserve"> </w:t>
            </w:r>
            <w:r w:rsidRPr="00355398">
              <w:rPr>
                <w:color w:val="FF0000"/>
                <w:u w:val="single"/>
              </w:rPr>
              <w:t>including the switching time to or from the active bandwidth part</w:t>
            </w:r>
            <w:r w:rsidRPr="00355398">
              <w:rPr>
                <w:rFonts w:eastAsia="宋体"/>
                <w:color w:val="FF0000"/>
                <w:szCs w:val="22"/>
                <w:u w:val="single"/>
              </w:rPr>
              <w:t xml:space="preserve"> configured by the higher layer parameter [</w:t>
            </w:r>
            <w:r w:rsidRPr="00355398">
              <w:rPr>
                <w:rFonts w:eastAsia="宋体"/>
                <w:i/>
                <w:color w:val="FF0000"/>
                <w:szCs w:val="22"/>
                <w:u w:val="single"/>
              </w:rPr>
              <w:t>XX</w:t>
            </w:r>
            <w:r w:rsidRPr="00355398">
              <w:rPr>
                <w:rFonts w:eastAsia="宋体"/>
                <w:color w:val="FF0000"/>
                <w:szCs w:val="22"/>
                <w:u w:val="single"/>
              </w:rPr>
              <w:t xml:space="preserve">] and a SRS resource configured by the higher layer parameter </w:t>
            </w:r>
            <w:r w:rsidRPr="00355398">
              <w:rPr>
                <w:rFonts w:eastAsia="宋体"/>
                <w:i/>
                <w:color w:val="FF0000"/>
                <w:szCs w:val="22"/>
                <w:u w:val="single"/>
              </w:rPr>
              <w:t>SRS-Resource</w:t>
            </w:r>
            <w:r w:rsidRPr="00355398">
              <w:rPr>
                <w:rFonts w:eastAsia="宋体"/>
                <w:color w:val="FF0000"/>
                <w:szCs w:val="22"/>
                <w:u w:val="single"/>
              </w:rPr>
              <w:t xml:space="preserve"> with </w:t>
            </w:r>
            <w:proofErr w:type="spellStart"/>
            <w:r w:rsidRPr="00355398">
              <w:rPr>
                <w:rFonts w:eastAsia="宋体"/>
                <w:i/>
                <w:color w:val="FF0000"/>
                <w:szCs w:val="22"/>
                <w:u w:val="single"/>
              </w:rPr>
              <w:t>resourceType</w:t>
            </w:r>
            <w:proofErr w:type="spellEnd"/>
            <w:r w:rsidRPr="00355398">
              <w:rPr>
                <w:rFonts w:eastAsia="宋体"/>
                <w:color w:val="FF0000"/>
                <w:szCs w:val="22"/>
                <w:u w:val="single"/>
              </w:rPr>
              <w:t xml:space="preserve"> of both SRS resources as 'periodic'.</w:t>
            </w:r>
          </w:p>
          <w:p w14:paraId="6A28596F" w14:textId="77777777" w:rsidR="00355398" w:rsidRDefault="00355398" w:rsidP="00355398">
            <w:pPr>
              <w:spacing w:after="180"/>
              <w:rPr>
                <w:rFonts w:eastAsia="宋体"/>
                <w:szCs w:val="22"/>
              </w:rPr>
            </w:pPr>
            <w:r w:rsidRPr="002F49FF">
              <w:rPr>
                <w:rFonts w:eastAsia="宋体"/>
                <w:szCs w:val="22"/>
              </w:rPr>
              <w:t xml:space="preserve">For operation in the same carrier, the UE is not expected to be </w:t>
            </w:r>
            <w:r w:rsidRPr="002F49FF">
              <w:rPr>
                <w:rFonts w:eastAsia="宋体"/>
                <w:szCs w:val="20"/>
                <w:lang w:val="en-GB" w:bidi="ar"/>
              </w:rPr>
              <w:t xml:space="preserve">activated or </w:t>
            </w:r>
            <w:r w:rsidRPr="002F49FF">
              <w:rPr>
                <w:rFonts w:eastAsia="宋体"/>
                <w:szCs w:val="22"/>
              </w:rPr>
              <w:t xml:space="preserve">triggered to transmit SRS on overlapping symbols with </w:t>
            </w:r>
            <w:proofErr w:type="gramStart"/>
            <w:r w:rsidRPr="002F49FF">
              <w:rPr>
                <w:rFonts w:eastAsia="宋体"/>
                <w:szCs w:val="22"/>
              </w:rPr>
              <w:t>a</w:t>
            </w:r>
            <w:proofErr w:type="gramEnd"/>
            <w:r w:rsidRPr="002F49FF">
              <w:rPr>
                <w:rFonts w:eastAsia="宋体"/>
                <w:szCs w:val="22"/>
              </w:rPr>
              <w:t xml:space="preserve"> SRS resource configured by the higher layer parameter </w:t>
            </w:r>
            <w:r w:rsidRPr="002F49FF">
              <w:rPr>
                <w:rFonts w:eastAsia="宋体"/>
                <w:i/>
                <w:szCs w:val="22"/>
              </w:rPr>
              <w:t>SRS-</w:t>
            </w:r>
            <w:proofErr w:type="spellStart"/>
            <w:r w:rsidRPr="002F49FF">
              <w:rPr>
                <w:rFonts w:eastAsia="宋体"/>
                <w:i/>
                <w:szCs w:val="22"/>
              </w:rPr>
              <w:t>PosResource</w:t>
            </w:r>
            <w:proofErr w:type="spellEnd"/>
            <w:r w:rsidRPr="002F49FF">
              <w:rPr>
                <w:rFonts w:eastAsia="宋体"/>
                <w:szCs w:val="22"/>
              </w:rPr>
              <w:t xml:space="preserve"> and a SRS resource configured by the higher layer parameter </w:t>
            </w:r>
            <w:r w:rsidRPr="002F49FF">
              <w:rPr>
                <w:rFonts w:eastAsia="宋体"/>
                <w:i/>
                <w:szCs w:val="22"/>
              </w:rPr>
              <w:t>SRS-Resource</w:t>
            </w:r>
            <w:r w:rsidRPr="002F49FF">
              <w:rPr>
                <w:rFonts w:eastAsia="宋体"/>
                <w:szCs w:val="22"/>
              </w:rPr>
              <w:t xml:space="preserve"> with </w:t>
            </w:r>
            <w:proofErr w:type="spellStart"/>
            <w:r w:rsidRPr="002F49FF">
              <w:rPr>
                <w:rFonts w:eastAsia="宋体"/>
                <w:i/>
                <w:szCs w:val="22"/>
              </w:rPr>
              <w:t>resourceType</w:t>
            </w:r>
            <w:proofErr w:type="spellEnd"/>
            <w:r w:rsidRPr="002F49FF">
              <w:rPr>
                <w:rFonts w:eastAsia="宋体"/>
                <w:szCs w:val="22"/>
              </w:rPr>
              <w:t xml:space="preserve"> of both SRS resources as 'semi-persistent' or 'aperiodic'.</w:t>
            </w:r>
          </w:p>
          <w:p w14:paraId="471CA83B" w14:textId="77777777" w:rsidR="00355398" w:rsidRDefault="00355398" w:rsidP="00355398">
            <w:pPr>
              <w:rPr>
                <w:rFonts w:eastAsia="宋体"/>
                <w:color w:val="FF0000"/>
                <w:szCs w:val="22"/>
                <w:u w:val="single"/>
              </w:rPr>
            </w:pPr>
            <w:r w:rsidRPr="00355398">
              <w:rPr>
                <w:rFonts w:eastAsia="宋体"/>
                <w:color w:val="FF0000"/>
                <w:szCs w:val="22"/>
                <w:u w:val="single"/>
              </w:rPr>
              <w:t xml:space="preserve">For operation in the same carrier, the reduced capability UE is not expected to be </w:t>
            </w:r>
            <w:r w:rsidRPr="00355398">
              <w:rPr>
                <w:rFonts w:eastAsia="宋体"/>
                <w:color w:val="FF0000"/>
                <w:szCs w:val="20"/>
                <w:u w:val="single"/>
                <w:lang w:val="en-GB" w:bidi="ar"/>
              </w:rPr>
              <w:t xml:space="preserve">activated or </w:t>
            </w:r>
            <w:r w:rsidRPr="00355398">
              <w:rPr>
                <w:rFonts w:eastAsia="宋体"/>
                <w:color w:val="FF0000"/>
                <w:szCs w:val="22"/>
                <w:u w:val="single"/>
              </w:rPr>
              <w:t xml:space="preserve">triggered to transmit SRS on overlapping symbols with a SRS resource </w:t>
            </w:r>
            <w:r w:rsidRPr="00355398">
              <w:rPr>
                <w:color w:val="FF0000"/>
                <w:u w:val="single"/>
              </w:rPr>
              <w:t>of the transmit frequency hopping</w:t>
            </w:r>
            <w:r w:rsidRPr="00355398">
              <w:rPr>
                <w:rFonts w:eastAsia="宋体"/>
                <w:color w:val="FF0000"/>
                <w:szCs w:val="22"/>
                <w:u w:val="single"/>
              </w:rPr>
              <w:t xml:space="preserve"> </w:t>
            </w:r>
            <w:r w:rsidRPr="00355398">
              <w:rPr>
                <w:color w:val="FF0000"/>
                <w:u w:val="single"/>
              </w:rPr>
              <w:t>including the switching time to or from the active bandwidth part</w:t>
            </w:r>
            <w:r w:rsidRPr="00355398">
              <w:rPr>
                <w:rFonts w:eastAsia="宋体"/>
                <w:color w:val="FF0000"/>
                <w:szCs w:val="22"/>
                <w:u w:val="single"/>
              </w:rPr>
              <w:t xml:space="preserve"> configured by the higher layer parameter [</w:t>
            </w:r>
            <w:r w:rsidRPr="00355398">
              <w:rPr>
                <w:rFonts w:eastAsia="宋体"/>
                <w:i/>
                <w:color w:val="FF0000"/>
                <w:szCs w:val="22"/>
                <w:u w:val="single"/>
              </w:rPr>
              <w:t>XX</w:t>
            </w:r>
            <w:r w:rsidRPr="00355398">
              <w:rPr>
                <w:rFonts w:eastAsia="宋体"/>
                <w:color w:val="FF0000"/>
                <w:szCs w:val="22"/>
                <w:u w:val="single"/>
              </w:rPr>
              <w:t xml:space="preserve">] and a SRS resource configured by the higher layer parameter </w:t>
            </w:r>
            <w:r w:rsidRPr="00355398">
              <w:rPr>
                <w:rFonts w:eastAsia="宋体"/>
                <w:i/>
                <w:color w:val="FF0000"/>
                <w:szCs w:val="22"/>
                <w:u w:val="single"/>
              </w:rPr>
              <w:t>SRS-Resource</w:t>
            </w:r>
            <w:r w:rsidRPr="00355398">
              <w:rPr>
                <w:rFonts w:eastAsia="宋体"/>
                <w:color w:val="FF0000"/>
                <w:szCs w:val="22"/>
                <w:u w:val="single"/>
              </w:rPr>
              <w:t xml:space="preserve"> with </w:t>
            </w:r>
            <w:proofErr w:type="spellStart"/>
            <w:r w:rsidRPr="00355398">
              <w:rPr>
                <w:rFonts w:eastAsia="宋体"/>
                <w:i/>
                <w:color w:val="FF0000"/>
                <w:szCs w:val="22"/>
                <w:u w:val="single"/>
              </w:rPr>
              <w:t>resourceType</w:t>
            </w:r>
            <w:proofErr w:type="spellEnd"/>
            <w:r w:rsidRPr="00355398">
              <w:rPr>
                <w:rFonts w:eastAsia="宋体"/>
                <w:color w:val="FF0000"/>
                <w:szCs w:val="22"/>
                <w:u w:val="single"/>
              </w:rPr>
              <w:t xml:space="preserve"> of both SRS resources as 'semi-persistent' or 'aperiodic'.</w:t>
            </w:r>
          </w:p>
          <w:p w14:paraId="2D9A9EBC" w14:textId="6148F645" w:rsidR="00DE6771" w:rsidRPr="00DE6771" w:rsidRDefault="00DE6771" w:rsidP="00355398">
            <w:pPr>
              <w:jc w:val="center"/>
            </w:pPr>
            <w:r>
              <w:rPr>
                <w:b/>
                <w:bCs/>
                <w:color w:val="FF0000"/>
                <w:lang w:eastAsia="zh-CN"/>
              </w:rPr>
              <w:t>&lt; Unchanged text omitted &gt;</w:t>
            </w:r>
          </w:p>
        </w:tc>
      </w:tr>
    </w:tbl>
    <w:p w14:paraId="111F3987" w14:textId="6074253E" w:rsidR="00DE7108" w:rsidRPr="002B6194" w:rsidRDefault="00DE7108" w:rsidP="00DE7108">
      <w:pPr>
        <w:pStyle w:val="1"/>
        <w:tabs>
          <w:tab w:val="left" w:pos="432"/>
        </w:tabs>
        <w:rPr>
          <w:b/>
          <w:bCs/>
        </w:rPr>
      </w:pPr>
      <w:r w:rsidRPr="002B6194">
        <w:rPr>
          <w:b/>
        </w:rPr>
        <w:t>Conclusion</w:t>
      </w:r>
    </w:p>
    <w:p w14:paraId="7811BFB9" w14:textId="77777777" w:rsidR="004264D7" w:rsidRDefault="00DE7108" w:rsidP="00C412AC">
      <w:pPr>
        <w:pStyle w:val="a1"/>
        <w:spacing w:line="260" w:lineRule="exact"/>
        <w:rPr>
          <w:rFonts w:eastAsia="宋体"/>
          <w:lang w:eastAsia="zh-CN"/>
        </w:rPr>
      </w:pPr>
      <w:r w:rsidRPr="005B5281">
        <w:rPr>
          <w:rFonts w:eastAsia="宋体"/>
          <w:lang w:eastAsia="zh-CN"/>
        </w:rPr>
        <w:t xml:space="preserve">In this contribution, we discuss </w:t>
      </w:r>
      <w:r w:rsidR="00044F2F">
        <w:rPr>
          <w:rFonts w:eastAsia="宋体"/>
          <w:lang w:eastAsia="zh-CN"/>
        </w:rPr>
        <w:t xml:space="preserve">remaining issues on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with the following proposals.</w:t>
      </w:r>
    </w:p>
    <w:p w14:paraId="5BF5277F" w14:textId="77777777" w:rsidR="004264D7" w:rsidRDefault="004264D7" w:rsidP="000161DE">
      <w:pPr>
        <w:pStyle w:val="a1"/>
        <w:numPr>
          <w:ilvl w:val="0"/>
          <w:numId w:val="49"/>
        </w:numPr>
        <w:spacing w:line="260" w:lineRule="exact"/>
        <w:rPr>
          <w:rFonts w:eastAsiaTheme="minorEastAsia"/>
          <w:b/>
          <w:i/>
          <w:szCs w:val="20"/>
          <w:lang w:eastAsia="zh-CN"/>
        </w:rPr>
      </w:pPr>
    </w:p>
    <w:p w14:paraId="66F926C0" w14:textId="77777777" w:rsidR="004264D7" w:rsidRPr="003E7D04" w:rsidRDefault="004264D7" w:rsidP="004264D7">
      <w:pPr>
        <w:pStyle w:val="a1"/>
        <w:numPr>
          <w:ilvl w:val="0"/>
          <w:numId w:val="10"/>
        </w:numPr>
        <w:spacing w:line="260" w:lineRule="exact"/>
        <w:rPr>
          <w:rFonts w:eastAsiaTheme="minorEastAsia"/>
          <w:b/>
          <w:i/>
          <w:szCs w:val="20"/>
          <w:lang w:eastAsia="zh-CN"/>
        </w:rPr>
      </w:pPr>
      <w:r>
        <w:rPr>
          <w:rFonts w:cs="Times"/>
          <w:b/>
          <w:i/>
        </w:rPr>
        <w:t xml:space="preserve">Regarding the </w:t>
      </w:r>
      <w:r w:rsidRPr="00F80D3D">
        <w:rPr>
          <w:rFonts w:ascii="Times" w:eastAsia="Batang" w:hAnsi="Times"/>
          <w:b/>
          <w:bCs/>
          <w:i/>
          <w:lang w:val="en-GB" w:eastAsia="ja-JP"/>
        </w:rPr>
        <w:t>starting slot offset and symbol for each of the hops following the first hop in time</w:t>
      </w:r>
      <w:r>
        <w:rPr>
          <w:rFonts w:eastAsiaTheme="minorEastAsia"/>
          <w:b/>
          <w:i/>
          <w:szCs w:val="20"/>
          <w:lang w:eastAsia="zh-CN"/>
        </w:rPr>
        <w:t xml:space="preserve">, </w:t>
      </w:r>
      <w:r w:rsidRPr="00F80D3D">
        <w:rPr>
          <w:rFonts w:ascii="Times" w:eastAsia="Batang" w:hAnsi="Times"/>
          <w:b/>
          <w:bCs/>
          <w:i/>
          <w:lang w:val="en-GB" w:eastAsia="ja-JP"/>
        </w:rPr>
        <w:t xml:space="preserve">the value range </w:t>
      </w:r>
      <w:r>
        <w:rPr>
          <w:rFonts w:ascii="Times" w:eastAsia="Batang" w:hAnsi="Times"/>
          <w:b/>
          <w:bCs/>
          <w:i/>
          <w:lang w:val="en-GB" w:eastAsia="ja-JP"/>
        </w:rPr>
        <w:t>can be</w:t>
      </w:r>
      <w:r w:rsidRPr="00F80D3D">
        <w:rPr>
          <w:rFonts w:ascii="Times" w:eastAsia="Batang" w:hAnsi="Times"/>
          <w:b/>
          <w:bCs/>
          <w:i/>
          <w:lang w:val="en-GB" w:eastAsia="ja-JP"/>
        </w:rPr>
        <w:t xml:space="preserve"> {0,1,2…, </w:t>
      </w:r>
      <w:proofErr w:type="spellStart"/>
      <w:r w:rsidRPr="00F80D3D">
        <w:rPr>
          <w:rFonts w:ascii="Times" w:eastAsia="Batang" w:hAnsi="Times"/>
          <w:b/>
          <w:bCs/>
          <w:i/>
          <w:lang w:val="en-GB" w:eastAsia="ja-JP"/>
        </w:rPr>
        <w:t>nrof</w:t>
      </w:r>
      <w:proofErr w:type="spellEnd"/>
      <w:r w:rsidRPr="00F80D3D">
        <w:rPr>
          <w:rFonts w:ascii="Times" w:eastAsia="Batang" w:hAnsi="Times"/>
          <w:b/>
          <w:bCs/>
          <w:i/>
          <w:lang w:val="en-GB" w:eastAsia="ja-JP"/>
        </w:rPr>
        <w:t xml:space="preserve"> slot in periodicity} in slots for the slot offset</w:t>
      </w:r>
      <w:r>
        <w:rPr>
          <w:rFonts w:ascii="Times" w:eastAsia="Batang" w:hAnsi="Times"/>
          <w:b/>
          <w:bCs/>
          <w:i/>
          <w:lang w:val="en-GB" w:eastAsia="ja-JP"/>
        </w:rPr>
        <w:t>.</w:t>
      </w:r>
    </w:p>
    <w:p w14:paraId="3BF958F4" w14:textId="1FFF6BDA" w:rsidR="007643DE" w:rsidRPr="00070F02" w:rsidRDefault="004264D7" w:rsidP="00C412AC">
      <w:pPr>
        <w:pStyle w:val="a1"/>
        <w:numPr>
          <w:ilvl w:val="0"/>
          <w:numId w:val="10"/>
        </w:numPr>
        <w:spacing w:line="260" w:lineRule="exact"/>
        <w:rPr>
          <w:rFonts w:eastAsiaTheme="minorEastAsia"/>
          <w:b/>
          <w:i/>
          <w:szCs w:val="20"/>
          <w:lang w:eastAsia="zh-CN"/>
        </w:rPr>
      </w:pPr>
      <w:r w:rsidRPr="003E7D04">
        <w:rPr>
          <w:rFonts w:ascii="Times" w:eastAsia="Batang" w:hAnsi="Times"/>
          <w:b/>
          <w:bCs/>
          <w:i/>
          <w:lang w:val="en-GB" w:eastAsia="ja-JP"/>
        </w:rPr>
        <w:t xml:space="preserve">The value range of {0,1,2…, </w:t>
      </w:r>
      <w:proofErr w:type="spellStart"/>
      <w:r w:rsidRPr="003E7D04">
        <w:rPr>
          <w:rFonts w:ascii="Times" w:eastAsia="Batang" w:hAnsi="Times"/>
          <w:b/>
          <w:bCs/>
          <w:i/>
          <w:lang w:val="en-GB" w:eastAsia="ja-JP"/>
        </w:rPr>
        <w:t>nrof</w:t>
      </w:r>
      <w:proofErr w:type="spellEnd"/>
      <w:r w:rsidRPr="003E7D04">
        <w:rPr>
          <w:rFonts w:ascii="Times" w:eastAsia="Batang" w:hAnsi="Times"/>
          <w:b/>
          <w:bCs/>
          <w:i/>
          <w:lang w:val="en-GB" w:eastAsia="ja-JP"/>
        </w:rPr>
        <w:t xml:space="preserve"> slot in periodicity} in slots for the slot offset for each hop applies to both the periodic and semi-persistent SRS.</w:t>
      </w:r>
    </w:p>
    <w:p w14:paraId="7F352B2D" w14:textId="77777777" w:rsidR="00070F02" w:rsidRDefault="00070F02" w:rsidP="00230166">
      <w:pPr>
        <w:pStyle w:val="a1"/>
        <w:numPr>
          <w:ilvl w:val="0"/>
          <w:numId w:val="49"/>
        </w:numPr>
        <w:spacing w:line="260" w:lineRule="exact"/>
        <w:rPr>
          <w:rFonts w:eastAsiaTheme="minorEastAsia"/>
          <w:b/>
          <w:i/>
          <w:szCs w:val="20"/>
          <w:lang w:eastAsia="zh-CN"/>
        </w:rPr>
      </w:pPr>
    </w:p>
    <w:p w14:paraId="67A6A5D8" w14:textId="65BA682A" w:rsidR="00070F02" w:rsidRPr="00070F02" w:rsidRDefault="00070F02" w:rsidP="00C412AC">
      <w:pPr>
        <w:pStyle w:val="a1"/>
        <w:numPr>
          <w:ilvl w:val="0"/>
          <w:numId w:val="10"/>
        </w:numPr>
        <w:spacing w:line="260" w:lineRule="exact"/>
        <w:rPr>
          <w:rFonts w:eastAsiaTheme="minorEastAsia"/>
          <w:b/>
          <w:i/>
          <w:szCs w:val="20"/>
          <w:lang w:eastAsia="zh-CN"/>
        </w:rPr>
      </w:pPr>
      <w:r>
        <w:rPr>
          <w:rFonts w:eastAsiaTheme="minorEastAsia"/>
          <w:b/>
          <w:i/>
          <w:lang w:eastAsia="zh-CN"/>
        </w:rPr>
        <w:lastRenderedPageBreak/>
        <w:t>R</w:t>
      </w:r>
      <w:r>
        <w:rPr>
          <w:rFonts w:eastAsiaTheme="minorEastAsia" w:hint="eastAsia"/>
          <w:b/>
          <w:i/>
          <w:lang w:eastAsia="zh-CN"/>
        </w:rPr>
        <w:t>e</w:t>
      </w:r>
      <w:r>
        <w:rPr>
          <w:rFonts w:eastAsiaTheme="minorEastAsia"/>
          <w:b/>
          <w:i/>
          <w:lang w:eastAsia="zh-CN"/>
        </w:rPr>
        <w:t>garding frequency hop index of the initial hop, support Alt1</w:t>
      </w:r>
      <w:r w:rsidRPr="002B3030">
        <w:rPr>
          <w:rFonts w:eastAsiaTheme="minorEastAsia"/>
          <w:b/>
          <w:lang w:eastAsia="zh-CN"/>
        </w:rPr>
        <w:t>:</w:t>
      </w:r>
      <w:r w:rsidRPr="002B3030">
        <w:rPr>
          <w:b/>
          <w:i/>
          <w:szCs w:val="20"/>
          <w:lang w:eastAsia="ja-JP"/>
        </w:rPr>
        <w:t xml:space="preserve"> </w:t>
      </w:r>
      <m:oMath>
        <m:sSub>
          <m:sSubPr>
            <m:ctrlPr>
              <w:rPr>
                <w:rFonts w:ascii="Cambria Math" w:hAnsi="Cambria Math"/>
                <w:b/>
                <w:i/>
                <w:iCs/>
                <w:lang w:eastAsia="ja-JP"/>
              </w:rPr>
            </m:ctrlPr>
          </m:sSubPr>
          <m:e>
            <m:r>
              <m:rPr>
                <m:sty m:val="bi"/>
              </m:rPr>
              <w:rPr>
                <w:rFonts w:ascii="Cambria Math" w:hAnsi="Cambria Math"/>
                <w:lang w:eastAsia="ja-JP"/>
              </w:rPr>
              <m:t>n</m:t>
            </m:r>
          </m:e>
          <m:sub>
            <m:r>
              <m:rPr>
                <m:sty m:val="bi"/>
              </m:rPr>
              <w:rPr>
                <w:rFonts w:ascii="Cambria Math" w:hAnsi="Cambria Math"/>
                <w:lang w:eastAsia="ja-JP"/>
              </w:rPr>
              <m:t>0</m:t>
            </m:r>
          </m:sub>
        </m:sSub>
        <m:r>
          <m:rPr>
            <m:sty m:val="bi"/>
          </m:rPr>
          <w:rPr>
            <w:rFonts w:ascii="Cambria Math" w:hAnsi="Cambria Math"/>
            <w:lang w:eastAsia="ja-JP"/>
          </w:rPr>
          <m:t xml:space="preserve"> </m:t>
        </m:r>
      </m:oMath>
      <w:r w:rsidRPr="002B3030">
        <w:rPr>
          <w:b/>
          <w:i/>
          <w:szCs w:val="20"/>
          <w:lang w:eastAsia="ja-JP"/>
        </w:rPr>
        <w:t>is the frequency hop index of the initial hop (new configured parameter)</w:t>
      </w:r>
      <w:r w:rsidRPr="00C301ED">
        <w:rPr>
          <w:rFonts w:ascii="Times" w:eastAsia="Batang" w:hAnsi="Times"/>
          <w:b/>
          <w:bCs/>
          <w:i/>
          <w:lang w:val="en-GB" w:eastAsia="ja-JP"/>
        </w:rPr>
        <w:t>.</w:t>
      </w:r>
    </w:p>
    <w:p w14:paraId="64F286F7" w14:textId="77777777" w:rsidR="00070F02" w:rsidRDefault="00070F02" w:rsidP="00230166">
      <w:pPr>
        <w:pStyle w:val="a1"/>
        <w:numPr>
          <w:ilvl w:val="0"/>
          <w:numId w:val="49"/>
        </w:numPr>
        <w:spacing w:line="260" w:lineRule="exact"/>
        <w:rPr>
          <w:rFonts w:eastAsiaTheme="minorEastAsia"/>
          <w:b/>
          <w:i/>
          <w:szCs w:val="20"/>
          <w:lang w:eastAsia="zh-CN"/>
        </w:rPr>
      </w:pPr>
    </w:p>
    <w:p w14:paraId="243A2036" w14:textId="3D669027" w:rsidR="00070F02" w:rsidRPr="00230166" w:rsidRDefault="00070F02" w:rsidP="00C412AC">
      <w:pPr>
        <w:pStyle w:val="a1"/>
        <w:numPr>
          <w:ilvl w:val="0"/>
          <w:numId w:val="10"/>
        </w:numPr>
        <w:spacing w:line="260" w:lineRule="exact"/>
        <w:rPr>
          <w:rFonts w:eastAsiaTheme="minorEastAsia"/>
          <w:b/>
          <w:i/>
          <w:szCs w:val="20"/>
          <w:lang w:eastAsia="zh-CN"/>
        </w:rPr>
      </w:pPr>
      <w:r>
        <w:rPr>
          <w:rFonts w:eastAsiaTheme="minorEastAsia"/>
          <w:b/>
          <w:i/>
          <w:lang w:eastAsia="zh-CN"/>
        </w:rPr>
        <w:t>Hop index in time domain can be configured</w:t>
      </w:r>
      <w:r w:rsidRPr="00C301ED">
        <w:rPr>
          <w:rFonts w:eastAsiaTheme="minorEastAsia"/>
          <w:b/>
          <w:i/>
          <w:lang w:eastAsia="zh-CN"/>
        </w:rPr>
        <w:t xml:space="preserve"> </w:t>
      </w:r>
      <w:r>
        <w:rPr>
          <w:rFonts w:eastAsiaTheme="minorEastAsia"/>
          <w:b/>
          <w:i/>
          <w:lang w:eastAsia="zh-CN"/>
        </w:rPr>
        <w:t>together</w:t>
      </w:r>
      <w:r w:rsidRPr="00C301ED">
        <w:rPr>
          <w:rFonts w:eastAsiaTheme="minorEastAsia"/>
          <w:b/>
          <w:i/>
          <w:lang w:eastAsia="zh-CN"/>
        </w:rPr>
        <w:t xml:space="preserve"> with the </w:t>
      </w:r>
      <w:r w:rsidRPr="00C301ED">
        <w:rPr>
          <w:rFonts w:ascii="Times" w:eastAsia="Batang" w:hAnsi="Times"/>
          <w:b/>
          <w:bCs/>
          <w:i/>
          <w:lang w:val="en-GB" w:eastAsia="ja-JP"/>
        </w:rPr>
        <w:t>starting slot offset and starting symbol for each hop.</w:t>
      </w:r>
    </w:p>
    <w:p w14:paraId="446FD389" w14:textId="77777777" w:rsidR="00230166" w:rsidRDefault="00230166" w:rsidP="00230166">
      <w:pPr>
        <w:pStyle w:val="a1"/>
        <w:numPr>
          <w:ilvl w:val="0"/>
          <w:numId w:val="49"/>
        </w:numPr>
        <w:spacing w:line="260" w:lineRule="exact"/>
        <w:rPr>
          <w:rFonts w:eastAsiaTheme="minorEastAsia"/>
          <w:b/>
          <w:i/>
          <w:szCs w:val="20"/>
          <w:lang w:eastAsia="zh-CN"/>
        </w:rPr>
      </w:pPr>
    </w:p>
    <w:p w14:paraId="739208FD" w14:textId="517308B4" w:rsidR="00230166" w:rsidRPr="00230166" w:rsidRDefault="00230166" w:rsidP="00C412AC">
      <w:pPr>
        <w:pStyle w:val="a1"/>
        <w:numPr>
          <w:ilvl w:val="0"/>
          <w:numId w:val="10"/>
        </w:numPr>
        <w:spacing w:line="260" w:lineRule="exact"/>
        <w:rPr>
          <w:rFonts w:eastAsiaTheme="minorEastAsia"/>
          <w:b/>
          <w:i/>
          <w:szCs w:val="20"/>
          <w:lang w:eastAsia="zh-CN"/>
        </w:rPr>
      </w:pPr>
      <w:r>
        <w:rPr>
          <w:b/>
          <w:bCs/>
          <w:i/>
          <w:lang w:eastAsia="ja-JP"/>
        </w:rPr>
        <w:t>T</w:t>
      </w:r>
      <w:r w:rsidRPr="00A81B87">
        <w:rPr>
          <w:b/>
          <w:bCs/>
          <w:i/>
          <w:lang w:eastAsia="ja-JP"/>
        </w:rPr>
        <w:t>he collision rules of the SRS</w:t>
      </w:r>
      <w:r>
        <w:rPr>
          <w:b/>
          <w:bCs/>
          <w:i/>
          <w:lang w:eastAsia="ja-JP"/>
        </w:rPr>
        <w:t xml:space="preserve"> for positioning</w:t>
      </w:r>
      <w:r w:rsidRPr="00A81B87">
        <w:rPr>
          <w:b/>
          <w:bCs/>
          <w:i/>
          <w:lang w:eastAsia="ja-JP"/>
        </w:rPr>
        <w:t xml:space="preserve"> with Tx hopping</w:t>
      </w:r>
      <w:r>
        <w:rPr>
          <w:b/>
          <w:bCs/>
          <w:i/>
          <w:lang w:eastAsia="ja-JP"/>
        </w:rPr>
        <w:t xml:space="preserve"> with MIMO SRS should be captured into TS38.214</w:t>
      </w:r>
      <w:r w:rsidRPr="00A81B87">
        <w:rPr>
          <w:rFonts w:ascii="Times" w:eastAsia="Batang" w:hAnsi="Times"/>
          <w:b/>
          <w:bCs/>
          <w:i/>
          <w:lang w:val="en-GB" w:eastAsia="ja-JP"/>
        </w:rPr>
        <w:t>.</w:t>
      </w:r>
    </w:p>
    <w:p w14:paraId="2DDDE5D4" w14:textId="77777777" w:rsidR="00230166" w:rsidRDefault="00230166" w:rsidP="00230166">
      <w:pPr>
        <w:pStyle w:val="a1"/>
        <w:numPr>
          <w:ilvl w:val="0"/>
          <w:numId w:val="49"/>
        </w:numPr>
        <w:spacing w:line="260" w:lineRule="exact"/>
        <w:rPr>
          <w:rFonts w:eastAsiaTheme="minorEastAsia"/>
          <w:b/>
          <w:i/>
          <w:szCs w:val="20"/>
          <w:lang w:eastAsia="zh-CN"/>
        </w:rPr>
      </w:pPr>
    </w:p>
    <w:p w14:paraId="70BD6BCF" w14:textId="109A8339" w:rsidR="00230166" w:rsidRPr="00230166" w:rsidRDefault="00230166" w:rsidP="00C412AC">
      <w:pPr>
        <w:pStyle w:val="a1"/>
        <w:numPr>
          <w:ilvl w:val="0"/>
          <w:numId w:val="10"/>
        </w:numPr>
        <w:spacing w:line="260" w:lineRule="exact"/>
        <w:rPr>
          <w:rFonts w:eastAsiaTheme="minorEastAsia"/>
          <w:b/>
          <w:i/>
          <w:szCs w:val="20"/>
          <w:lang w:eastAsia="zh-CN"/>
        </w:rPr>
      </w:pPr>
      <w:r>
        <w:rPr>
          <w:rFonts w:eastAsiaTheme="minorEastAsia"/>
          <w:b/>
          <w:i/>
          <w:lang w:eastAsia="zh-CN"/>
        </w:rPr>
        <w:t>Adopted the TPs in section 3 into TS38.211, TS38.212, TS38.213 respectively</w:t>
      </w:r>
      <w:r w:rsidRPr="00C301ED">
        <w:rPr>
          <w:rFonts w:ascii="Times" w:eastAsia="Batang" w:hAnsi="Times"/>
          <w:b/>
          <w:bCs/>
          <w:i/>
          <w:lang w:val="en-GB" w:eastAsia="ja-JP"/>
        </w:rPr>
        <w:t>.</w:t>
      </w:r>
    </w:p>
    <w:p w14:paraId="33ED7071" w14:textId="2C9C68A4"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DA63FA">
      <w:pPr>
        <w:pStyle w:val="a1"/>
        <w:numPr>
          <w:ilvl w:val="0"/>
          <w:numId w:val="6"/>
        </w:numPr>
        <w:spacing w:line="260" w:lineRule="exact"/>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5D63C136" w:rsidR="00191DF2" w:rsidRPr="000975E4" w:rsidRDefault="00191DF2" w:rsidP="00DA63FA">
      <w:pPr>
        <w:pStyle w:val="a1"/>
        <w:numPr>
          <w:ilvl w:val="0"/>
          <w:numId w:val="6"/>
        </w:numPr>
        <w:spacing w:line="260" w:lineRule="exact"/>
        <w:rPr>
          <w:rFonts w:eastAsia="宋体"/>
          <w:bCs/>
          <w:szCs w:val="20"/>
          <w:lang w:eastAsia="zh-CN"/>
        </w:rPr>
      </w:pPr>
      <w:r w:rsidRPr="000975E4">
        <w:rPr>
          <w:bCs/>
          <w:szCs w:val="20"/>
        </w:rPr>
        <w:t>Chairman’s notes for 3GPP TSG RAN WG1 Meeting 11</w:t>
      </w:r>
      <w:r w:rsidR="00674921" w:rsidRPr="00D6189D">
        <w:rPr>
          <w:bCs/>
          <w:szCs w:val="20"/>
        </w:rPr>
        <w:t>4</w:t>
      </w:r>
      <w:r w:rsidR="00FE41B7">
        <w:rPr>
          <w:bCs/>
          <w:szCs w:val="20"/>
        </w:rPr>
        <w:t>bis</w:t>
      </w:r>
    </w:p>
    <w:p w14:paraId="1DBE4D1A" w14:textId="2224DD17" w:rsidR="00B908CE" w:rsidRPr="004F12DA" w:rsidRDefault="00B908CE" w:rsidP="008C5DDD">
      <w:pPr>
        <w:pStyle w:val="a1"/>
        <w:tabs>
          <w:tab w:val="left" w:pos="420"/>
        </w:tabs>
        <w:spacing w:after="0"/>
        <w:ind w:left="420"/>
        <w:rPr>
          <w:rFonts w:eastAsia="宋体"/>
          <w:bCs/>
          <w:szCs w:val="20"/>
          <w:lang w:eastAsia="zh-CN"/>
        </w:rPr>
      </w:pPr>
    </w:p>
    <w:sectPr w:rsidR="00B908CE" w:rsidRPr="004F12DA" w:rsidSect="00305F56">
      <w:headerReference w:type="default" r:id="rId4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CF2A" w14:textId="77777777" w:rsidR="00FB213E" w:rsidRDefault="00FB213E" w:rsidP="00305F56">
      <w:r>
        <w:separator/>
      </w:r>
    </w:p>
  </w:endnote>
  <w:endnote w:type="continuationSeparator" w:id="0">
    <w:p w14:paraId="79ECAB10" w14:textId="77777777" w:rsidR="00FB213E" w:rsidRDefault="00FB213E"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F87C0" w14:textId="77777777" w:rsidR="00FB213E" w:rsidRDefault="00FB213E" w:rsidP="00305F56">
      <w:r>
        <w:separator/>
      </w:r>
    </w:p>
  </w:footnote>
  <w:footnote w:type="continuationSeparator" w:id="0">
    <w:p w14:paraId="0A99C8E0" w14:textId="77777777" w:rsidR="00FB213E" w:rsidRDefault="00FB213E"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20443B" w:rsidRDefault="0020443B">
    <w:pPr>
      <w:pStyle w:val="af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2"/>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5D275C9E"/>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5E3FF6"/>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EAD123C"/>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0"/>
  </w:num>
  <w:num w:numId="3">
    <w:abstractNumId w:val="31"/>
  </w:num>
  <w:num w:numId="4">
    <w:abstractNumId w:val="5"/>
  </w:num>
  <w:num w:numId="5">
    <w:abstractNumId w:val="34"/>
  </w:num>
  <w:num w:numId="6">
    <w:abstractNumId w:val="47"/>
  </w:num>
  <w:num w:numId="7">
    <w:abstractNumId w:val="21"/>
  </w:num>
  <w:num w:numId="8">
    <w:abstractNumId w:val="44"/>
  </w:num>
  <w:num w:numId="9">
    <w:abstractNumId w:val="30"/>
  </w:num>
  <w:num w:numId="10">
    <w:abstractNumId w:val="6"/>
  </w:num>
  <w:num w:numId="11">
    <w:abstractNumId w:val="38"/>
  </w:num>
  <w:num w:numId="12">
    <w:abstractNumId w:val="4"/>
  </w:num>
  <w:num w:numId="13">
    <w:abstractNumId w:val="25"/>
  </w:num>
  <w:num w:numId="14">
    <w:abstractNumId w:val="11"/>
  </w:num>
  <w:num w:numId="15">
    <w:abstractNumId w:val="26"/>
  </w:num>
  <w:num w:numId="16">
    <w:abstractNumId w:val="39"/>
  </w:num>
  <w:num w:numId="17">
    <w:abstractNumId w:val="2"/>
  </w:num>
  <w:num w:numId="18">
    <w:abstractNumId w:val="45"/>
  </w:num>
  <w:num w:numId="19">
    <w:abstractNumId w:val="14"/>
  </w:num>
  <w:num w:numId="20">
    <w:abstractNumId w:val="0"/>
  </w:num>
  <w:num w:numId="21">
    <w:abstractNumId w:val="28"/>
  </w:num>
  <w:num w:numId="22">
    <w:abstractNumId w:val="17"/>
  </w:num>
  <w:num w:numId="23">
    <w:abstractNumId w:val="22"/>
  </w:num>
  <w:num w:numId="24">
    <w:abstractNumId w:val="19"/>
  </w:num>
  <w:num w:numId="25">
    <w:abstractNumId w:val="49"/>
  </w:num>
  <w:num w:numId="26">
    <w:abstractNumId w:val="27"/>
  </w:num>
  <w:num w:numId="27">
    <w:abstractNumId w:val="23"/>
  </w:num>
  <w:num w:numId="28">
    <w:abstractNumId w:val="18"/>
  </w:num>
  <w:num w:numId="29">
    <w:abstractNumId w:val="13"/>
  </w:num>
  <w:num w:numId="30">
    <w:abstractNumId w:val="3"/>
  </w:num>
  <w:num w:numId="31">
    <w:abstractNumId w:val="29"/>
  </w:num>
  <w:num w:numId="32">
    <w:abstractNumId w:val="46"/>
  </w:num>
  <w:num w:numId="33">
    <w:abstractNumId w:val="41"/>
  </w:num>
  <w:num w:numId="34">
    <w:abstractNumId w:val="9"/>
  </w:num>
  <w:num w:numId="35">
    <w:abstractNumId w:val="50"/>
  </w:num>
  <w:num w:numId="36">
    <w:abstractNumId w:val="15"/>
  </w:num>
  <w:num w:numId="37">
    <w:abstractNumId w:val="43"/>
  </w:num>
  <w:num w:numId="38">
    <w:abstractNumId w:val="12"/>
  </w:num>
  <w:num w:numId="39">
    <w:abstractNumId w:val="36"/>
  </w:num>
  <w:num w:numId="40">
    <w:abstractNumId w:val="8"/>
  </w:num>
  <w:num w:numId="41">
    <w:abstractNumId w:val="40"/>
  </w:num>
  <w:num w:numId="42">
    <w:abstractNumId w:val="7"/>
  </w:num>
  <w:num w:numId="43">
    <w:abstractNumId w:val="1"/>
  </w:num>
  <w:num w:numId="44">
    <w:abstractNumId w:val="24"/>
  </w:num>
  <w:num w:numId="45">
    <w:abstractNumId w:val="10"/>
  </w:num>
  <w:num w:numId="46">
    <w:abstractNumId w:val="35"/>
  </w:num>
  <w:num w:numId="47">
    <w:abstractNumId w:val="32"/>
  </w:num>
  <w:num w:numId="48">
    <w:abstractNumId w:val="16"/>
  </w:num>
  <w:num w:numId="49">
    <w:abstractNumId w:val="33"/>
  </w:num>
  <w:num w:numId="50">
    <w:abstractNumId w:val="48"/>
  </w:num>
  <w:num w:numId="51">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9C"/>
    <w:rsid w:val="00001F72"/>
    <w:rsid w:val="00001FBD"/>
    <w:rsid w:val="00002134"/>
    <w:rsid w:val="0000233B"/>
    <w:rsid w:val="000023D0"/>
    <w:rsid w:val="0000242B"/>
    <w:rsid w:val="0000252D"/>
    <w:rsid w:val="000029F7"/>
    <w:rsid w:val="00002BA9"/>
    <w:rsid w:val="00002EEC"/>
    <w:rsid w:val="00002EF7"/>
    <w:rsid w:val="0000314A"/>
    <w:rsid w:val="0000324E"/>
    <w:rsid w:val="0000330A"/>
    <w:rsid w:val="0000331D"/>
    <w:rsid w:val="00003679"/>
    <w:rsid w:val="00003886"/>
    <w:rsid w:val="000039C4"/>
    <w:rsid w:val="00003DF1"/>
    <w:rsid w:val="00003F2E"/>
    <w:rsid w:val="000040CE"/>
    <w:rsid w:val="0000410D"/>
    <w:rsid w:val="00004181"/>
    <w:rsid w:val="00004229"/>
    <w:rsid w:val="00004237"/>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5FFB"/>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6C83"/>
    <w:rsid w:val="000070AC"/>
    <w:rsid w:val="0000725E"/>
    <w:rsid w:val="00007346"/>
    <w:rsid w:val="00007387"/>
    <w:rsid w:val="000073C3"/>
    <w:rsid w:val="0000746F"/>
    <w:rsid w:val="0000753B"/>
    <w:rsid w:val="000077D1"/>
    <w:rsid w:val="0000795A"/>
    <w:rsid w:val="000079CF"/>
    <w:rsid w:val="00007A1F"/>
    <w:rsid w:val="00007D0D"/>
    <w:rsid w:val="00007DAB"/>
    <w:rsid w:val="00007EE4"/>
    <w:rsid w:val="00007F45"/>
    <w:rsid w:val="00007F49"/>
    <w:rsid w:val="00007FA6"/>
    <w:rsid w:val="00010127"/>
    <w:rsid w:val="00010259"/>
    <w:rsid w:val="0001026A"/>
    <w:rsid w:val="000102D5"/>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EE8"/>
    <w:rsid w:val="00011F30"/>
    <w:rsid w:val="00011F5D"/>
    <w:rsid w:val="00011FFB"/>
    <w:rsid w:val="00012135"/>
    <w:rsid w:val="000122A4"/>
    <w:rsid w:val="0001235B"/>
    <w:rsid w:val="00012414"/>
    <w:rsid w:val="0001241A"/>
    <w:rsid w:val="000124C4"/>
    <w:rsid w:val="000125A7"/>
    <w:rsid w:val="000126A5"/>
    <w:rsid w:val="000126F3"/>
    <w:rsid w:val="000127D7"/>
    <w:rsid w:val="00012933"/>
    <w:rsid w:val="00012A1C"/>
    <w:rsid w:val="00012D4E"/>
    <w:rsid w:val="00013345"/>
    <w:rsid w:val="0001339F"/>
    <w:rsid w:val="00013488"/>
    <w:rsid w:val="000134C5"/>
    <w:rsid w:val="000137AA"/>
    <w:rsid w:val="00013861"/>
    <w:rsid w:val="00013886"/>
    <w:rsid w:val="0001397F"/>
    <w:rsid w:val="00013E44"/>
    <w:rsid w:val="00014077"/>
    <w:rsid w:val="0001419A"/>
    <w:rsid w:val="000141BD"/>
    <w:rsid w:val="0001422B"/>
    <w:rsid w:val="00014430"/>
    <w:rsid w:val="000146E1"/>
    <w:rsid w:val="00014735"/>
    <w:rsid w:val="0001474D"/>
    <w:rsid w:val="00014818"/>
    <w:rsid w:val="00014A3A"/>
    <w:rsid w:val="00014C69"/>
    <w:rsid w:val="00014D04"/>
    <w:rsid w:val="00014E83"/>
    <w:rsid w:val="000150B3"/>
    <w:rsid w:val="00015643"/>
    <w:rsid w:val="00015654"/>
    <w:rsid w:val="00015697"/>
    <w:rsid w:val="00015892"/>
    <w:rsid w:val="0001589A"/>
    <w:rsid w:val="00015A87"/>
    <w:rsid w:val="00015C5F"/>
    <w:rsid w:val="00015CF4"/>
    <w:rsid w:val="00015FCA"/>
    <w:rsid w:val="000161DE"/>
    <w:rsid w:val="000161E3"/>
    <w:rsid w:val="00016208"/>
    <w:rsid w:val="0001631A"/>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5A"/>
    <w:rsid w:val="00020370"/>
    <w:rsid w:val="000205C8"/>
    <w:rsid w:val="000208A6"/>
    <w:rsid w:val="00020A0A"/>
    <w:rsid w:val="00020A1C"/>
    <w:rsid w:val="00020C63"/>
    <w:rsid w:val="00020CF9"/>
    <w:rsid w:val="00020E8E"/>
    <w:rsid w:val="000210B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791"/>
    <w:rsid w:val="00022886"/>
    <w:rsid w:val="000229C2"/>
    <w:rsid w:val="000229DF"/>
    <w:rsid w:val="00022A7D"/>
    <w:rsid w:val="00022B17"/>
    <w:rsid w:val="00022BA6"/>
    <w:rsid w:val="00022D21"/>
    <w:rsid w:val="00022EF7"/>
    <w:rsid w:val="00023046"/>
    <w:rsid w:val="000230D6"/>
    <w:rsid w:val="00023308"/>
    <w:rsid w:val="000233A7"/>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4FC"/>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018"/>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0D0"/>
    <w:rsid w:val="0003022D"/>
    <w:rsid w:val="0003025D"/>
    <w:rsid w:val="0003068B"/>
    <w:rsid w:val="00030759"/>
    <w:rsid w:val="00030815"/>
    <w:rsid w:val="00030871"/>
    <w:rsid w:val="0003095A"/>
    <w:rsid w:val="00030B42"/>
    <w:rsid w:val="00030BD6"/>
    <w:rsid w:val="00030DF0"/>
    <w:rsid w:val="00030DFC"/>
    <w:rsid w:val="00030F0D"/>
    <w:rsid w:val="00030FDD"/>
    <w:rsid w:val="000313D5"/>
    <w:rsid w:val="00031622"/>
    <w:rsid w:val="00031855"/>
    <w:rsid w:val="000318A2"/>
    <w:rsid w:val="000318DE"/>
    <w:rsid w:val="00031942"/>
    <w:rsid w:val="00031D33"/>
    <w:rsid w:val="00031D6B"/>
    <w:rsid w:val="00031EB6"/>
    <w:rsid w:val="00031FBC"/>
    <w:rsid w:val="00032052"/>
    <w:rsid w:val="00032086"/>
    <w:rsid w:val="000324C7"/>
    <w:rsid w:val="000325B5"/>
    <w:rsid w:val="000325F7"/>
    <w:rsid w:val="00032802"/>
    <w:rsid w:val="00032881"/>
    <w:rsid w:val="00032934"/>
    <w:rsid w:val="000329B5"/>
    <w:rsid w:val="00032A64"/>
    <w:rsid w:val="00032A7A"/>
    <w:rsid w:val="00032B2B"/>
    <w:rsid w:val="00032D46"/>
    <w:rsid w:val="00032EA4"/>
    <w:rsid w:val="00032FE9"/>
    <w:rsid w:val="00033063"/>
    <w:rsid w:val="000332C0"/>
    <w:rsid w:val="00033529"/>
    <w:rsid w:val="0003353F"/>
    <w:rsid w:val="000335B1"/>
    <w:rsid w:val="0003371C"/>
    <w:rsid w:val="000337DA"/>
    <w:rsid w:val="000337E8"/>
    <w:rsid w:val="000338A4"/>
    <w:rsid w:val="000339E0"/>
    <w:rsid w:val="00033D65"/>
    <w:rsid w:val="00033F30"/>
    <w:rsid w:val="00033F7A"/>
    <w:rsid w:val="00033FC0"/>
    <w:rsid w:val="0003402B"/>
    <w:rsid w:val="0003403F"/>
    <w:rsid w:val="00034087"/>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A7D"/>
    <w:rsid w:val="00035C2E"/>
    <w:rsid w:val="00035C55"/>
    <w:rsid w:val="00035C84"/>
    <w:rsid w:val="00035D0D"/>
    <w:rsid w:val="00035D0E"/>
    <w:rsid w:val="00035D53"/>
    <w:rsid w:val="00035E82"/>
    <w:rsid w:val="00035EAC"/>
    <w:rsid w:val="00035F89"/>
    <w:rsid w:val="00035FDA"/>
    <w:rsid w:val="000362AB"/>
    <w:rsid w:val="000363A8"/>
    <w:rsid w:val="000363AE"/>
    <w:rsid w:val="000363FD"/>
    <w:rsid w:val="0003643E"/>
    <w:rsid w:val="000365F2"/>
    <w:rsid w:val="000366B3"/>
    <w:rsid w:val="00036833"/>
    <w:rsid w:val="0003685B"/>
    <w:rsid w:val="00036BB0"/>
    <w:rsid w:val="00036CBB"/>
    <w:rsid w:val="00036DE9"/>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135"/>
    <w:rsid w:val="00040281"/>
    <w:rsid w:val="00040505"/>
    <w:rsid w:val="00040544"/>
    <w:rsid w:val="00040A98"/>
    <w:rsid w:val="00040AF8"/>
    <w:rsid w:val="00040B74"/>
    <w:rsid w:val="00040C8B"/>
    <w:rsid w:val="00041063"/>
    <w:rsid w:val="00041104"/>
    <w:rsid w:val="0004119F"/>
    <w:rsid w:val="00041267"/>
    <w:rsid w:val="000412C6"/>
    <w:rsid w:val="000412E1"/>
    <w:rsid w:val="000412FF"/>
    <w:rsid w:val="000415E6"/>
    <w:rsid w:val="000415E8"/>
    <w:rsid w:val="000415EB"/>
    <w:rsid w:val="0004162E"/>
    <w:rsid w:val="0004171A"/>
    <w:rsid w:val="00041C1F"/>
    <w:rsid w:val="00041CF2"/>
    <w:rsid w:val="00041D15"/>
    <w:rsid w:val="00041E6C"/>
    <w:rsid w:val="00041FA8"/>
    <w:rsid w:val="000421F2"/>
    <w:rsid w:val="000424A5"/>
    <w:rsid w:val="0004252C"/>
    <w:rsid w:val="00042725"/>
    <w:rsid w:val="0004272B"/>
    <w:rsid w:val="00042785"/>
    <w:rsid w:val="00042955"/>
    <w:rsid w:val="00042A45"/>
    <w:rsid w:val="00042AB0"/>
    <w:rsid w:val="00042BAF"/>
    <w:rsid w:val="00042BF5"/>
    <w:rsid w:val="00042C6C"/>
    <w:rsid w:val="00043038"/>
    <w:rsid w:val="0004317A"/>
    <w:rsid w:val="000433DB"/>
    <w:rsid w:val="00043477"/>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4F2F"/>
    <w:rsid w:val="00045071"/>
    <w:rsid w:val="00045172"/>
    <w:rsid w:val="000451ED"/>
    <w:rsid w:val="00045445"/>
    <w:rsid w:val="00045676"/>
    <w:rsid w:val="0004585A"/>
    <w:rsid w:val="000458FF"/>
    <w:rsid w:val="00045BF2"/>
    <w:rsid w:val="00045CFF"/>
    <w:rsid w:val="0004602C"/>
    <w:rsid w:val="00046195"/>
    <w:rsid w:val="000464F2"/>
    <w:rsid w:val="00046517"/>
    <w:rsid w:val="0004672B"/>
    <w:rsid w:val="00046923"/>
    <w:rsid w:val="00046924"/>
    <w:rsid w:val="00046CBF"/>
    <w:rsid w:val="00046E4A"/>
    <w:rsid w:val="00046F73"/>
    <w:rsid w:val="00047023"/>
    <w:rsid w:val="000471CE"/>
    <w:rsid w:val="00047323"/>
    <w:rsid w:val="00047398"/>
    <w:rsid w:val="0004739F"/>
    <w:rsid w:val="00047423"/>
    <w:rsid w:val="0004755D"/>
    <w:rsid w:val="00047603"/>
    <w:rsid w:val="00047771"/>
    <w:rsid w:val="00047D75"/>
    <w:rsid w:val="00047F07"/>
    <w:rsid w:val="00050006"/>
    <w:rsid w:val="0005013D"/>
    <w:rsid w:val="00050183"/>
    <w:rsid w:val="00050210"/>
    <w:rsid w:val="000505C6"/>
    <w:rsid w:val="00050715"/>
    <w:rsid w:val="00050835"/>
    <w:rsid w:val="00050B5D"/>
    <w:rsid w:val="00050C01"/>
    <w:rsid w:val="00050D14"/>
    <w:rsid w:val="00050E13"/>
    <w:rsid w:val="00050E71"/>
    <w:rsid w:val="00051207"/>
    <w:rsid w:val="00051330"/>
    <w:rsid w:val="00051401"/>
    <w:rsid w:val="000514E4"/>
    <w:rsid w:val="000517C0"/>
    <w:rsid w:val="00051978"/>
    <w:rsid w:val="00051A3D"/>
    <w:rsid w:val="00051A86"/>
    <w:rsid w:val="00051AE6"/>
    <w:rsid w:val="00051B14"/>
    <w:rsid w:val="00051B34"/>
    <w:rsid w:val="00051C37"/>
    <w:rsid w:val="000520C7"/>
    <w:rsid w:val="0005214F"/>
    <w:rsid w:val="000521B5"/>
    <w:rsid w:val="000522E6"/>
    <w:rsid w:val="00052674"/>
    <w:rsid w:val="000528B9"/>
    <w:rsid w:val="000528CB"/>
    <w:rsid w:val="000528F6"/>
    <w:rsid w:val="00052966"/>
    <w:rsid w:val="00052B6C"/>
    <w:rsid w:val="00052F2F"/>
    <w:rsid w:val="00052FB0"/>
    <w:rsid w:val="00053004"/>
    <w:rsid w:val="00053009"/>
    <w:rsid w:val="00053015"/>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4A3"/>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47"/>
    <w:rsid w:val="00055C9C"/>
    <w:rsid w:val="00055DB5"/>
    <w:rsid w:val="00055E42"/>
    <w:rsid w:val="00055E49"/>
    <w:rsid w:val="00055E94"/>
    <w:rsid w:val="00056009"/>
    <w:rsid w:val="0005608D"/>
    <w:rsid w:val="00056137"/>
    <w:rsid w:val="000562AC"/>
    <w:rsid w:val="000562FD"/>
    <w:rsid w:val="000565DF"/>
    <w:rsid w:val="00056659"/>
    <w:rsid w:val="00056826"/>
    <w:rsid w:val="00056B0F"/>
    <w:rsid w:val="00056BA9"/>
    <w:rsid w:val="00056D0B"/>
    <w:rsid w:val="00056E7B"/>
    <w:rsid w:val="0005702C"/>
    <w:rsid w:val="0005718A"/>
    <w:rsid w:val="000572DF"/>
    <w:rsid w:val="000572FC"/>
    <w:rsid w:val="00057308"/>
    <w:rsid w:val="000573F9"/>
    <w:rsid w:val="00057693"/>
    <w:rsid w:val="000576A6"/>
    <w:rsid w:val="0005777D"/>
    <w:rsid w:val="00057881"/>
    <w:rsid w:val="00057952"/>
    <w:rsid w:val="00057A53"/>
    <w:rsid w:val="00057B89"/>
    <w:rsid w:val="00057BFD"/>
    <w:rsid w:val="00057C9D"/>
    <w:rsid w:val="00057CDB"/>
    <w:rsid w:val="000605B1"/>
    <w:rsid w:val="00060670"/>
    <w:rsid w:val="00060987"/>
    <w:rsid w:val="00060B37"/>
    <w:rsid w:val="00060B52"/>
    <w:rsid w:val="00060CE4"/>
    <w:rsid w:val="00060D5E"/>
    <w:rsid w:val="000610C1"/>
    <w:rsid w:val="000611F8"/>
    <w:rsid w:val="000613E6"/>
    <w:rsid w:val="00061442"/>
    <w:rsid w:val="000615C1"/>
    <w:rsid w:val="0006162D"/>
    <w:rsid w:val="000616D9"/>
    <w:rsid w:val="00061BA5"/>
    <w:rsid w:val="00061C32"/>
    <w:rsid w:val="00061DB4"/>
    <w:rsid w:val="00061DF4"/>
    <w:rsid w:val="00061EB4"/>
    <w:rsid w:val="00061EEB"/>
    <w:rsid w:val="00062033"/>
    <w:rsid w:val="00062418"/>
    <w:rsid w:val="00062462"/>
    <w:rsid w:val="00062560"/>
    <w:rsid w:val="00062590"/>
    <w:rsid w:val="0006259E"/>
    <w:rsid w:val="00062616"/>
    <w:rsid w:val="000626F4"/>
    <w:rsid w:val="00062A69"/>
    <w:rsid w:val="00062E4E"/>
    <w:rsid w:val="000631AF"/>
    <w:rsid w:val="000633A5"/>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84"/>
    <w:rsid w:val="000648EA"/>
    <w:rsid w:val="00064B15"/>
    <w:rsid w:val="00064C4E"/>
    <w:rsid w:val="00064E9F"/>
    <w:rsid w:val="00065018"/>
    <w:rsid w:val="0006560D"/>
    <w:rsid w:val="00065743"/>
    <w:rsid w:val="000657E3"/>
    <w:rsid w:val="0006581D"/>
    <w:rsid w:val="000658F2"/>
    <w:rsid w:val="0006590D"/>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14"/>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02"/>
    <w:rsid w:val="00070F50"/>
    <w:rsid w:val="00070F5F"/>
    <w:rsid w:val="000710A9"/>
    <w:rsid w:val="00071A17"/>
    <w:rsid w:val="00071A48"/>
    <w:rsid w:val="00071E64"/>
    <w:rsid w:val="00071F43"/>
    <w:rsid w:val="0007205F"/>
    <w:rsid w:val="000722A7"/>
    <w:rsid w:val="00072353"/>
    <w:rsid w:val="0007237F"/>
    <w:rsid w:val="000724EC"/>
    <w:rsid w:val="00072544"/>
    <w:rsid w:val="0007278F"/>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B54"/>
    <w:rsid w:val="00073CB0"/>
    <w:rsid w:val="00073D03"/>
    <w:rsid w:val="00073F3E"/>
    <w:rsid w:val="0007412F"/>
    <w:rsid w:val="00074227"/>
    <w:rsid w:val="0007427C"/>
    <w:rsid w:val="0007433A"/>
    <w:rsid w:val="00074869"/>
    <w:rsid w:val="00074974"/>
    <w:rsid w:val="000749EF"/>
    <w:rsid w:val="00074A2C"/>
    <w:rsid w:val="00074BA1"/>
    <w:rsid w:val="00074D35"/>
    <w:rsid w:val="00074D3C"/>
    <w:rsid w:val="00074E21"/>
    <w:rsid w:val="00074E57"/>
    <w:rsid w:val="00075005"/>
    <w:rsid w:val="00075219"/>
    <w:rsid w:val="0007551F"/>
    <w:rsid w:val="000758B5"/>
    <w:rsid w:val="00075968"/>
    <w:rsid w:val="00075A18"/>
    <w:rsid w:val="00075B94"/>
    <w:rsid w:val="00075D0B"/>
    <w:rsid w:val="00075EFD"/>
    <w:rsid w:val="00075FDA"/>
    <w:rsid w:val="0007624F"/>
    <w:rsid w:val="00076367"/>
    <w:rsid w:val="000763C6"/>
    <w:rsid w:val="000763E9"/>
    <w:rsid w:val="000765F9"/>
    <w:rsid w:val="0007680E"/>
    <w:rsid w:val="00076832"/>
    <w:rsid w:val="000768BD"/>
    <w:rsid w:val="000768CA"/>
    <w:rsid w:val="00076989"/>
    <w:rsid w:val="00076A2B"/>
    <w:rsid w:val="00076A3F"/>
    <w:rsid w:val="00076B52"/>
    <w:rsid w:val="00076C15"/>
    <w:rsid w:val="00076D59"/>
    <w:rsid w:val="00076E3A"/>
    <w:rsid w:val="00076EF3"/>
    <w:rsid w:val="00076F0B"/>
    <w:rsid w:val="00076F4E"/>
    <w:rsid w:val="00077137"/>
    <w:rsid w:val="000777DA"/>
    <w:rsid w:val="00077878"/>
    <w:rsid w:val="00077906"/>
    <w:rsid w:val="00077937"/>
    <w:rsid w:val="00077A04"/>
    <w:rsid w:val="00077A54"/>
    <w:rsid w:val="00077C76"/>
    <w:rsid w:val="00077DB2"/>
    <w:rsid w:val="00077F7D"/>
    <w:rsid w:val="0008006F"/>
    <w:rsid w:val="00080192"/>
    <w:rsid w:val="0008043D"/>
    <w:rsid w:val="000804E1"/>
    <w:rsid w:val="0008088E"/>
    <w:rsid w:val="00081048"/>
    <w:rsid w:val="000810A7"/>
    <w:rsid w:val="0008124B"/>
    <w:rsid w:val="00081472"/>
    <w:rsid w:val="000816C2"/>
    <w:rsid w:val="000816D8"/>
    <w:rsid w:val="000817D8"/>
    <w:rsid w:val="00081B1E"/>
    <w:rsid w:val="00081BCF"/>
    <w:rsid w:val="00081D02"/>
    <w:rsid w:val="00081E2F"/>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25"/>
    <w:rsid w:val="00082A98"/>
    <w:rsid w:val="00082AB1"/>
    <w:rsid w:val="00082AC0"/>
    <w:rsid w:val="00082B09"/>
    <w:rsid w:val="00082C21"/>
    <w:rsid w:val="00082C74"/>
    <w:rsid w:val="00082E8D"/>
    <w:rsid w:val="00082F4B"/>
    <w:rsid w:val="0008308B"/>
    <w:rsid w:val="000831D2"/>
    <w:rsid w:val="0008340A"/>
    <w:rsid w:val="0008354F"/>
    <w:rsid w:val="0008356B"/>
    <w:rsid w:val="000835BC"/>
    <w:rsid w:val="0008371D"/>
    <w:rsid w:val="00083876"/>
    <w:rsid w:val="000838E0"/>
    <w:rsid w:val="000839B6"/>
    <w:rsid w:val="00083A34"/>
    <w:rsid w:val="00083A35"/>
    <w:rsid w:val="00083A49"/>
    <w:rsid w:val="00083C3C"/>
    <w:rsid w:val="00083D33"/>
    <w:rsid w:val="00083EDC"/>
    <w:rsid w:val="00083FB7"/>
    <w:rsid w:val="00083FD9"/>
    <w:rsid w:val="0008401C"/>
    <w:rsid w:val="0008408C"/>
    <w:rsid w:val="000840AD"/>
    <w:rsid w:val="000841C4"/>
    <w:rsid w:val="000842E3"/>
    <w:rsid w:val="000842F3"/>
    <w:rsid w:val="00084604"/>
    <w:rsid w:val="000846A0"/>
    <w:rsid w:val="000849C5"/>
    <w:rsid w:val="00084B87"/>
    <w:rsid w:val="00084C84"/>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BE0"/>
    <w:rsid w:val="00085E12"/>
    <w:rsid w:val="00085FF6"/>
    <w:rsid w:val="00086187"/>
    <w:rsid w:val="0008625E"/>
    <w:rsid w:val="0008626B"/>
    <w:rsid w:val="000862D4"/>
    <w:rsid w:val="0008631D"/>
    <w:rsid w:val="00086334"/>
    <w:rsid w:val="0008633C"/>
    <w:rsid w:val="00086461"/>
    <w:rsid w:val="0008693D"/>
    <w:rsid w:val="00086B54"/>
    <w:rsid w:val="00086B8F"/>
    <w:rsid w:val="00086C00"/>
    <w:rsid w:val="00086CC7"/>
    <w:rsid w:val="00086E5F"/>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9C"/>
    <w:rsid w:val="00090FD2"/>
    <w:rsid w:val="00090FF6"/>
    <w:rsid w:val="0009101C"/>
    <w:rsid w:val="00091075"/>
    <w:rsid w:val="00091079"/>
    <w:rsid w:val="00091110"/>
    <w:rsid w:val="0009114A"/>
    <w:rsid w:val="000911A7"/>
    <w:rsid w:val="000911C8"/>
    <w:rsid w:val="0009127E"/>
    <w:rsid w:val="00091387"/>
    <w:rsid w:val="00091562"/>
    <w:rsid w:val="00091589"/>
    <w:rsid w:val="00091635"/>
    <w:rsid w:val="000916D0"/>
    <w:rsid w:val="00091792"/>
    <w:rsid w:val="00091909"/>
    <w:rsid w:val="00091982"/>
    <w:rsid w:val="00091BC0"/>
    <w:rsid w:val="00091C53"/>
    <w:rsid w:val="00091C8C"/>
    <w:rsid w:val="00091CEA"/>
    <w:rsid w:val="00092036"/>
    <w:rsid w:val="00092048"/>
    <w:rsid w:val="00092070"/>
    <w:rsid w:val="0009207F"/>
    <w:rsid w:val="000921BA"/>
    <w:rsid w:val="000921EC"/>
    <w:rsid w:val="000921FA"/>
    <w:rsid w:val="00092251"/>
    <w:rsid w:val="00092271"/>
    <w:rsid w:val="000922FD"/>
    <w:rsid w:val="0009234A"/>
    <w:rsid w:val="00092745"/>
    <w:rsid w:val="00092818"/>
    <w:rsid w:val="00092836"/>
    <w:rsid w:val="000929AD"/>
    <w:rsid w:val="00092B91"/>
    <w:rsid w:val="00092D00"/>
    <w:rsid w:val="00092DD1"/>
    <w:rsid w:val="00092E4E"/>
    <w:rsid w:val="000930CB"/>
    <w:rsid w:val="000931F0"/>
    <w:rsid w:val="0009327A"/>
    <w:rsid w:val="000932AD"/>
    <w:rsid w:val="00093374"/>
    <w:rsid w:val="00093609"/>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8C"/>
    <w:rsid w:val="00094BBC"/>
    <w:rsid w:val="00094E87"/>
    <w:rsid w:val="00094FB8"/>
    <w:rsid w:val="00094FDA"/>
    <w:rsid w:val="000951E0"/>
    <w:rsid w:val="000954D7"/>
    <w:rsid w:val="000954E1"/>
    <w:rsid w:val="000955E7"/>
    <w:rsid w:val="0009562E"/>
    <w:rsid w:val="000956E6"/>
    <w:rsid w:val="00095889"/>
    <w:rsid w:val="00095A1E"/>
    <w:rsid w:val="00095CA8"/>
    <w:rsid w:val="00095DEC"/>
    <w:rsid w:val="00095F0A"/>
    <w:rsid w:val="00095F77"/>
    <w:rsid w:val="00095F7C"/>
    <w:rsid w:val="00096039"/>
    <w:rsid w:val="000963D9"/>
    <w:rsid w:val="000964D0"/>
    <w:rsid w:val="00096648"/>
    <w:rsid w:val="000967CD"/>
    <w:rsid w:val="000967F3"/>
    <w:rsid w:val="00096800"/>
    <w:rsid w:val="00096861"/>
    <w:rsid w:val="000968A5"/>
    <w:rsid w:val="000969B3"/>
    <w:rsid w:val="00096A41"/>
    <w:rsid w:val="00096E01"/>
    <w:rsid w:val="00096E68"/>
    <w:rsid w:val="00096F84"/>
    <w:rsid w:val="00096F93"/>
    <w:rsid w:val="0009703E"/>
    <w:rsid w:val="00097144"/>
    <w:rsid w:val="000973C1"/>
    <w:rsid w:val="000974DC"/>
    <w:rsid w:val="000975E4"/>
    <w:rsid w:val="00097710"/>
    <w:rsid w:val="00097724"/>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CF3"/>
    <w:rsid w:val="000A0E03"/>
    <w:rsid w:val="000A0E0D"/>
    <w:rsid w:val="000A0EB8"/>
    <w:rsid w:val="000A1027"/>
    <w:rsid w:val="000A1370"/>
    <w:rsid w:val="000A15F9"/>
    <w:rsid w:val="000A173D"/>
    <w:rsid w:val="000A178F"/>
    <w:rsid w:val="000A1919"/>
    <w:rsid w:val="000A19C3"/>
    <w:rsid w:val="000A1A4E"/>
    <w:rsid w:val="000A1A59"/>
    <w:rsid w:val="000A1A84"/>
    <w:rsid w:val="000A1B86"/>
    <w:rsid w:val="000A1BC9"/>
    <w:rsid w:val="000A2045"/>
    <w:rsid w:val="000A219A"/>
    <w:rsid w:val="000A224D"/>
    <w:rsid w:val="000A2339"/>
    <w:rsid w:val="000A2442"/>
    <w:rsid w:val="000A25E3"/>
    <w:rsid w:val="000A2666"/>
    <w:rsid w:val="000A28DE"/>
    <w:rsid w:val="000A297A"/>
    <w:rsid w:val="000A2B56"/>
    <w:rsid w:val="000A2D2E"/>
    <w:rsid w:val="000A2DF4"/>
    <w:rsid w:val="000A2E4A"/>
    <w:rsid w:val="000A2FA1"/>
    <w:rsid w:val="000A3167"/>
    <w:rsid w:val="000A323A"/>
    <w:rsid w:val="000A33A2"/>
    <w:rsid w:val="000A36C4"/>
    <w:rsid w:val="000A3AF3"/>
    <w:rsid w:val="000A3B2B"/>
    <w:rsid w:val="000A3BBB"/>
    <w:rsid w:val="000A3CD3"/>
    <w:rsid w:val="000A3D1F"/>
    <w:rsid w:val="000A3D39"/>
    <w:rsid w:val="000A3E6A"/>
    <w:rsid w:val="000A3F39"/>
    <w:rsid w:val="000A3FDD"/>
    <w:rsid w:val="000A3FE9"/>
    <w:rsid w:val="000A4498"/>
    <w:rsid w:val="000A44E7"/>
    <w:rsid w:val="000A4590"/>
    <w:rsid w:val="000A4698"/>
    <w:rsid w:val="000A4AE5"/>
    <w:rsid w:val="000A4CCF"/>
    <w:rsid w:val="000A4D08"/>
    <w:rsid w:val="000A4DC1"/>
    <w:rsid w:val="000A52F5"/>
    <w:rsid w:val="000A535E"/>
    <w:rsid w:val="000A53D8"/>
    <w:rsid w:val="000A53E4"/>
    <w:rsid w:val="000A5772"/>
    <w:rsid w:val="000A5784"/>
    <w:rsid w:val="000A5B39"/>
    <w:rsid w:val="000A5C78"/>
    <w:rsid w:val="000A5DCA"/>
    <w:rsid w:val="000A5E0C"/>
    <w:rsid w:val="000A61B8"/>
    <w:rsid w:val="000A6288"/>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0B"/>
    <w:rsid w:val="000B025D"/>
    <w:rsid w:val="000B03CC"/>
    <w:rsid w:val="000B03F9"/>
    <w:rsid w:val="000B0467"/>
    <w:rsid w:val="000B057B"/>
    <w:rsid w:val="000B064C"/>
    <w:rsid w:val="000B06E4"/>
    <w:rsid w:val="000B0969"/>
    <w:rsid w:val="000B09B3"/>
    <w:rsid w:val="000B0A69"/>
    <w:rsid w:val="000B0CDE"/>
    <w:rsid w:val="000B0F2A"/>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1EFD"/>
    <w:rsid w:val="000B202F"/>
    <w:rsid w:val="000B2441"/>
    <w:rsid w:val="000B24EE"/>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6"/>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237"/>
    <w:rsid w:val="000B53DB"/>
    <w:rsid w:val="000B555C"/>
    <w:rsid w:val="000B556A"/>
    <w:rsid w:val="000B56EC"/>
    <w:rsid w:val="000B57AE"/>
    <w:rsid w:val="000B591F"/>
    <w:rsid w:val="000B599B"/>
    <w:rsid w:val="000B59AC"/>
    <w:rsid w:val="000B5A41"/>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B7B90"/>
    <w:rsid w:val="000C00A0"/>
    <w:rsid w:val="000C0172"/>
    <w:rsid w:val="000C01A3"/>
    <w:rsid w:val="000C034A"/>
    <w:rsid w:val="000C03CB"/>
    <w:rsid w:val="000C040C"/>
    <w:rsid w:val="000C063D"/>
    <w:rsid w:val="000C0645"/>
    <w:rsid w:val="000C06A6"/>
    <w:rsid w:val="000C07F2"/>
    <w:rsid w:val="000C0853"/>
    <w:rsid w:val="000C0936"/>
    <w:rsid w:val="000C0B06"/>
    <w:rsid w:val="000C0DE3"/>
    <w:rsid w:val="000C1001"/>
    <w:rsid w:val="000C1160"/>
    <w:rsid w:val="000C1348"/>
    <w:rsid w:val="000C1467"/>
    <w:rsid w:val="000C17CA"/>
    <w:rsid w:val="000C1A50"/>
    <w:rsid w:val="000C1B5F"/>
    <w:rsid w:val="000C1DCB"/>
    <w:rsid w:val="000C1F4D"/>
    <w:rsid w:val="000C21F5"/>
    <w:rsid w:val="000C2208"/>
    <w:rsid w:val="000C2346"/>
    <w:rsid w:val="000C236F"/>
    <w:rsid w:val="000C2444"/>
    <w:rsid w:val="000C2584"/>
    <w:rsid w:val="000C2586"/>
    <w:rsid w:val="000C262D"/>
    <w:rsid w:val="000C276C"/>
    <w:rsid w:val="000C291A"/>
    <w:rsid w:val="000C2AC0"/>
    <w:rsid w:val="000C2AD3"/>
    <w:rsid w:val="000C2AE6"/>
    <w:rsid w:val="000C2C16"/>
    <w:rsid w:val="000C2E7B"/>
    <w:rsid w:val="000C31B8"/>
    <w:rsid w:val="000C3240"/>
    <w:rsid w:val="000C3301"/>
    <w:rsid w:val="000C330B"/>
    <w:rsid w:val="000C3401"/>
    <w:rsid w:val="000C34AC"/>
    <w:rsid w:val="000C34DC"/>
    <w:rsid w:val="000C3657"/>
    <w:rsid w:val="000C3A55"/>
    <w:rsid w:val="000C3D20"/>
    <w:rsid w:val="000C3E89"/>
    <w:rsid w:val="000C3E8D"/>
    <w:rsid w:val="000C3FC8"/>
    <w:rsid w:val="000C4649"/>
    <w:rsid w:val="000C4729"/>
    <w:rsid w:val="000C47AC"/>
    <w:rsid w:val="000C47BD"/>
    <w:rsid w:val="000C48FF"/>
    <w:rsid w:val="000C49FA"/>
    <w:rsid w:val="000C4D73"/>
    <w:rsid w:val="000C4F37"/>
    <w:rsid w:val="000C5105"/>
    <w:rsid w:val="000C515A"/>
    <w:rsid w:val="000C5185"/>
    <w:rsid w:val="000C52AE"/>
    <w:rsid w:val="000C52BC"/>
    <w:rsid w:val="000C5538"/>
    <w:rsid w:val="000C55E2"/>
    <w:rsid w:val="000C576C"/>
    <w:rsid w:val="000C5810"/>
    <w:rsid w:val="000C5816"/>
    <w:rsid w:val="000C58D6"/>
    <w:rsid w:val="000C5A1A"/>
    <w:rsid w:val="000C5D92"/>
    <w:rsid w:val="000C5E9D"/>
    <w:rsid w:val="000C5FFC"/>
    <w:rsid w:val="000C62C9"/>
    <w:rsid w:val="000C63EE"/>
    <w:rsid w:val="000C64E0"/>
    <w:rsid w:val="000C67B1"/>
    <w:rsid w:val="000C67F4"/>
    <w:rsid w:val="000C6B99"/>
    <w:rsid w:val="000C6BC5"/>
    <w:rsid w:val="000C6CD1"/>
    <w:rsid w:val="000C6D02"/>
    <w:rsid w:val="000C7157"/>
    <w:rsid w:val="000C729C"/>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35"/>
    <w:rsid w:val="000D0865"/>
    <w:rsid w:val="000D0ABD"/>
    <w:rsid w:val="000D0AF6"/>
    <w:rsid w:val="000D0B0E"/>
    <w:rsid w:val="000D0B6B"/>
    <w:rsid w:val="000D0EA0"/>
    <w:rsid w:val="000D0EDC"/>
    <w:rsid w:val="000D1027"/>
    <w:rsid w:val="000D1192"/>
    <w:rsid w:val="000D11D8"/>
    <w:rsid w:val="000D1362"/>
    <w:rsid w:val="000D13EC"/>
    <w:rsid w:val="000D1557"/>
    <w:rsid w:val="000D15A0"/>
    <w:rsid w:val="000D162A"/>
    <w:rsid w:val="000D1766"/>
    <w:rsid w:val="000D17B0"/>
    <w:rsid w:val="000D17B7"/>
    <w:rsid w:val="000D1A7F"/>
    <w:rsid w:val="000D1D34"/>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E7"/>
    <w:rsid w:val="000D29F4"/>
    <w:rsid w:val="000D2BA1"/>
    <w:rsid w:val="000D2C48"/>
    <w:rsid w:val="000D2ED7"/>
    <w:rsid w:val="000D2F4E"/>
    <w:rsid w:val="000D30E4"/>
    <w:rsid w:val="000D3112"/>
    <w:rsid w:val="000D32C3"/>
    <w:rsid w:val="000D346C"/>
    <w:rsid w:val="000D360C"/>
    <w:rsid w:val="000D394D"/>
    <w:rsid w:val="000D3960"/>
    <w:rsid w:val="000D3A53"/>
    <w:rsid w:val="000D3B14"/>
    <w:rsid w:val="000D3C4D"/>
    <w:rsid w:val="000D3D29"/>
    <w:rsid w:val="000D3DE3"/>
    <w:rsid w:val="000D40A6"/>
    <w:rsid w:val="000D420F"/>
    <w:rsid w:val="000D4241"/>
    <w:rsid w:val="000D43E7"/>
    <w:rsid w:val="000D4655"/>
    <w:rsid w:val="000D4791"/>
    <w:rsid w:val="000D4983"/>
    <w:rsid w:val="000D4AC1"/>
    <w:rsid w:val="000D4C7F"/>
    <w:rsid w:val="000D4D02"/>
    <w:rsid w:val="000D5171"/>
    <w:rsid w:val="000D5391"/>
    <w:rsid w:val="000D5787"/>
    <w:rsid w:val="000D587F"/>
    <w:rsid w:val="000D588B"/>
    <w:rsid w:val="000D5894"/>
    <w:rsid w:val="000D5A6D"/>
    <w:rsid w:val="000D5BAE"/>
    <w:rsid w:val="000D5C6A"/>
    <w:rsid w:val="000D5F9A"/>
    <w:rsid w:val="000D5FEF"/>
    <w:rsid w:val="000D6133"/>
    <w:rsid w:val="000D652A"/>
    <w:rsid w:val="000D65E6"/>
    <w:rsid w:val="000D668A"/>
    <w:rsid w:val="000D669B"/>
    <w:rsid w:val="000D679E"/>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362"/>
    <w:rsid w:val="000E068D"/>
    <w:rsid w:val="000E078F"/>
    <w:rsid w:val="000E0AAB"/>
    <w:rsid w:val="000E0B25"/>
    <w:rsid w:val="000E0D6A"/>
    <w:rsid w:val="000E0DA8"/>
    <w:rsid w:val="000E0F3B"/>
    <w:rsid w:val="000E0F85"/>
    <w:rsid w:val="000E0F87"/>
    <w:rsid w:val="000E1155"/>
    <w:rsid w:val="000E13C3"/>
    <w:rsid w:val="000E1664"/>
    <w:rsid w:val="000E172A"/>
    <w:rsid w:val="000E1878"/>
    <w:rsid w:val="000E1909"/>
    <w:rsid w:val="000E197A"/>
    <w:rsid w:val="000E1AAE"/>
    <w:rsid w:val="000E1AEE"/>
    <w:rsid w:val="000E1BA0"/>
    <w:rsid w:val="000E1DE8"/>
    <w:rsid w:val="000E1E10"/>
    <w:rsid w:val="000E24EB"/>
    <w:rsid w:val="000E292D"/>
    <w:rsid w:val="000E293A"/>
    <w:rsid w:val="000E2A49"/>
    <w:rsid w:val="000E2A6C"/>
    <w:rsid w:val="000E2B5D"/>
    <w:rsid w:val="000E2BE7"/>
    <w:rsid w:val="000E2E5B"/>
    <w:rsid w:val="000E2F76"/>
    <w:rsid w:val="000E3561"/>
    <w:rsid w:val="000E3666"/>
    <w:rsid w:val="000E37A6"/>
    <w:rsid w:val="000E389F"/>
    <w:rsid w:val="000E398C"/>
    <w:rsid w:val="000E3A01"/>
    <w:rsid w:val="000E3C6B"/>
    <w:rsid w:val="000E42AF"/>
    <w:rsid w:val="000E438B"/>
    <w:rsid w:val="000E4629"/>
    <w:rsid w:val="000E490C"/>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5F9D"/>
    <w:rsid w:val="000E602D"/>
    <w:rsid w:val="000E6302"/>
    <w:rsid w:val="000E6350"/>
    <w:rsid w:val="000E6535"/>
    <w:rsid w:val="000E671E"/>
    <w:rsid w:val="000E6897"/>
    <w:rsid w:val="000E6968"/>
    <w:rsid w:val="000E6B1A"/>
    <w:rsid w:val="000E6B76"/>
    <w:rsid w:val="000E6DB3"/>
    <w:rsid w:val="000E6EAD"/>
    <w:rsid w:val="000E6F0A"/>
    <w:rsid w:val="000E6FFC"/>
    <w:rsid w:val="000E7159"/>
    <w:rsid w:val="000E71A1"/>
    <w:rsid w:val="000E7AC0"/>
    <w:rsid w:val="000E7BC3"/>
    <w:rsid w:val="000E7D93"/>
    <w:rsid w:val="000E7E98"/>
    <w:rsid w:val="000E7F1F"/>
    <w:rsid w:val="000E7F62"/>
    <w:rsid w:val="000E7FB7"/>
    <w:rsid w:val="000F00ED"/>
    <w:rsid w:val="000F0126"/>
    <w:rsid w:val="000F023A"/>
    <w:rsid w:val="000F035A"/>
    <w:rsid w:val="000F03C7"/>
    <w:rsid w:val="000F05B9"/>
    <w:rsid w:val="000F05F6"/>
    <w:rsid w:val="000F064D"/>
    <w:rsid w:val="000F0739"/>
    <w:rsid w:val="000F096C"/>
    <w:rsid w:val="000F0A96"/>
    <w:rsid w:val="000F0C18"/>
    <w:rsid w:val="000F0CCC"/>
    <w:rsid w:val="000F0D02"/>
    <w:rsid w:val="000F0E6E"/>
    <w:rsid w:val="000F0ED3"/>
    <w:rsid w:val="000F0F46"/>
    <w:rsid w:val="000F1063"/>
    <w:rsid w:val="000F11F0"/>
    <w:rsid w:val="000F121D"/>
    <w:rsid w:val="000F126F"/>
    <w:rsid w:val="000F1314"/>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EFA"/>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48"/>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A4A"/>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66E"/>
    <w:rsid w:val="000F6985"/>
    <w:rsid w:val="000F6B86"/>
    <w:rsid w:val="000F6E9B"/>
    <w:rsid w:val="000F6F43"/>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454"/>
    <w:rsid w:val="00103636"/>
    <w:rsid w:val="001036BF"/>
    <w:rsid w:val="00103937"/>
    <w:rsid w:val="001039B3"/>
    <w:rsid w:val="00103A74"/>
    <w:rsid w:val="00103C0A"/>
    <w:rsid w:val="00103C55"/>
    <w:rsid w:val="00103EAB"/>
    <w:rsid w:val="00103EF3"/>
    <w:rsid w:val="0010471E"/>
    <w:rsid w:val="0010493D"/>
    <w:rsid w:val="001049FA"/>
    <w:rsid w:val="00104ABD"/>
    <w:rsid w:val="00104DA0"/>
    <w:rsid w:val="00104F85"/>
    <w:rsid w:val="0010500B"/>
    <w:rsid w:val="00105144"/>
    <w:rsid w:val="00105160"/>
    <w:rsid w:val="001053C1"/>
    <w:rsid w:val="00105438"/>
    <w:rsid w:val="001054B9"/>
    <w:rsid w:val="00105570"/>
    <w:rsid w:val="00105580"/>
    <w:rsid w:val="001055D6"/>
    <w:rsid w:val="00105649"/>
    <w:rsid w:val="001056CB"/>
    <w:rsid w:val="001056E0"/>
    <w:rsid w:val="00105812"/>
    <w:rsid w:val="00105A23"/>
    <w:rsid w:val="00105ABC"/>
    <w:rsid w:val="00105BB9"/>
    <w:rsid w:val="00105C0A"/>
    <w:rsid w:val="00105C89"/>
    <w:rsid w:val="00105CC7"/>
    <w:rsid w:val="00105CC8"/>
    <w:rsid w:val="00105CE1"/>
    <w:rsid w:val="00105D58"/>
    <w:rsid w:val="00105DD7"/>
    <w:rsid w:val="00105ED9"/>
    <w:rsid w:val="00105FA2"/>
    <w:rsid w:val="0010631D"/>
    <w:rsid w:val="001065F8"/>
    <w:rsid w:val="001067A4"/>
    <w:rsid w:val="00106916"/>
    <w:rsid w:val="00106BC9"/>
    <w:rsid w:val="00106C2B"/>
    <w:rsid w:val="00106E28"/>
    <w:rsid w:val="00106E2C"/>
    <w:rsid w:val="001071D8"/>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CBA"/>
    <w:rsid w:val="00114F04"/>
    <w:rsid w:val="00115097"/>
    <w:rsid w:val="001151F9"/>
    <w:rsid w:val="0011524B"/>
    <w:rsid w:val="001154D5"/>
    <w:rsid w:val="0011587E"/>
    <w:rsid w:val="00115911"/>
    <w:rsid w:val="00115945"/>
    <w:rsid w:val="00115A4E"/>
    <w:rsid w:val="00115AB3"/>
    <w:rsid w:val="00115D4E"/>
    <w:rsid w:val="00115F33"/>
    <w:rsid w:val="001161CA"/>
    <w:rsid w:val="001164A6"/>
    <w:rsid w:val="00116564"/>
    <w:rsid w:val="0011664B"/>
    <w:rsid w:val="0011678F"/>
    <w:rsid w:val="001167DF"/>
    <w:rsid w:val="001168D6"/>
    <w:rsid w:val="00116BE5"/>
    <w:rsid w:val="00116E25"/>
    <w:rsid w:val="00116F54"/>
    <w:rsid w:val="00116F90"/>
    <w:rsid w:val="00116FC8"/>
    <w:rsid w:val="00117038"/>
    <w:rsid w:val="001170E8"/>
    <w:rsid w:val="00117296"/>
    <w:rsid w:val="001173E4"/>
    <w:rsid w:val="00117423"/>
    <w:rsid w:val="001174AC"/>
    <w:rsid w:val="0011755C"/>
    <w:rsid w:val="0011759E"/>
    <w:rsid w:val="00117774"/>
    <w:rsid w:val="0011794E"/>
    <w:rsid w:val="00117A12"/>
    <w:rsid w:val="00117B9F"/>
    <w:rsid w:val="0012034E"/>
    <w:rsid w:val="001204BE"/>
    <w:rsid w:val="0012066D"/>
    <w:rsid w:val="00120772"/>
    <w:rsid w:val="001208DC"/>
    <w:rsid w:val="00120A72"/>
    <w:rsid w:val="00120A86"/>
    <w:rsid w:val="00120BF3"/>
    <w:rsid w:val="00120BFB"/>
    <w:rsid w:val="00120F39"/>
    <w:rsid w:val="001211AD"/>
    <w:rsid w:val="001212C3"/>
    <w:rsid w:val="00121319"/>
    <w:rsid w:val="001213BB"/>
    <w:rsid w:val="001215C9"/>
    <w:rsid w:val="00121645"/>
    <w:rsid w:val="001216B6"/>
    <w:rsid w:val="001218ED"/>
    <w:rsid w:val="0012190B"/>
    <w:rsid w:val="00121B38"/>
    <w:rsid w:val="00121B49"/>
    <w:rsid w:val="00121C3F"/>
    <w:rsid w:val="00121FCF"/>
    <w:rsid w:val="0012201D"/>
    <w:rsid w:val="00122469"/>
    <w:rsid w:val="0012248C"/>
    <w:rsid w:val="00122684"/>
    <w:rsid w:val="001228D2"/>
    <w:rsid w:val="001229D2"/>
    <w:rsid w:val="00122CC9"/>
    <w:rsid w:val="00122D7D"/>
    <w:rsid w:val="00122E5D"/>
    <w:rsid w:val="00123327"/>
    <w:rsid w:val="001233A1"/>
    <w:rsid w:val="001234B5"/>
    <w:rsid w:val="0012364C"/>
    <w:rsid w:val="0012371A"/>
    <w:rsid w:val="001238AF"/>
    <w:rsid w:val="00123B33"/>
    <w:rsid w:val="00123C14"/>
    <w:rsid w:val="00123D3E"/>
    <w:rsid w:val="00123E23"/>
    <w:rsid w:val="00123E68"/>
    <w:rsid w:val="00123E88"/>
    <w:rsid w:val="00123EBE"/>
    <w:rsid w:val="00123FCA"/>
    <w:rsid w:val="0012412F"/>
    <w:rsid w:val="0012438F"/>
    <w:rsid w:val="00124903"/>
    <w:rsid w:val="00124BE6"/>
    <w:rsid w:val="00124DD2"/>
    <w:rsid w:val="00124EB2"/>
    <w:rsid w:val="001250F9"/>
    <w:rsid w:val="00125403"/>
    <w:rsid w:val="00125482"/>
    <w:rsid w:val="001255C3"/>
    <w:rsid w:val="001258B2"/>
    <w:rsid w:val="00125972"/>
    <w:rsid w:val="00125C01"/>
    <w:rsid w:val="00125CA4"/>
    <w:rsid w:val="00125EA6"/>
    <w:rsid w:val="00125ED7"/>
    <w:rsid w:val="00126042"/>
    <w:rsid w:val="00126082"/>
    <w:rsid w:val="00126403"/>
    <w:rsid w:val="00126511"/>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4"/>
    <w:rsid w:val="00130279"/>
    <w:rsid w:val="0013038D"/>
    <w:rsid w:val="001304CB"/>
    <w:rsid w:val="001306D6"/>
    <w:rsid w:val="00130752"/>
    <w:rsid w:val="00130753"/>
    <w:rsid w:val="00130944"/>
    <w:rsid w:val="001309EC"/>
    <w:rsid w:val="00130A00"/>
    <w:rsid w:val="00130B3A"/>
    <w:rsid w:val="00130B83"/>
    <w:rsid w:val="00130D48"/>
    <w:rsid w:val="00130EAE"/>
    <w:rsid w:val="00130EB7"/>
    <w:rsid w:val="001312AF"/>
    <w:rsid w:val="001313DF"/>
    <w:rsid w:val="0013150A"/>
    <w:rsid w:val="001315A2"/>
    <w:rsid w:val="0013176A"/>
    <w:rsid w:val="0013177B"/>
    <w:rsid w:val="001317AE"/>
    <w:rsid w:val="00131809"/>
    <w:rsid w:val="001318F3"/>
    <w:rsid w:val="001319CC"/>
    <w:rsid w:val="00131B87"/>
    <w:rsid w:val="00131C21"/>
    <w:rsid w:val="00131D2D"/>
    <w:rsid w:val="00131E6C"/>
    <w:rsid w:val="00132050"/>
    <w:rsid w:val="0013207C"/>
    <w:rsid w:val="0013219B"/>
    <w:rsid w:val="001323A2"/>
    <w:rsid w:val="00132493"/>
    <w:rsid w:val="001325C5"/>
    <w:rsid w:val="001326B7"/>
    <w:rsid w:val="001326F8"/>
    <w:rsid w:val="00132717"/>
    <w:rsid w:val="00132726"/>
    <w:rsid w:val="00132912"/>
    <w:rsid w:val="001329BE"/>
    <w:rsid w:val="00132B20"/>
    <w:rsid w:val="00132BAC"/>
    <w:rsid w:val="00132CFC"/>
    <w:rsid w:val="00132E2E"/>
    <w:rsid w:val="00132F36"/>
    <w:rsid w:val="00132F8D"/>
    <w:rsid w:val="00133005"/>
    <w:rsid w:val="001330E7"/>
    <w:rsid w:val="001330ED"/>
    <w:rsid w:val="001331C4"/>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BF5"/>
    <w:rsid w:val="00134CA6"/>
    <w:rsid w:val="00134EF2"/>
    <w:rsid w:val="00135016"/>
    <w:rsid w:val="001353BC"/>
    <w:rsid w:val="0013551A"/>
    <w:rsid w:val="00135525"/>
    <w:rsid w:val="00135786"/>
    <w:rsid w:val="0013594B"/>
    <w:rsid w:val="00135972"/>
    <w:rsid w:val="00135A19"/>
    <w:rsid w:val="00135A9F"/>
    <w:rsid w:val="00135E76"/>
    <w:rsid w:val="00136179"/>
    <w:rsid w:val="0013618B"/>
    <w:rsid w:val="00136283"/>
    <w:rsid w:val="001363AC"/>
    <w:rsid w:val="00136576"/>
    <w:rsid w:val="0013659E"/>
    <w:rsid w:val="001365D3"/>
    <w:rsid w:val="0013685B"/>
    <w:rsid w:val="0013688A"/>
    <w:rsid w:val="00136903"/>
    <w:rsid w:val="00136ABB"/>
    <w:rsid w:val="00136C03"/>
    <w:rsid w:val="00136EA1"/>
    <w:rsid w:val="00136F95"/>
    <w:rsid w:val="00137271"/>
    <w:rsid w:val="0013745F"/>
    <w:rsid w:val="001374DA"/>
    <w:rsid w:val="00137701"/>
    <w:rsid w:val="00137706"/>
    <w:rsid w:val="001377E1"/>
    <w:rsid w:val="001378AC"/>
    <w:rsid w:val="00137BE5"/>
    <w:rsid w:val="00137CB2"/>
    <w:rsid w:val="00137CD3"/>
    <w:rsid w:val="00137D04"/>
    <w:rsid w:val="00137DCC"/>
    <w:rsid w:val="00137E32"/>
    <w:rsid w:val="00140124"/>
    <w:rsid w:val="00140352"/>
    <w:rsid w:val="00140371"/>
    <w:rsid w:val="0014044E"/>
    <w:rsid w:val="001405C9"/>
    <w:rsid w:val="001407B6"/>
    <w:rsid w:val="00140A37"/>
    <w:rsid w:val="00140A67"/>
    <w:rsid w:val="00140B4E"/>
    <w:rsid w:val="00140CBD"/>
    <w:rsid w:val="00140D68"/>
    <w:rsid w:val="001410A9"/>
    <w:rsid w:val="001412A9"/>
    <w:rsid w:val="00141757"/>
    <w:rsid w:val="00141762"/>
    <w:rsid w:val="00141822"/>
    <w:rsid w:val="001419F4"/>
    <w:rsid w:val="00141AC2"/>
    <w:rsid w:val="00141B82"/>
    <w:rsid w:val="00141B8E"/>
    <w:rsid w:val="00141BF5"/>
    <w:rsid w:val="00141C44"/>
    <w:rsid w:val="00141D90"/>
    <w:rsid w:val="00141FCC"/>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05"/>
    <w:rsid w:val="00143B32"/>
    <w:rsid w:val="00143BD9"/>
    <w:rsid w:val="00143F5D"/>
    <w:rsid w:val="00143F95"/>
    <w:rsid w:val="0014405C"/>
    <w:rsid w:val="00144204"/>
    <w:rsid w:val="0014440C"/>
    <w:rsid w:val="0014445F"/>
    <w:rsid w:val="0014451F"/>
    <w:rsid w:val="0014475B"/>
    <w:rsid w:val="00144BBD"/>
    <w:rsid w:val="00144D06"/>
    <w:rsid w:val="0014543A"/>
    <w:rsid w:val="001455CC"/>
    <w:rsid w:val="001456F7"/>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791"/>
    <w:rsid w:val="001528BF"/>
    <w:rsid w:val="0015290C"/>
    <w:rsid w:val="001529D0"/>
    <w:rsid w:val="00152A29"/>
    <w:rsid w:val="00152C0F"/>
    <w:rsid w:val="00152F35"/>
    <w:rsid w:val="00153000"/>
    <w:rsid w:val="00153031"/>
    <w:rsid w:val="0015312D"/>
    <w:rsid w:val="001532B4"/>
    <w:rsid w:val="00153307"/>
    <w:rsid w:val="00153529"/>
    <w:rsid w:val="00153607"/>
    <w:rsid w:val="00153732"/>
    <w:rsid w:val="001537A3"/>
    <w:rsid w:val="0015381D"/>
    <w:rsid w:val="00153948"/>
    <w:rsid w:val="001539BA"/>
    <w:rsid w:val="00153B22"/>
    <w:rsid w:val="00153B9A"/>
    <w:rsid w:val="00153C9D"/>
    <w:rsid w:val="00153EDA"/>
    <w:rsid w:val="00153F01"/>
    <w:rsid w:val="00154200"/>
    <w:rsid w:val="001543B6"/>
    <w:rsid w:val="0015474E"/>
    <w:rsid w:val="00154789"/>
    <w:rsid w:val="00154839"/>
    <w:rsid w:val="00154867"/>
    <w:rsid w:val="00154BAC"/>
    <w:rsid w:val="00154F45"/>
    <w:rsid w:val="00154F96"/>
    <w:rsid w:val="00155147"/>
    <w:rsid w:val="0015521F"/>
    <w:rsid w:val="00155265"/>
    <w:rsid w:val="001553D5"/>
    <w:rsid w:val="00155486"/>
    <w:rsid w:val="0015571A"/>
    <w:rsid w:val="0015585F"/>
    <w:rsid w:val="00155876"/>
    <w:rsid w:val="00155A13"/>
    <w:rsid w:val="00155A32"/>
    <w:rsid w:val="00155AA5"/>
    <w:rsid w:val="00155B12"/>
    <w:rsid w:val="00155CD9"/>
    <w:rsid w:val="00155E22"/>
    <w:rsid w:val="00155F3C"/>
    <w:rsid w:val="00155F6D"/>
    <w:rsid w:val="0015612E"/>
    <w:rsid w:val="00156289"/>
    <w:rsid w:val="001563EA"/>
    <w:rsid w:val="00156570"/>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59B"/>
    <w:rsid w:val="001606A6"/>
    <w:rsid w:val="00160843"/>
    <w:rsid w:val="0016087A"/>
    <w:rsid w:val="00160893"/>
    <w:rsid w:val="001609D8"/>
    <w:rsid w:val="00160A9A"/>
    <w:rsid w:val="00160AD0"/>
    <w:rsid w:val="00160BAA"/>
    <w:rsid w:val="00160C79"/>
    <w:rsid w:val="00160D24"/>
    <w:rsid w:val="00160DB1"/>
    <w:rsid w:val="00160DFD"/>
    <w:rsid w:val="00160EC6"/>
    <w:rsid w:val="00161189"/>
    <w:rsid w:val="00161233"/>
    <w:rsid w:val="001612E1"/>
    <w:rsid w:val="0016140E"/>
    <w:rsid w:val="0016145B"/>
    <w:rsid w:val="00161479"/>
    <w:rsid w:val="00161B5F"/>
    <w:rsid w:val="00161DC1"/>
    <w:rsid w:val="00161E41"/>
    <w:rsid w:val="00161F27"/>
    <w:rsid w:val="001623D5"/>
    <w:rsid w:val="001623FB"/>
    <w:rsid w:val="00162591"/>
    <w:rsid w:val="001625F3"/>
    <w:rsid w:val="001626F0"/>
    <w:rsid w:val="00162791"/>
    <w:rsid w:val="001628FB"/>
    <w:rsid w:val="0016291D"/>
    <w:rsid w:val="0016292D"/>
    <w:rsid w:val="00162986"/>
    <w:rsid w:val="00162A60"/>
    <w:rsid w:val="00162D5B"/>
    <w:rsid w:val="00162E28"/>
    <w:rsid w:val="00162E79"/>
    <w:rsid w:val="00162F9E"/>
    <w:rsid w:val="001631C7"/>
    <w:rsid w:val="001632B4"/>
    <w:rsid w:val="0016331D"/>
    <w:rsid w:val="001633DC"/>
    <w:rsid w:val="00163416"/>
    <w:rsid w:val="00163436"/>
    <w:rsid w:val="001635F7"/>
    <w:rsid w:val="001638F8"/>
    <w:rsid w:val="00163C7D"/>
    <w:rsid w:val="00163F35"/>
    <w:rsid w:val="00163FBA"/>
    <w:rsid w:val="00164009"/>
    <w:rsid w:val="0016407A"/>
    <w:rsid w:val="00164137"/>
    <w:rsid w:val="00164185"/>
    <w:rsid w:val="00164192"/>
    <w:rsid w:val="0016428C"/>
    <w:rsid w:val="0016443C"/>
    <w:rsid w:val="001644FD"/>
    <w:rsid w:val="00164584"/>
    <w:rsid w:val="001645B3"/>
    <w:rsid w:val="00164712"/>
    <w:rsid w:val="0016473C"/>
    <w:rsid w:val="00164940"/>
    <w:rsid w:val="00164D1E"/>
    <w:rsid w:val="00164D4A"/>
    <w:rsid w:val="00164DCA"/>
    <w:rsid w:val="001650AC"/>
    <w:rsid w:val="001651E1"/>
    <w:rsid w:val="001653F8"/>
    <w:rsid w:val="00165479"/>
    <w:rsid w:val="0016547B"/>
    <w:rsid w:val="0016551B"/>
    <w:rsid w:val="00165528"/>
    <w:rsid w:val="001655C7"/>
    <w:rsid w:val="001655FF"/>
    <w:rsid w:val="0016584C"/>
    <w:rsid w:val="00165861"/>
    <w:rsid w:val="001658EF"/>
    <w:rsid w:val="00165BBB"/>
    <w:rsid w:val="00165C53"/>
    <w:rsid w:val="00165D07"/>
    <w:rsid w:val="00165DBC"/>
    <w:rsid w:val="00165F6C"/>
    <w:rsid w:val="00165FDB"/>
    <w:rsid w:val="0016605B"/>
    <w:rsid w:val="0016622F"/>
    <w:rsid w:val="0016646A"/>
    <w:rsid w:val="00166491"/>
    <w:rsid w:val="001664A5"/>
    <w:rsid w:val="00166809"/>
    <w:rsid w:val="0016683D"/>
    <w:rsid w:val="001668E5"/>
    <w:rsid w:val="00166905"/>
    <w:rsid w:val="00166941"/>
    <w:rsid w:val="00166AE0"/>
    <w:rsid w:val="00166BC0"/>
    <w:rsid w:val="00166D7B"/>
    <w:rsid w:val="00166F3D"/>
    <w:rsid w:val="00167038"/>
    <w:rsid w:val="00167384"/>
    <w:rsid w:val="0016738B"/>
    <w:rsid w:val="00167535"/>
    <w:rsid w:val="0016758C"/>
    <w:rsid w:val="001676BC"/>
    <w:rsid w:val="001676CE"/>
    <w:rsid w:val="00167709"/>
    <w:rsid w:val="001677F2"/>
    <w:rsid w:val="001677F9"/>
    <w:rsid w:val="00167845"/>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36A"/>
    <w:rsid w:val="0017150B"/>
    <w:rsid w:val="00171558"/>
    <w:rsid w:val="0017179C"/>
    <w:rsid w:val="001717AE"/>
    <w:rsid w:val="0017181F"/>
    <w:rsid w:val="001719A1"/>
    <w:rsid w:val="00171AA1"/>
    <w:rsid w:val="00171AE2"/>
    <w:rsid w:val="00171B9B"/>
    <w:rsid w:val="00171E9B"/>
    <w:rsid w:val="00171F19"/>
    <w:rsid w:val="00171F1B"/>
    <w:rsid w:val="00172217"/>
    <w:rsid w:val="0017221A"/>
    <w:rsid w:val="00172347"/>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81F"/>
    <w:rsid w:val="00173A43"/>
    <w:rsid w:val="00173B71"/>
    <w:rsid w:val="00173F89"/>
    <w:rsid w:val="001740EA"/>
    <w:rsid w:val="00174200"/>
    <w:rsid w:val="001743B2"/>
    <w:rsid w:val="00174A69"/>
    <w:rsid w:val="00174A71"/>
    <w:rsid w:val="00174A8E"/>
    <w:rsid w:val="00174C21"/>
    <w:rsid w:val="00174D4B"/>
    <w:rsid w:val="00174F3D"/>
    <w:rsid w:val="00175142"/>
    <w:rsid w:val="001753EA"/>
    <w:rsid w:val="00175433"/>
    <w:rsid w:val="00175564"/>
    <w:rsid w:val="001755B5"/>
    <w:rsid w:val="001759F9"/>
    <w:rsid w:val="00175C2D"/>
    <w:rsid w:val="00176047"/>
    <w:rsid w:val="0017604F"/>
    <w:rsid w:val="00176196"/>
    <w:rsid w:val="001761C5"/>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82D"/>
    <w:rsid w:val="00177AF9"/>
    <w:rsid w:val="00177CD9"/>
    <w:rsid w:val="00177D08"/>
    <w:rsid w:val="00177EA7"/>
    <w:rsid w:val="00180417"/>
    <w:rsid w:val="00180604"/>
    <w:rsid w:val="001807A4"/>
    <w:rsid w:val="00180846"/>
    <w:rsid w:val="001808FF"/>
    <w:rsid w:val="00180A6B"/>
    <w:rsid w:val="00180AB3"/>
    <w:rsid w:val="00180CB0"/>
    <w:rsid w:val="00180E1B"/>
    <w:rsid w:val="00180E1C"/>
    <w:rsid w:val="00180E3C"/>
    <w:rsid w:val="00180F9F"/>
    <w:rsid w:val="001811C1"/>
    <w:rsid w:val="00181402"/>
    <w:rsid w:val="00181767"/>
    <w:rsid w:val="00181946"/>
    <w:rsid w:val="00181A4E"/>
    <w:rsid w:val="00182040"/>
    <w:rsid w:val="00182240"/>
    <w:rsid w:val="001824BF"/>
    <w:rsid w:val="001824C2"/>
    <w:rsid w:val="0018262A"/>
    <w:rsid w:val="001826E4"/>
    <w:rsid w:val="00182764"/>
    <w:rsid w:val="0018284E"/>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6A0"/>
    <w:rsid w:val="00184713"/>
    <w:rsid w:val="00184777"/>
    <w:rsid w:val="00184800"/>
    <w:rsid w:val="00184804"/>
    <w:rsid w:val="00184922"/>
    <w:rsid w:val="00184A88"/>
    <w:rsid w:val="00184B35"/>
    <w:rsid w:val="00184C61"/>
    <w:rsid w:val="00184F73"/>
    <w:rsid w:val="001851E1"/>
    <w:rsid w:val="001851FD"/>
    <w:rsid w:val="001852F8"/>
    <w:rsid w:val="001854C4"/>
    <w:rsid w:val="00185603"/>
    <w:rsid w:val="0018573F"/>
    <w:rsid w:val="00185767"/>
    <w:rsid w:val="00185A5F"/>
    <w:rsid w:val="00185B52"/>
    <w:rsid w:val="00185B5F"/>
    <w:rsid w:val="00185C22"/>
    <w:rsid w:val="00185C27"/>
    <w:rsid w:val="0018605E"/>
    <w:rsid w:val="001861BD"/>
    <w:rsid w:val="001861D7"/>
    <w:rsid w:val="001861F0"/>
    <w:rsid w:val="0018626C"/>
    <w:rsid w:val="001868D2"/>
    <w:rsid w:val="00186C08"/>
    <w:rsid w:val="00186D4C"/>
    <w:rsid w:val="00186DEA"/>
    <w:rsid w:val="00186ED9"/>
    <w:rsid w:val="00186F10"/>
    <w:rsid w:val="00186F91"/>
    <w:rsid w:val="001870DC"/>
    <w:rsid w:val="00187468"/>
    <w:rsid w:val="0018761C"/>
    <w:rsid w:val="001876C9"/>
    <w:rsid w:val="00187892"/>
    <w:rsid w:val="00187B27"/>
    <w:rsid w:val="00187BEE"/>
    <w:rsid w:val="00187F22"/>
    <w:rsid w:val="00187F78"/>
    <w:rsid w:val="00187F87"/>
    <w:rsid w:val="00190065"/>
    <w:rsid w:val="0019042A"/>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B92"/>
    <w:rsid w:val="00192E4F"/>
    <w:rsid w:val="00192FE0"/>
    <w:rsid w:val="001930B9"/>
    <w:rsid w:val="001932DB"/>
    <w:rsid w:val="001932E5"/>
    <w:rsid w:val="00193307"/>
    <w:rsid w:val="001934A6"/>
    <w:rsid w:val="001938A7"/>
    <w:rsid w:val="001939E5"/>
    <w:rsid w:val="00193CC4"/>
    <w:rsid w:val="00193E39"/>
    <w:rsid w:val="00193FB1"/>
    <w:rsid w:val="00194159"/>
    <w:rsid w:val="001941C2"/>
    <w:rsid w:val="001941FA"/>
    <w:rsid w:val="0019423B"/>
    <w:rsid w:val="001945E6"/>
    <w:rsid w:val="00194875"/>
    <w:rsid w:val="00194A54"/>
    <w:rsid w:val="00194AFC"/>
    <w:rsid w:val="00194C1C"/>
    <w:rsid w:val="00194C6D"/>
    <w:rsid w:val="00194C8C"/>
    <w:rsid w:val="00194CCE"/>
    <w:rsid w:val="00194D2E"/>
    <w:rsid w:val="00194F97"/>
    <w:rsid w:val="001950D8"/>
    <w:rsid w:val="001951DD"/>
    <w:rsid w:val="001952A2"/>
    <w:rsid w:val="00195321"/>
    <w:rsid w:val="00195540"/>
    <w:rsid w:val="00195822"/>
    <w:rsid w:val="00195C63"/>
    <w:rsid w:val="00195CD7"/>
    <w:rsid w:val="00195E70"/>
    <w:rsid w:val="0019619C"/>
    <w:rsid w:val="00196638"/>
    <w:rsid w:val="00196A3C"/>
    <w:rsid w:val="00196BBB"/>
    <w:rsid w:val="00196CEE"/>
    <w:rsid w:val="00196DC5"/>
    <w:rsid w:val="00196E9F"/>
    <w:rsid w:val="00196F1C"/>
    <w:rsid w:val="00196F6F"/>
    <w:rsid w:val="001970DE"/>
    <w:rsid w:val="001970F1"/>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648"/>
    <w:rsid w:val="001A08DD"/>
    <w:rsid w:val="001A0C19"/>
    <w:rsid w:val="001A0C97"/>
    <w:rsid w:val="001A0EE2"/>
    <w:rsid w:val="001A0FD4"/>
    <w:rsid w:val="001A1073"/>
    <w:rsid w:val="001A1084"/>
    <w:rsid w:val="001A11CC"/>
    <w:rsid w:val="001A15EE"/>
    <w:rsid w:val="001A15F1"/>
    <w:rsid w:val="001A17F5"/>
    <w:rsid w:val="001A17FE"/>
    <w:rsid w:val="001A181F"/>
    <w:rsid w:val="001A18AB"/>
    <w:rsid w:val="001A1AA3"/>
    <w:rsid w:val="001A1AF2"/>
    <w:rsid w:val="001A1CCE"/>
    <w:rsid w:val="001A1D68"/>
    <w:rsid w:val="001A1FDC"/>
    <w:rsid w:val="001A2279"/>
    <w:rsid w:val="001A2337"/>
    <w:rsid w:val="001A236E"/>
    <w:rsid w:val="001A2491"/>
    <w:rsid w:val="001A25E0"/>
    <w:rsid w:val="001A26ED"/>
    <w:rsid w:val="001A29A0"/>
    <w:rsid w:val="001A29E7"/>
    <w:rsid w:val="001A2A37"/>
    <w:rsid w:val="001A2B63"/>
    <w:rsid w:val="001A2C5C"/>
    <w:rsid w:val="001A2CBF"/>
    <w:rsid w:val="001A2E6B"/>
    <w:rsid w:val="001A301B"/>
    <w:rsid w:val="001A3079"/>
    <w:rsid w:val="001A31C7"/>
    <w:rsid w:val="001A3353"/>
    <w:rsid w:val="001A338F"/>
    <w:rsid w:val="001A362D"/>
    <w:rsid w:val="001A36E0"/>
    <w:rsid w:val="001A3916"/>
    <w:rsid w:val="001A3BC5"/>
    <w:rsid w:val="001A3CFB"/>
    <w:rsid w:val="001A3F69"/>
    <w:rsid w:val="001A3F99"/>
    <w:rsid w:val="001A40FD"/>
    <w:rsid w:val="001A411E"/>
    <w:rsid w:val="001A458F"/>
    <w:rsid w:val="001A45C8"/>
    <w:rsid w:val="001A4742"/>
    <w:rsid w:val="001A4992"/>
    <w:rsid w:val="001A49BD"/>
    <w:rsid w:val="001A4A36"/>
    <w:rsid w:val="001A4A56"/>
    <w:rsid w:val="001A4B2C"/>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6D85"/>
    <w:rsid w:val="001A715C"/>
    <w:rsid w:val="001A71BA"/>
    <w:rsid w:val="001A727B"/>
    <w:rsid w:val="001A746E"/>
    <w:rsid w:val="001A75F9"/>
    <w:rsid w:val="001A7841"/>
    <w:rsid w:val="001A7917"/>
    <w:rsid w:val="001A7B1F"/>
    <w:rsid w:val="001A7D4F"/>
    <w:rsid w:val="001A7E1E"/>
    <w:rsid w:val="001B0035"/>
    <w:rsid w:val="001B017A"/>
    <w:rsid w:val="001B0281"/>
    <w:rsid w:val="001B02FA"/>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27"/>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C89"/>
    <w:rsid w:val="001B2F49"/>
    <w:rsid w:val="001B30F1"/>
    <w:rsid w:val="001B311D"/>
    <w:rsid w:val="001B3217"/>
    <w:rsid w:val="001B3285"/>
    <w:rsid w:val="001B33B8"/>
    <w:rsid w:val="001B3435"/>
    <w:rsid w:val="001B3518"/>
    <w:rsid w:val="001B3934"/>
    <w:rsid w:val="001B39B2"/>
    <w:rsid w:val="001B3A67"/>
    <w:rsid w:val="001B3A95"/>
    <w:rsid w:val="001B3B13"/>
    <w:rsid w:val="001B3B5D"/>
    <w:rsid w:val="001B3C1C"/>
    <w:rsid w:val="001B3C54"/>
    <w:rsid w:val="001B3C75"/>
    <w:rsid w:val="001B3C7E"/>
    <w:rsid w:val="001B3DA3"/>
    <w:rsid w:val="001B3EBD"/>
    <w:rsid w:val="001B3F58"/>
    <w:rsid w:val="001B40AD"/>
    <w:rsid w:val="001B40C1"/>
    <w:rsid w:val="001B41BC"/>
    <w:rsid w:val="001B42EA"/>
    <w:rsid w:val="001B454B"/>
    <w:rsid w:val="001B455B"/>
    <w:rsid w:val="001B45ED"/>
    <w:rsid w:val="001B463D"/>
    <w:rsid w:val="001B47D5"/>
    <w:rsid w:val="001B4990"/>
    <w:rsid w:val="001B4A99"/>
    <w:rsid w:val="001B4BDD"/>
    <w:rsid w:val="001B4E2E"/>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1F8"/>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9F3"/>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E3"/>
    <w:rsid w:val="001C30F4"/>
    <w:rsid w:val="001C3385"/>
    <w:rsid w:val="001C341E"/>
    <w:rsid w:val="001C3461"/>
    <w:rsid w:val="001C347B"/>
    <w:rsid w:val="001C34A5"/>
    <w:rsid w:val="001C3568"/>
    <w:rsid w:val="001C36B4"/>
    <w:rsid w:val="001C36CC"/>
    <w:rsid w:val="001C3779"/>
    <w:rsid w:val="001C3A7F"/>
    <w:rsid w:val="001C3CF5"/>
    <w:rsid w:val="001C3D68"/>
    <w:rsid w:val="001C3F52"/>
    <w:rsid w:val="001C40B9"/>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1B"/>
    <w:rsid w:val="001C59C6"/>
    <w:rsid w:val="001C5A26"/>
    <w:rsid w:val="001C5AC4"/>
    <w:rsid w:val="001C5AE9"/>
    <w:rsid w:val="001C5B74"/>
    <w:rsid w:val="001C5D2D"/>
    <w:rsid w:val="001C5EE0"/>
    <w:rsid w:val="001C6192"/>
    <w:rsid w:val="001C61F8"/>
    <w:rsid w:val="001C6212"/>
    <w:rsid w:val="001C626F"/>
    <w:rsid w:val="001C6320"/>
    <w:rsid w:val="001C64F8"/>
    <w:rsid w:val="001C663B"/>
    <w:rsid w:val="001C6A71"/>
    <w:rsid w:val="001C6B42"/>
    <w:rsid w:val="001C6E0D"/>
    <w:rsid w:val="001C6E8E"/>
    <w:rsid w:val="001C6EA7"/>
    <w:rsid w:val="001C7257"/>
    <w:rsid w:val="001C7268"/>
    <w:rsid w:val="001C734E"/>
    <w:rsid w:val="001C7464"/>
    <w:rsid w:val="001C7565"/>
    <w:rsid w:val="001C75C2"/>
    <w:rsid w:val="001C7691"/>
    <w:rsid w:val="001C76E4"/>
    <w:rsid w:val="001C770E"/>
    <w:rsid w:val="001C781E"/>
    <w:rsid w:val="001C78FC"/>
    <w:rsid w:val="001C79B9"/>
    <w:rsid w:val="001C7B93"/>
    <w:rsid w:val="001C7EA7"/>
    <w:rsid w:val="001D0047"/>
    <w:rsid w:val="001D0196"/>
    <w:rsid w:val="001D0310"/>
    <w:rsid w:val="001D06E7"/>
    <w:rsid w:val="001D096F"/>
    <w:rsid w:val="001D0C4B"/>
    <w:rsid w:val="001D0CF9"/>
    <w:rsid w:val="001D0DD1"/>
    <w:rsid w:val="001D121B"/>
    <w:rsid w:val="001D124E"/>
    <w:rsid w:val="001D12D0"/>
    <w:rsid w:val="001D147E"/>
    <w:rsid w:val="001D155F"/>
    <w:rsid w:val="001D1591"/>
    <w:rsid w:val="001D1794"/>
    <w:rsid w:val="001D196E"/>
    <w:rsid w:val="001D1ADA"/>
    <w:rsid w:val="001D1B16"/>
    <w:rsid w:val="001D1B52"/>
    <w:rsid w:val="001D1BAA"/>
    <w:rsid w:val="001D1D33"/>
    <w:rsid w:val="001D1ECB"/>
    <w:rsid w:val="001D1EF4"/>
    <w:rsid w:val="001D23EF"/>
    <w:rsid w:val="001D24BB"/>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DB3"/>
    <w:rsid w:val="001D3E8F"/>
    <w:rsid w:val="001D41AD"/>
    <w:rsid w:val="001D4208"/>
    <w:rsid w:val="001D427C"/>
    <w:rsid w:val="001D4355"/>
    <w:rsid w:val="001D44CC"/>
    <w:rsid w:val="001D4536"/>
    <w:rsid w:val="001D474C"/>
    <w:rsid w:val="001D47C4"/>
    <w:rsid w:val="001D4853"/>
    <w:rsid w:val="001D48C2"/>
    <w:rsid w:val="001D4997"/>
    <w:rsid w:val="001D4A21"/>
    <w:rsid w:val="001D4A9A"/>
    <w:rsid w:val="001D4D21"/>
    <w:rsid w:val="001D4D75"/>
    <w:rsid w:val="001D5389"/>
    <w:rsid w:val="001D53C2"/>
    <w:rsid w:val="001D54CC"/>
    <w:rsid w:val="001D5931"/>
    <w:rsid w:val="001D59CE"/>
    <w:rsid w:val="001D5A0E"/>
    <w:rsid w:val="001D5B07"/>
    <w:rsid w:val="001D5C6B"/>
    <w:rsid w:val="001D5C94"/>
    <w:rsid w:val="001D5C96"/>
    <w:rsid w:val="001D5E19"/>
    <w:rsid w:val="001D5E22"/>
    <w:rsid w:val="001D6333"/>
    <w:rsid w:val="001D6414"/>
    <w:rsid w:val="001D649A"/>
    <w:rsid w:val="001D67E3"/>
    <w:rsid w:val="001D6C50"/>
    <w:rsid w:val="001D6D31"/>
    <w:rsid w:val="001D6D7C"/>
    <w:rsid w:val="001D6DB4"/>
    <w:rsid w:val="001D6E2D"/>
    <w:rsid w:val="001D6F39"/>
    <w:rsid w:val="001D727A"/>
    <w:rsid w:val="001D74FE"/>
    <w:rsid w:val="001D751E"/>
    <w:rsid w:val="001D7631"/>
    <w:rsid w:val="001D7756"/>
    <w:rsid w:val="001D792A"/>
    <w:rsid w:val="001D7ACB"/>
    <w:rsid w:val="001D7B72"/>
    <w:rsid w:val="001D7B81"/>
    <w:rsid w:val="001D7C34"/>
    <w:rsid w:val="001D7D70"/>
    <w:rsid w:val="001D7F12"/>
    <w:rsid w:val="001E00B0"/>
    <w:rsid w:val="001E00C8"/>
    <w:rsid w:val="001E01FA"/>
    <w:rsid w:val="001E085D"/>
    <w:rsid w:val="001E0948"/>
    <w:rsid w:val="001E097F"/>
    <w:rsid w:val="001E0A59"/>
    <w:rsid w:val="001E0A66"/>
    <w:rsid w:val="001E0BC0"/>
    <w:rsid w:val="001E0C47"/>
    <w:rsid w:val="001E0FAE"/>
    <w:rsid w:val="001E104E"/>
    <w:rsid w:val="001E1051"/>
    <w:rsid w:val="001E1278"/>
    <w:rsid w:val="001E14E4"/>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4E"/>
    <w:rsid w:val="001E2F8C"/>
    <w:rsid w:val="001E3367"/>
    <w:rsid w:val="001E345C"/>
    <w:rsid w:val="001E35D9"/>
    <w:rsid w:val="001E36AA"/>
    <w:rsid w:val="001E36B6"/>
    <w:rsid w:val="001E3750"/>
    <w:rsid w:val="001E3752"/>
    <w:rsid w:val="001E37C1"/>
    <w:rsid w:val="001E3AB0"/>
    <w:rsid w:val="001E3ADE"/>
    <w:rsid w:val="001E3AEE"/>
    <w:rsid w:val="001E3C84"/>
    <w:rsid w:val="001E3CB1"/>
    <w:rsid w:val="001E3CBF"/>
    <w:rsid w:val="001E3DEA"/>
    <w:rsid w:val="001E3E66"/>
    <w:rsid w:val="001E3E96"/>
    <w:rsid w:val="001E3FA2"/>
    <w:rsid w:val="001E4041"/>
    <w:rsid w:val="001E4129"/>
    <w:rsid w:val="001E416D"/>
    <w:rsid w:val="001E4190"/>
    <w:rsid w:val="001E43D4"/>
    <w:rsid w:val="001E43E1"/>
    <w:rsid w:val="001E44AD"/>
    <w:rsid w:val="001E44CD"/>
    <w:rsid w:val="001E44F5"/>
    <w:rsid w:val="001E4547"/>
    <w:rsid w:val="001E4562"/>
    <w:rsid w:val="001E494B"/>
    <w:rsid w:val="001E4E11"/>
    <w:rsid w:val="001E4EB7"/>
    <w:rsid w:val="001E4F42"/>
    <w:rsid w:val="001E4FF3"/>
    <w:rsid w:val="001E502B"/>
    <w:rsid w:val="001E5167"/>
    <w:rsid w:val="001E54D5"/>
    <w:rsid w:val="001E564C"/>
    <w:rsid w:val="001E5677"/>
    <w:rsid w:val="001E57C6"/>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41"/>
    <w:rsid w:val="001E66DA"/>
    <w:rsid w:val="001E6880"/>
    <w:rsid w:val="001E6A3F"/>
    <w:rsid w:val="001E6C46"/>
    <w:rsid w:val="001E6DD2"/>
    <w:rsid w:val="001E6E2C"/>
    <w:rsid w:val="001E6E34"/>
    <w:rsid w:val="001E6EC2"/>
    <w:rsid w:val="001E6FF2"/>
    <w:rsid w:val="001E700A"/>
    <w:rsid w:val="001E7352"/>
    <w:rsid w:val="001E7373"/>
    <w:rsid w:val="001E76C5"/>
    <w:rsid w:val="001E7789"/>
    <w:rsid w:val="001E7881"/>
    <w:rsid w:val="001E78C0"/>
    <w:rsid w:val="001E7974"/>
    <w:rsid w:val="001E7A55"/>
    <w:rsid w:val="001E7E2B"/>
    <w:rsid w:val="001E7ED4"/>
    <w:rsid w:val="001F0081"/>
    <w:rsid w:val="001F00A4"/>
    <w:rsid w:val="001F01BF"/>
    <w:rsid w:val="001F02FA"/>
    <w:rsid w:val="001F06AE"/>
    <w:rsid w:val="001F07A3"/>
    <w:rsid w:val="001F0A03"/>
    <w:rsid w:val="001F0A85"/>
    <w:rsid w:val="001F0AAC"/>
    <w:rsid w:val="001F0B25"/>
    <w:rsid w:val="001F0BB4"/>
    <w:rsid w:val="001F0DAF"/>
    <w:rsid w:val="001F0E21"/>
    <w:rsid w:val="001F1020"/>
    <w:rsid w:val="001F110C"/>
    <w:rsid w:val="001F11BD"/>
    <w:rsid w:val="001F1319"/>
    <w:rsid w:val="001F1395"/>
    <w:rsid w:val="001F1459"/>
    <w:rsid w:val="001F16CB"/>
    <w:rsid w:val="001F1704"/>
    <w:rsid w:val="001F1818"/>
    <w:rsid w:val="001F188E"/>
    <w:rsid w:val="001F18CB"/>
    <w:rsid w:val="001F1B0C"/>
    <w:rsid w:val="001F1CA5"/>
    <w:rsid w:val="001F1CAC"/>
    <w:rsid w:val="001F1E84"/>
    <w:rsid w:val="001F1E99"/>
    <w:rsid w:val="001F1F19"/>
    <w:rsid w:val="001F1F7A"/>
    <w:rsid w:val="001F21C8"/>
    <w:rsid w:val="001F2215"/>
    <w:rsid w:val="001F2698"/>
    <w:rsid w:val="001F2723"/>
    <w:rsid w:val="001F2804"/>
    <w:rsid w:val="001F2842"/>
    <w:rsid w:val="001F2860"/>
    <w:rsid w:val="001F2A24"/>
    <w:rsid w:val="001F3640"/>
    <w:rsid w:val="001F369D"/>
    <w:rsid w:val="001F3753"/>
    <w:rsid w:val="001F3857"/>
    <w:rsid w:val="001F39E9"/>
    <w:rsid w:val="001F3C10"/>
    <w:rsid w:val="001F3C52"/>
    <w:rsid w:val="001F3D1D"/>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D5B"/>
    <w:rsid w:val="001F4E98"/>
    <w:rsid w:val="001F4F23"/>
    <w:rsid w:val="001F4F3B"/>
    <w:rsid w:val="001F4FED"/>
    <w:rsid w:val="001F503E"/>
    <w:rsid w:val="001F5058"/>
    <w:rsid w:val="001F52ED"/>
    <w:rsid w:val="001F54C1"/>
    <w:rsid w:val="001F5628"/>
    <w:rsid w:val="001F5748"/>
    <w:rsid w:val="001F59FB"/>
    <w:rsid w:val="001F5A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4AC"/>
    <w:rsid w:val="001F7530"/>
    <w:rsid w:val="001F76AA"/>
    <w:rsid w:val="001F7819"/>
    <w:rsid w:val="001F7848"/>
    <w:rsid w:val="001F7B20"/>
    <w:rsid w:val="001F7B25"/>
    <w:rsid w:val="001F7C6D"/>
    <w:rsid w:val="001F7D88"/>
    <w:rsid w:val="001F7FC1"/>
    <w:rsid w:val="0020038E"/>
    <w:rsid w:val="002003BE"/>
    <w:rsid w:val="002004FE"/>
    <w:rsid w:val="002004FF"/>
    <w:rsid w:val="002005A1"/>
    <w:rsid w:val="0020073F"/>
    <w:rsid w:val="00200750"/>
    <w:rsid w:val="002007CD"/>
    <w:rsid w:val="002007F1"/>
    <w:rsid w:val="00200B6F"/>
    <w:rsid w:val="00200BEA"/>
    <w:rsid w:val="00200C81"/>
    <w:rsid w:val="002011AE"/>
    <w:rsid w:val="00201282"/>
    <w:rsid w:val="002012AC"/>
    <w:rsid w:val="00201693"/>
    <w:rsid w:val="002016C8"/>
    <w:rsid w:val="00201B0D"/>
    <w:rsid w:val="00201C18"/>
    <w:rsid w:val="00201C38"/>
    <w:rsid w:val="00201D35"/>
    <w:rsid w:val="00201F06"/>
    <w:rsid w:val="0020210B"/>
    <w:rsid w:val="002025D3"/>
    <w:rsid w:val="00202831"/>
    <w:rsid w:val="00202CC7"/>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ED6"/>
    <w:rsid w:val="00203F19"/>
    <w:rsid w:val="00203F6B"/>
    <w:rsid w:val="002040C9"/>
    <w:rsid w:val="002041CE"/>
    <w:rsid w:val="002041F0"/>
    <w:rsid w:val="00204219"/>
    <w:rsid w:val="002043AC"/>
    <w:rsid w:val="0020443B"/>
    <w:rsid w:val="002045AC"/>
    <w:rsid w:val="00204689"/>
    <w:rsid w:val="0020496E"/>
    <w:rsid w:val="00204BA2"/>
    <w:rsid w:val="00204DC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CE3"/>
    <w:rsid w:val="00206D59"/>
    <w:rsid w:val="00206DB1"/>
    <w:rsid w:val="00206F89"/>
    <w:rsid w:val="00206FE8"/>
    <w:rsid w:val="002070C7"/>
    <w:rsid w:val="002070CD"/>
    <w:rsid w:val="00207136"/>
    <w:rsid w:val="0020732C"/>
    <w:rsid w:val="002075FD"/>
    <w:rsid w:val="00207641"/>
    <w:rsid w:val="0020769D"/>
    <w:rsid w:val="002077D6"/>
    <w:rsid w:val="00207919"/>
    <w:rsid w:val="00207B30"/>
    <w:rsid w:val="00207C49"/>
    <w:rsid w:val="00207D8E"/>
    <w:rsid w:val="00210075"/>
    <w:rsid w:val="00210128"/>
    <w:rsid w:val="0021012C"/>
    <w:rsid w:val="0021032E"/>
    <w:rsid w:val="002107FF"/>
    <w:rsid w:val="00210807"/>
    <w:rsid w:val="00210B8E"/>
    <w:rsid w:val="00210BFC"/>
    <w:rsid w:val="00210CD7"/>
    <w:rsid w:val="0021101C"/>
    <w:rsid w:val="0021127D"/>
    <w:rsid w:val="002112DA"/>
    <w:rsid w:val="002117D8"/>
    <w:rsid w:val="00211A6F"/>
    <w:rsid w:val="00211D0F"/>
    <w:rsid w:val="00211D39"/>
    <w:rsid w:val="00211D8C"/>
    <w:rsid w:val="0021211A"/>
    <w:rsid w:val="00212250"/>
    <w:rsid w:val="002123F8"/>
    <w:rsid w:val="00212651"/>
    <w:rsid w:val="0021268F"/>
    <w:rsid w:val="00212756"/>
    <w:rsid w:val="0021279E"/>
    <w:rsid w:val="0021287E"/>
    <w:rsid w:val="0021294F"/>
    <w:rsid w:val="00212A26"/>
    <w:rsid w:val="00212B22"/>
    <w:rsid w:val="00212B92"/>
    <w:rsid w:val="00212C47"/>
    <w:rsid w:val="00212D9B"/>
    <w:rsid w:val="00212DE0"/>
    <w:rsid w:val="00212F3C"/>
    <w:rsid w:val="00212FBD"/>
    <w:rsid w:val="00213162"/>
    <w:rsid w:val="0021321B"/>
    <w:rsid w:val="0021328F"/>
    <w:rsid w:val="002138FA"/>
    <w:rsid w:val="00213A9A"/>
    <w:rsid w:val="00213B46"/>
    <w:rsid w:val="00213B48"/>
    <w:rsid w:val="00213D59"/>
    <w:rsid w:val="00213E13"/>
    <w:rsid w:val="002140A6"/>
    <w:rsid w:val="00214131"/>
    <w:rsid w:val="002141B1"/>
    <w:rsid w:val="00214240"/>
    <w:rsid w:val="00214305"/>
    <w:rsid w:val="0021458B"/>
    <w:rsid w:val="00214659"/>
    <w:rsid w:val="002146A8"/>
    <w:rsid w:val="0021470F"/>
    <w:rsid w:val="00214860"/>
    <w:rsid w:val="00214901"/>
    <w:rsid w:val="00214B26"/>
    <w:rsid w:val="00214B4C"/>
    <w:rsid w:val="00214C17"/>
    <w:rsid w:val="00214C34"/>
    <w:rsid w:val="00214C82"/>
    <w:rsid w:val="00214D8C"/>
    <w:rsid w:val="00215029"/>
    <w:rsid w:val="002151C8"/>
    <w:rsid w:val="002154FB"/>
    <w:rsid w:val="002156A1"/>
    <w:rsid w:val="00215728"/>
    <w:rsid w:val="002157BD"/>
    <w:rsid w:val="00215939"/>
    <w:rsid w:val="002159C0"/>
    <w:rsid w:val="00215A25"/>
    <w:rsid w:val="00215B8A"/>
    <w:rsid w:val="00215CCC"/>
    <w:rsid w:val="00215DA7"/>
    <w:rsid w:val="00215DBB"/>
    <w:rsid w:val="00215F38"/>
    <w:rsid w:val="00216096"/>
    <w:rsid w:val="0021612A"/>
    <w:rsid w:val="002161DC"/>
    <w:rsid w:val="0021626C"/>
    <w:rsid w:val="0021641A"/>
    <w:rsid w:val="0021654E"/>
    <w:rsid w:val="002165A6"/>
    <w:rsid w:val="002166EC"/>
    <w:rsid w:val="00216820"/>
    <w:rsid w:val="0021696C"/>
    <w:rsid w:val="00216B85"/>
    <w:rsid w:val="00216BD1"/>
    <w:rsid w:val="00216E9D"/>
    <w:rsid w:val="00216EB8"/>
    <w:rsid w:val="00216F8A"/>
    <w:rsid w:val="00216FDC"/>
    <w:rsid w:val="002171A9"/>
    <w:rsid w:val="00217368"/>
    <w:rsid w:val="00217420"/>
    <w:rsid w:val="00217444"/>
    <w:rsid w:val="002176D8"/>
    <w:rsid w:val="00217875"/>
    <w:rsid w:val="00217923"/>
    <w:rsid w:val="00217997"/>
    <w:rsid w:val="002179B9"/>
    <w:rsid w:val="002179E1"/>
    <w:rsid w:val="00217AE5"/>
    <w:rsid w:val="00217CD1"/>
    <w:rsid w:val="00217D37"/>
    <w:rsid w:val="00217E09"/>
    <w:rsid w:val="00220752"/>
    <w:rsid w:val="0022077A"/>
    <w:rsid w:val="002208E0"/>
    <w:rsid w:val="00220968"/>
    <w:rsid w:val="00220A81"/>
    <w:rsid w:val="00220BD7"/>
    <w:rsid w:val="00220C87"/>
    <w:rsid w:val="00220D39"/>
    <w:rsid w:val="00220D60"/>
    <w:rsid w:val="00220DAD"/>
    <w:rsid w:val="00220DAE"/>
    <w:rsid w:val="00220F49"/>
    <w:rsid w:val="00220FA4"/>
    <w:rsid w:val="00221033"/>
    <w:rsid w:val="002210AD"/>
    <w:rsid w:val="002211A1"/>
    <w:rsid w:val="00221404"/>
    <w:rsid w:val="002214C5"/>
    <w:rsid w:val="00221675"/>
    <w:rsid w:val="0022195D"/>
    <w:rsid w:val="00221D1E"/>
    <w:rsid w:val="00221DC4"/>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9DC"/>
    <w:rsid w:val="00225CB5"/>
    <w:rsid w:val="00225F95"/>
    <w:rsid w:val="002261ED"/>
    <w:rsid w:val="00226340"/>
    <w:rsid w:val="002263C5"/>
    <w:rsid w:val="002263E3"/>
    <w:rsid w:val="002265A0"/>
    <w:rsid w:val="00226666"/>
    <w:rsid w:val="00226865"/>
    <w:rsid w:val="00226A11"/>
    <w:rsid w:val="00226A2A"/>
    <w:rsid w:val="00226BB0"/>
    <w:rsid w:val="00226C12"/>
    <w:rsid w:val="00226CAF"/>
    <w:rsid w:val="00226D4E"/>
    <w:rsid w:val="00226D5D"/>
    <w:rsid w:val="00226E62"/>
    <w:rsid w:val="00227021"/>
    <w:rsid w:val="00227055"/>
    <w:rsid w:val="00227099"/>
    <w:rsid w:val="00227231"/>
    <w:rsid w:val="0022746C"/>
    <w:rsid w:val="00227551"/>
    <w:rsid w:val="0022785B"/>
    <w:rsid w:val="00227A55"/>
    <w:rsid w:val="00227B0D"/>
    <w:rsid w:val="00227B62"/>
    <w:rsid w:val="00227B9E"/>
    <w:rsid w:val="00230166"/>
    <w:rsid w:val="002302DB"/>
    <w:rsid w:val="002303CF"/>
    <w:rsid w:val="002306B4"/>
    <w:rsid w:val="002307C8"/>
    <w:rsid w:val="00230874"/>
    <w:rsid w:val="002308AE"/>
    <w:rsid w:val="00230AC0"/>
    <w:rsid w:val="00230E9B"/>
    <w:rsid w:val="00230EF1"/>
    <w:rsid w:val="0023142D"/>
    <w:rsid w:val="00231548"/>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1FF"/>
    <w:rsid w:val="00234269"/>
    <w:rsid w:val="002342C3"/>
    <w:rsid w:val="002342DD"/>
    <w:rsid w:val="002343CD"/>
    <w:rsid w:val="002344A0"/>
    <w:rsid w:val="0023456E"/>
    <w:rsid w:val="0023458E"/>
    <w:rsid w:val="00234701"/>
    <w:rsid w:val="00234974"/>
    <w:rsid w:val="002349DD"/>
    <w:rsid w:val="00234A5C"/>
    <w:rsid w:val="00234B22"/>
    <w:rsid w:val="00234B28"/>
    <w:rsid w:val="00234BAD"/>
    <w:rsid w:val="00234CD6"/>
    <w:rsid w:val="00234DD5"/>
    <w:rsid w:val="00235000"/>
    <w:rsid w:val="0023518F"/>
    <w:rsid w:val="002352F4"/>
    <w:rsid w:val="002353E2"/>
    <w:rsid w:val="00235544"/>
    <w:rsid w:val="002355CF"/>
    <w:rsid w:val="00235621"/>
    <w:rsid w:val="00235763"/>
    <w:rsid w:val="00235912"/>
    <w:rsid w:val="00235A65"/>
    <w:rsid w:val="00235B05"/>
    <w:rsid w:val="00235B5D"/>
    <w:rsid w:val="00235BA0"/>
    <w:rsid w:val="00235C79"/>
    <w:rsid w:val="00235D57"/>
    <w:rsid w:val="00235DC0"/>
    <w:rsid w:val="002361CA"/>
    <w:rsid w:val="00236357"/>
    <w:rsid w:val="002363E5"/>
    <w:rsid w:val="00236716"/>
    <w:rsid w:val="002368F2"/>
    <w:rsid w:val="0023698A"/>
    <w:rsid w:val="002369F2"/>
    <w:rsid w:val="00236AA7"/>
    <w:rsid w:val="00236B8F"/>
    <w:rsid w:val="00236BFE"/>
    <w:rsid w:val="00236C86"/>
    <w:rsid w:val="00236CBD"/>
    <w:rsid w:val="00237025"/>
    <w:rsid w:val="00237129"/>
    <w:rsid w:val="00237226"/>
    <w:rsid w:val="002372A2"/>
    <w:rsid w:val="002373A6"/>
    <w:rsid w:val="00237831"/>
    <w:rsid w:val="002379C5"/>
    <w:rsid w:val="002379DB"/>
    <w:rsid w:val="00237A0A"/>
    <w:rsid w:val="00237CFD"/>
    <w:rsid w:val="00237D89"/>
    <w:rsid w:val="00237F0B"/>
    <w:rsid w:val="00240060"/>
    <w:rsid w:val="00240150"/>
    <w:rsid w:val="00240223"/>
    <w:rsid w:val="00240286"/>
    <w:rsid w:val="0024075C"/>
    <w:rsid w:val="002407BA"/>
    <w:rsid w:val="00240B45"/>
    <w:rsid w:val="00240BAA"/>
    <w:rsid w:val="00240BEA"/>
    <w:rsid w:val="00240E43"/>
    <w:rsid w:val="00240E56"/>
    <w:rsid w:val="00240FEE"/>
    <w:rsid w:val="002411FF"/>
    <w:rsid w:val="002412BF"/>
    <w:rsid w:val="002412F1"/>
    <w:rsid w:val="00241434"/>
    <w:rsid w:val="00241454"/>
    <w:rsid w:val="002419B0"/>
    <w:rsid w:val="00241A39"/>
    <w:rsid w:val="00241C61"/>
    <w:rsid w:val="00241D8F"/>
    <w:rsid w:val="00241DB4"/>
    <w:rsid w:val="00241EA1"/>
    <w:rsid w:val="002421B4"/>
    <w:rsid w:val="002422C7"/>
    <w:rsid w:val="002424C1"/>
    <w:rsid w:val="00242555"/>
    <w:rsid w:val="002425A4"/>
    <w:rsid w:val="00242667"/>
    <w:rsid w:val="0024274C"/>
    <w:rsid w:val="0024274D"/>
    <w:rsid w:val="00242753"/>
    <w:rsid w:val="00242AAA"/>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B51"/>
    <w:rsid w:val="00245BF7"/>
    <w:rsid w:val="00245D91"/>
    <w:rsid w:val="00245F1A"/>
    <w:rsid w:val="00246044"/>
    <w:rsid w:val="002463CE"/>
    <w:rsid w:val="00246450"/>
    <w:rsid w:val="00246453"/>
    <w:rsid w:val="002465DA"/>
    <w:rsid w:val="002465E3"/>
    <w:rsid w:val="002469D0"/>
    <w:rsid w:val="00246A67"/>
    <w:rsid w:val="00246A7D"/>
    <w:rsid w:val="00246BBE"/>
    <w:rsid w:val="00246BBF"/>
    <w:rsid w:val="00246DBB"/>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6F6"/>
    <w:rsid w:val="0025177C"/>
    <w:rsid w:val="00251965"/>
    <w:rsid w:val="00251A08"/>
    <w:rsid w:val="00251A18"/>
    <w:rsid w:val="00251D7A"/>
    <w:rsid w:val="00251DBB"/>
    <w:rsid w:val="00251EA9"/>
    <w:rsid w:val="00251EC1"/>
    <w:rsid w:val="00251F8A"/>
    <w:rsid w:val="00251FFE"/>
    <w:rsid w:val="002521C5"/>
    <w:rsid w:val="00252236"/>
    <w:rsid w:val="002522BE"/>
    <w:rsid w:val="0025230A"/>
    <w:rsid w:val="002523E6"/>
    <w:rsid w:val="00252670"/>
    <w:rsid w:val="002526AC"/>
    <w:rsid w:val="00252753"/>
    <w:rsid w:val="00252844"/>
    <w:rsid w:val="0025295E"/>
    <w:rsid w:val="002529A1"/>
    <w:rsid w:val="00252A4E"/>
    <w:rsid w:val="00252D43"/>
    <w:rsid w:val="00252E2C"/>
    <w:rsid w:val="00252E5B"/>
    <w:rsid w:val="00253042"/>
    <w:rsid w:val="00253289"/>
    <w:rsid w:val="002532E7"/>
    <w:rsid w:val="002532EE"/>
    <w:rsid w:val="0025337F"/>
    <w:rsid w:val="002534E6"/>
    <w:rsid w:val="0025351C"/>
    <w:rsid w:val="00253601"/>
    <w:rsid w:val="00253791"/>
    <w:rsid w:val="00253881"/>
    <w:rsid w:val="00253A2F"/>
    <w:rsid w:val="00253AC1"/>
    <w:rsid w:val="00253C2B"/>
    <w:rsid w:val="00253E3B"/>
    <w:rsid w:val="00254049"/>
    <w:rsid w:val="00254116"/>
    <w:rsid w:val="0025418A"/>
    <w:rsid w:val="002542C4"/>
    <w:rsid w:val="002543E0"/>
    <w:rsid w:val="00254739"/>
    <w:rsid w:val="00254B3D"/>
    <w:rsid w:val="00254C8E"/>
    <w:rsid w:val="00254DD3"/>
    <w:rsid w:val="0025509A"/>
    <w:rsid w:val="002550B1"/>
    <w:rsid w:val="0025511D"/>
    <w:rsid w:val="002551AC"/>
    <w:rsid w:val="002551AE"/>
    <w:rsid w:val="002552C6"/>
    <w:rsid w:val="00255547"/>
    <w:rsid w:val="0025556E"/>
    <w:rsid w:val="0025581B"/>
    <w:rsid w:val="0025589F"/>
    <w:rsid w:val="00255AFE"/>
    <w:rsid w:val="00255B68"/>
    <w:rsid w:val="00255B70"/>
    <w:rsid w:val="00255BC1"/>
    <w:rsid w:val="00256022"/>
    <w:rsid w:val="002560E3"/>
    <w:rsid w:val="002561B9"/>
    <w:rsid w:val="002561D8"/>
    <w:rsid w:val="0025691B"/>
    <w:rsid w:val="00256A6A"/>
    <w:rsid w:val="00256B58"/>
    <w:rsid w:val="00256D6C"/>
    <w:rsid w:val="00256EAD"/>
    <w:rsid w:val="002571B4"/>
    <w:rsid w:val="00257245"/>
    <w:rsid w:val="002572EA"/>
    <w:rsid w:val="002573BB"/>
    <w:rsid w:val="00257667"/>
    <w:rsid w:val="00257B4E"/>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263"/>
    <w:rsid w:val="0026130C"/>
    <w:rsid w:val="0026148F"/>
    <w:rsid w:val="0026161D"/>
    <w:rsid w:val="0026163E"/>
    <w:rsid w:val="002617E4"/>
    <w:rsid w:val="00261B89"/>
    <w:rsid w:val="00261DC3"/>
    <w:rsid w:val="00261E04"/>
    <w:rsid w:val="00261ECF"/>
    <w:rsid w:val="00262256"/>
    <w:rsid w:val="00262363"/>
    <w:rsid w:val="00262438"/>
    <w:rsid w:val="002625DD"/>
    <w:rsid w:val="00262699"/>
    <w:rsid w:val="00262784"/>
    <w:rsid w:val="00262841"/>
    <w:rsid w:val="00262A34"/>
    <w:rsid w:val="00262BB1"/>
    <w:rsid w:val="00262BE6"/>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169"/>
    <w:rsid w:val="002652B0"/>
    <w:rsid w:val="002653DA"/>
    <w:rsid w:val="002654DC"/>
    <w:rsid w:val="00265568"/>
    <w:rsid w:val="00265751"/>
    <w:rsid w:val="0026596C"/>
    <w:rsid w:val="00265A3D"/>
    <w:rsid w:val="00265A50"/>
    <w:rsid w:val="00265A7B"/>
    <w:rsid w:val="00265AB5"/>
    <w:rsid w:val="00265D10"/>
    <w:rsid w:val="00265D85"/>
    <w:rsid w:val="00265D91"/>
    <w:rsid w:val="00265DB4"/>
    <w:rsid w:val="00265DCC"/>
    <w:rsid w:val="00265E57"/>
    <w:rsid w:val="00265F25"/>
    <w:rsid w:val="00265F43"/>
    <w:rsid w:val="00265F65"/>
    <w:rsid w:val="00265FF7"/>
    <w:rsid w:val="0026623C"/>
    <w:rsid w:val="00266367"/>
    <w:rsid w:val="002663C0"/>
    <w:rsid w:val="002664FE"/>
    <w:rsid w:val="0026661C"/>
    <w:rsid w:val="002666EC"/>
    <w:rsid w:val="00266896"/>
    <w:rsid w:val="00266A53"/>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44F"/>
    <w:rsid w:val="00270592"/>
    <w:rsid w:val="00270744"/>
    <w:rsid w:val="002707AB"/>
    <w:rsid w:val="00270A53"/>
    <w:rsid w:val="00270AA9"/>
    <w:rsid w:val="00270B47"/>
    <w:rsid w:val="00270C21"/>
    <w:rsid w:val="00270C8C"/>
    <w:rsid w:val="00271179"/>
    <w:rsid w:val="002711C5"/>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4F8"/>
    <w:rsid w:val="0027460D"/>
    <w:rsid w:val="00274641"/>
    <w:rsid w:val="00274725"/>
    <w:rsid w:val="002747BC"/>
    <w:rsid w:val="00274966"/>
    <w:rsid w:val="00274B88"/>
    <w:rsid w:val="00274BDE"/>
    <w:rsid w:val="00274C0D"/>
    <w:rsid w:val="00274D37"/>
    <w:rsid w:val="00274D58"/>
    <w:rsid w:val="00274FDD"/>
    <w:rsid w:val="00275037"/>
    <w:rsid w:val="00275055"/>
    <w:rsid w:val="0027519D"/>
    <w:rsid w:val="002751E4"/>
    <w:rsid w:val="00275303"/>
    <w:rsid w:val="00275662"/>
    <w:rsid w:val="00275680"/>
    <w:rsid w:val="00275861"/>
    <w:rsid w:val="00275884"/>
    <w:rsid w:val="00275952"/>
    <w:rsid w:val="00275ADA"/>
    <w:rsid w:val="00275DB2"/>
    <w:rsid w:val="00275FBB"/>
    <w:rsid w:val="0027628C"/>
    <w:rsid w:val="002762FD"/>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99B"/>
    <w:rsid w:val="00277B9B"/>
    <w:rsid w:val="00277BC5"/>
    <w:rsid w:val="00277CFF"/>
    <w:rsid w:val="00277EA9"/>
    <w:rsid w:val="00277F22"/>
    <w:rsid w:val="00280052"/>
    <w:rsid w:val="00280074"/>
    <w:rsid w:val="00280214"/>
    <w:rsid w:val="002802DC"/>
    <w:rsid w:val="002802E9"/>
    <w:rsid w:val="002802F5"/>
    <w:rsid w:val="00280397"/>
    <w:rsid w:val="00280437"/>
    <w:rsid w:val="00280862"/>
    <w:rsid w:val="00280C3C"/>
    <w:rsid w:val="00280C8F"/>
    <w:rsid w:val="00280CFF"/>
    <w:rsid w:val="00280D13"/>
    <w:rsid w:val="00280DF5"/>
    <w:rsid w:val="0028110F"/>
    <w:rsid w:val="00281228"/>
    <w:rsid w:val="0028161B"/>
    <w:rsid w:val="00281650"/>
    <w:rsid w:val="00281A33"/>
    <w:rsid w:val="00281B15"/>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DAC"/>
    <w:rsid w:val="00282E17"/>
    <w:rsid w:val="002830D0"/>
    <w:rsid w:val="00283308"/>
    <w:rsid w:val="002833D4"/>
    <w:rsid w:val="002835BF"/>
    <w:rsid w:val="002836BB"/>
    <w:rsid w:val="002836EF"/>
    <w:rsid w:val="002837D3"/>
    <w:rsid w:val="00283A4A"/>
    <w:rsid w:val="00283B6E"/>
    <w:rsid w:val="00283D10"/>
    <w:rsid w:val="00283FB3"/>
    <w:rsid w:val="0028429B"/>
    <w:rsid w:val="00284367"/>
    <w:rsid w:val="002843F9"/>
    <w:rsid w:val="002844E7"/>
    <w:rsid w:val="00284550"/>
    <w:rsid w:val="0028461F"/>
    <w:rsid w:val="00284745"/>
    <w:rsid w:val="002848C0"/>
    <w:rsid w:val="002848C9"/>
    <w:rsid w:val="00284B3B"/>
    <w:rsid w:val="00284D1E"/>
    <w:rsid w:val="00284F8A"/>
    <w:rsid w:val="00284FE5"/>
    <w:rsid w:val="00285141"/>
    <w:rsid w:val="00285179"/>
    <w:rsid w:val="00285282"/>
    <w:rsid w:val="00285284"/>
    <w:rsid w:val="002855F1"/>
    <w:rsid w:val="002856E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1E"/>
    <w:rsid w:val="002902A6"/>
    <w:rsid w:val="002902CE"/>
    <w:rsid w:val="00290399"/>
    <w:rsid w:val="002905A7"/>
    <w:rsid w:val="00290793"/>
    <w:rsid w:val="002907A2"/>
    <w:rsid w:val="0029089D"/>
    <w:rsid w:val="00290A09"/>
    <w:rsid w:val="00290A7D"/>
    <w:rsid w:val="00290BE5"/>
    <w:rsid w:val="00290C01"/>
    <w:rsid w:val="00290D5F"/>
    <w:rsid w:val="00290FFD"/>
    <w:rsid w:val="00291054"/>
    <w:rsid w:val="002911A8"/>
    <w:rsid w:val="00291229"/>
    <w:rsid w:val="002912F0"/>
    <w:rsid w:val="002914F5"/>
    <w:rsid w:val="0029153C"/>
    <w:rsid w:val="00291567"/>
    <w:rsid w:val="0029158A"/>
    <w:rsid w:val="002917BF"/>
    <w:rsid w:val="0029189F"/>
    <w:rsid w:val="00291A5F"/>
    <w:rsid w:val="00291AE1"/>
    <w:rsid w:val="00291B73"/>
    <w:rsid w:val="00291B90"/>
    <w:rsid w:val="00291BBE"/>
    <w:rsid w:val="00291D0F"/>
    <w:rsid w:val="00291DB4"/>
    <w:rsid w:val="00291E43"/>
    <w:rsid w:val="00291E95"/>
    <w:rsid w:val="00291ED9"/>
    <w:rsid w:val="00292375"/>
    <w:rsid w:val="0029239F"/>
    <w:rsid w:val="00292521"/>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EFB"/>
    <w:rsid w:val="00294FB0"/>
    <w:rsid w:val="00295275"/>
    <w:rsid w:val="00295372"/>
    <w:rsid w:val="0029542B"/>
    <w:rsid w:val="00295560"/>
    <w:rsid w:val="00295745"/>
    <w:rsid w:val="00295799"/>
    <w:rsid w:val="00295A70"/>
    <w:rsid w:val="00295B33"/>
    <w:rsid w:val="00295D1A"/>
    <w:rsid w:val="00296077"/>
    <w:rsid w:val="002961F1"/>
    <w:rsid w:val="002963CD"/>
    <w:rsid w:val="00296568"/>
    <w:rsid w:val="00296691"/>
    <w:rsid w:val="00296BAA"/>
    <w:rsid w:val="00296BF1"/>
    <w:rsid w:val="00296D9D"/>
    <w:rsid w:val="00296F90"/>
    <w:rsid w:val="00297314"/>
    <w:rsid w:val="002973E6"/>
    <w:rsid w:val="002974BF"/>
    <w:rsid w:val="0029750B"/>
    <w:rsid w:val="002975B7"/>
    <w:rsid w:val="00297743"/>
    <w:rsid w:val="00297A5B"/>
    <w:rsid w:val="00297BF7"/>
    <w:rsid w:val="00297C09"/>
    <w:rsid w:val="00297C76"/>
    <w:rsid w:val="00297D26"/>
    <w:rsid w:val="002A019B"/>
    <w:rsid w:val="002A03FD"/>
    <w:rsid w:val="002A0430"/>
    <w:rsid w:val="002A0480"/>
    <w:rsid w:val="002A04D2"/>
    <w:rsid w:val="002A050B"/>
    <w:rsid w:val="002A052A"/>
    <w:rsid w:val="002A064C"/>
    <w:rsid w:val="002A082D"/>
    <w:rsid w:val="002A09B4"/>
    <w:rsid w:val="002A09B9"/>
    <w:rsid w:val="002A0BB0"/>
    <w:rsid w:val="002A0BB4"/>
    <w:rsid w:val="002A0D40"/>
    <w:rsid w:val="002A0D63"/>
    <w:rsid w:val="002A0E29"/>
    <w:rsid w:val="002A0E89"/>
    <w:rsid w:val="002A0EB9"/>
    <w:rsid w:val="002A101A"/>
    <w:rsid w:val="002A10E8"/>
    <w:rsid w:val="002A12E3"/>
    <w:rsid w:val="002A137A"/>
    <w:rsid w:val="002A165D"/>
    <w:rsid w:val="002A1A2D"/>
    <w:rsid w:val="002A1B20"/>
    <w:rsid w:val="002A1CAD"/>
    <w:rsid w:val="002A1CEF"/>
    <w:rsid w:val="002A1E8C"/>
    <w:rsid w:val="002A1F7F"/>
    <w:rsid w:val="002A2011"/>
    <w:rsid w:val="002A2073"/>
    <w:rsid w:val="002A21DF"/>
    <w:rsid w:val="002A22A1"/>
    <w:rsid w:val="002A234B"/>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56"/>
    <w:rsid w:val="002A4FE2"/>
    <w:rsid w:val="002A5117"/>
    <w:rsid w:val="002A5273"/>
    <w:rsid w:val="002A55B1"/>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1E4"/>
    <w:rsid w:val="002A729A"/>
    <w:rsid w:val="002A72A1"/>
    <w:rsid w:val="002A76CA"/>
    <w:rsid w:val="002A76EF"/>
    <w:rsid w:val="002A7896"/>
    <w:rsid w:val="002A78BC"/>
    <w:rsid w:val="002A79B0"/>
    <w:rsid w:val="002A7BEB"/>
    <w:rsid w:val="002A7D39"/>
    <w:rsid w:val="002B0092"/>
    <w:rsid w:val="002B0200"/>
    <w:rsid w:val="002B0238"/>
    <w:rsid w:val="002B065F"/>
    <w:rsid w:val="002B06CA"/>
    <w:rsid w:val="002B06DB"/>
    <w:rsid w:val="002B075A"/>
    <w:rsid w:val="002B07D5"/>
    <w:rsid w:val="002B07FC"/>
    <w:rsid w:val="002B0898"/>
    <w:rsid w:val="002B0C6B"/>
    <w:rsid w:val="002B0E91"/>
    <w:rsid w:val="002B108A"/>
    <w:rsid w:val="002B10F5"/>
    <w:rsid w:val="002B110B"/>
    <w:rsid w:val="002B1160"/>
    <w:rsid w:val="002B11C3"/>
    <w:rsid w:val="002B12C6"/>
    <w:rsid w:val="002B130F"/>
    <w:rsid w:val="002B1398"/>
    <w:rsid w:val="002B13C8"/>
    <w:rsid w:val="002B13DA"/>
    <w:rsid w:val="002B15E5"/>
    <w:rsid w:val="002B1605"/>
    <w:rsid w:val="002B16EA"/>
    <w:rsid w:val="002B182E"/>
    <w:rsid w:val="002B1873"/>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DF0"/>
    <w:rsid w:val="002B2ED6"/>
    <w:rsid w:val="002B2F28"/>
    <w:rsid w:val="002B3030"/>
    <w:rsid w:val="002B30A7"/>
    <w:rsid w:val="002B333E"/>
    <w:rsid w:val="002B33A1"/>
    <w:rsid w:val="002B370D"/>
    <w:rsid w:val="002B372E"/>
    <w:rsid w:val="002B39EB"/>
    <w:rsid w:val="002B3A9F"/>
    <w:rsid w:val="002B3BC2"/>
    <w:rsid w:val="002B3C24"/>
    <w:rsid w:val="002B3C7D"/>
    <w:rsid w:val="002B3DE3"/>
    <w:rsid w:val="002B3E2C"/>
    <w:rsid w:val="002B3E6C"/>
    <w:rsid w:val="002B3E7E"/>
    <w:rsid w:val="002B3E8B"/>
    <w:rsid w:val="002B439D"/>
    <w:rsid w:val="002B4624"/>
    <w:rsid w:val="002B47A4"/>
    <w:rsid w:val="002B4B9B"/>
    <w:rsid w:val="002B4D65"/>
    <w:rsid w:val="002B4F06"/>
    <w:rsid w:val="002B5170"/>
    <w:rsid w:val="002B51F5"/>
    <w:rsid w:val="002B5364"/>
    <w:rsid w:val="002B54C3"/>
    <w:rsid w:val="002B5563"/>
    <w:rsid w:val="002B57A7"/>
    <w:rsid w:val="002B5914"/>
    <w:rsid w:val="002B5930"/>
    <w:rsid w:val="002B5AA1"/>
    <w:rsid w:val="002B5AAD"/>
    <w:rsid w:val="002B5BC8"/>
    <w:rsid w:val="002B5BD6"/>
    <w:rsid w:val="002B5D28"/>
    <w:rsid w:val="002B5EF1"/>
    <w:rsid w:val="002B6062"/>
    <w:rsid w:val="002B6105"/>
    <w:rsid w:val="002B6182"/>
    <w:rsid w:val="002B6194"/>
    <w:rsid w:val="002B627A"/>
    <w:rsid w:val="002B6354"/>
    <w:rsid w:val="002B6400"/>
    <w:rsid w:val="002B64C3"/>
    <w:rsid w:val="002B65F7"/>
    <w:rsid w:val="002B6606"/>
    <w:rsid w:val="002B66FE"/>
    <w:rsid w:val="002B68D7"/>
    <w:rsid w:val="002B68EA"/>
    <w:rsid w:val="002B698C"/>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B54"/>
    <w:rsid w:val="002C0C29"/>
    <w:rsid w:val="002C0DD3"/>
    <w:rsid w:val="002C0E87"/>
    <w:rsid w:val="002C11DB"/>
    <w:rsid w:val="002C1254"/>
    <w:rsid w:val="002C1319"/>
    <w:rsid w:val="002C1378"/>
    <w:rsid w:val="002C16A7"/>
    <w:rsid w:val="002C1766"/>
    <w:rsid w:val="002C177A"/>
    <w:rsid w:val="002C1A27"/>
    <w:rsid w:val="002C1A70"/>
    <w:rsid w:val="002C1ABC"/>
    <w:rsid w:val="002C1BAB"/>
    <w:rsid w:val="002C1F51"/>
    <w:rsid w:val="002C1FF8"/>
    <w:rsid w:val="002C20FE"/>
    <w:rsid w:val="002C219E"/>
    <w:rsid w:val="002C22B6"/>
    <w:rsid w:val="002C247F"/>
    <w:rsid w:val="002C2645"/>
    <w:rsid w:val="002C27F4"/>
    <w:rsid w:val="002C2B1C"/>
    <w:rsid w:val="002C2D40"/>
    <w:rsid w:val="002C2D8C"/>
    <w:rsid w:val="002C2F8A"/>
    <w:rsid w:val="002C30E1"/>
    <w:rsid w:val="002C340B"/>
    <w:rsid w:val="002C34A2"/>
    <w:rsid w:val="002C3617"/>
    <w:rsid w:val="002C362D"/>
    <w:rsid w:val="002C3814"/>
    <w:rsid w:val="002C3953"/>
    <w:rsid w:val="002C39CB"/>
    <w:rsid w:val="002C3C02"/>
    <w:rsid w:val="002C3CD1"/>
    <w:rsid w:val="002C3DC8"/>
    <w:rsid w:val="002C3DE3"/>
    <w:rsid w:val="002C4414"/>
    <w:rsid w:val="002C449C"/>
    <w:rsid w:val="002C4577"/>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5D3"/>
    <w:rsid w:val="002C5864"/>
    <w:rsid w:val="002C59CD"/>
    <w:rsid w:val="002C5AB6"/>
    <w:rsid w:val="002C5B2F"/>
    <w:rsid w:val="002C5BBA"/>
    <w:rsid w:val="002C5D62"/>
    <w:rsid w:val="002C5E1F"/>
    <w:rsid w:val="002C6034"/>
    <w:rsid w:val="002C607D"/>
    <w:rsid w:val="002C62ED"/>
    <w:rsid w:val="002C6318"/>
    <w:rsid w:val="002C6351"/>
    <w:rsid w:val="002C6425"/>
    <w:rsid w:val="002C6631"/>
    <w:rsid w:val="002C6675"/>
    <w:rsid w:val="002C6686"/>
    <w:rsid w:val="002C671E"/>
    <w:rsid w:val="002C67C7"/>
    <w:rsid w:val="002C6AAA"/>
    <w:rsid w:val="002C6D22"/>
    <w:rsid w:val="002C7282"/>
    <w:rsid w:val="002C7593"/>
    <w:rsid w:val="002C7649"/>
    <w:rsid w:val="002C774A"/>
    <w:rsid w:val="002C7851"/>
    <w:rsid w:val="002C7871"/>
    <w:rsid w:val="002C7941"/>
    <w:rsid w:val="002C7AC3"/>
    <w:rsid w:val="002C7E66"/>
    <w:rsid w:val="002C7EE6"/>
    <w:rsid w:val="002D0163"/>
    <w:rsid w:val="002D0208"/>
    <w:rsid w:val="002D0243"/>
    <w:rsid w:val="002D0352"/>
    <w:rsid w:val="002D06D6"/>
    <w:rsid w:val="002D078F"/>
    <w:rsid w:val="002D0837"/>
    <w:rsid w:val="002D09A5"/>
    <w:rsid w:val="002D09F7"/>
    <w:rsid w:val="002D0AAB"/>
    <w:rsid w:val="002D0CB8"/>
    <w:rsid w:val="002D0CD4"/>
    <w:rsid w:val="002D0CEC"/>
    <w:rsid w:val="002D0E1F"/>
    <w:rsid w:val="002D0FEB"/>
    <w:rsid w:val="002D108D"/>
    <w:rsid w:val="002D10DA"/>
    <w:rsid w:val="002D11E3"/>
    <w:rsid w:val="002D11EC"/>
    <w:rsid w:val="002D1211"/>
    <w:rsid w:val="002D130D"/>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090"/>
    <w:rsid w:val="002D5195"/>
    <w:rsid w:val="002D5369"/>
    <w:rsid w:val="002D53FB"/>
    <w:rsid w:val="002D55A2"/>
    <w:rsid w:val="002D56D6"/>
    <w:rsid w:val="002D5706"/>
    <w:rsid w:val="002D5843"/>
    <w:rsid w:val="002D58CF"/>
    <w:rsid w:val="002D5B66"/>
    <w:rsid w:val="002D5C8C"/>
    <w:rsid w:val="002D5EFA"/>
    <w:rsid w:val="002D5F99"/>
    <w:rsid w:val="002D5F9B"/>
    <w:rsid w:val="002D607D"/>
    <w:rsid w:val="002D60FB"/>
    <w:rsid w:val="002D6223"/>
    <w:rsid w:val="002D6338"/>
    <w:rsid w:val="002D655F"/>
    <w:rsid w:val="002D66DB"/>
    <w:rsid w:val="002D6779"/>
    <w:rsid w:val="002D67F3"/>
    <w:rsid w:val="002D6916"/>
    <w:rsid w:val="002D6A04"/>
    <w:rsid w:val="002D6AB5"/>
    <w:rsid w:val="002D6BB6"/>
    <w:rsid w:val="002D712A"/>
    <w:rsid w:val="002D7187"/>
    <w:rsid w:val="002D71AA"/>
    <w:rsid w:val="002D7208"/>
    <w:rsid w:val="002D725C"/>
    <w:rsid w:val="002D727A"/>
    <w:rsid w:val="002D72CC"/>
    <w:rsid w:val="002D7353"/>
    <w:rsid w:val="002D74CF"/>
    <w:rsid w:val="002D7518"/>
    <w:rsid w:val="002D75C9"/>
    <w:rsid w:val="002D7740"/>
    <w:rsid w:val="002D7A11"/>
    <w:rsid w:val="002D7AA1"/>
    <w:rsid w:val="002D7B1D"/>
    <w:rsid w:val="002D7CDE"/>
    <w:rsid w:val="002E0093"/>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713"/>
    <w:rsid w:val="002E1866"/>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9E6"/>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29"/>
    <w:rsid w:val="002E5FA0"/>
    <w:rsid w:val="002E6007"/>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260"/>
    <w:rsid w:val="002E7578"/>
    <w:rsid w:val="002E75AD"/>
    <w:rsid w:val="002E7603"/>
    <w:rsid w:val="002E762C"/>
    <w:rsid w:val="002E762E"/>
    <w:rsid w:val="002E76E2"/>
    <w:rsid w:val="002E7744"/>
    <w:rsid w:val="002E78FC"/>
    <w:rsid w:val="002E7962"/>
    <w:rsid w:val="002E79C0"/>
    <w:rsid w:val="002E7D5F"/>
    <w:rsid w:val="002E7DD5"/>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A53"/>
    <w:rsid w:val="002F2C3A"/>
    <w:rsid w:val="002F2C9D"/>
    <w:rsid w:val="002F2F6E"/>
    <w:rsid w:val="002F3061"/>
    <w:rsid w:val="002F3072"/>
    <w:rsid w:val="002F30CF"/>
    <w:rsid w:val="002F3228"/>
    <w:rsid w:val="002F32C1"/>
    <w:rsid w:val="002F3598"/>
    <w:rsid w:val="002F3614"/>
    <w:rsid w:val="002F37D7"/>
    <w:rsid w:val="002F393B"/>
    <w:rsid w:val="002F3B37"/>
    <w:rsid w:val="002F3B7D"/>
    <w:rsid w:val="002F3B80"/>
    <w:rsid w:val="002F4264"/>
    <w:rsid w:val="002F4378"/>
    <w:rsid w:val="002F4385"/>
    <w:rsid w:val="002F4476"/>
    <w:rsid w:val="002F44C0"/>
    <w:rsid w:val="002F459C"/>
    <w:rsid w:val="002F45EC"/>
    <w:rsid w:val="002F48D6"/>
    <w:rsid w:val="002F4957"/>
    <w:rsid w:val="002F49FF"/>
    <w:rsid w:val="002F4B4B"/>
    <w:rsid w:val="002F4C5D"/>
    <w:rsid w:val="002F4CC1"/>
    <w:rsid w:val="002F4D06"/>
    <w:rsid w:val="002F4D11"/>
    <w:rsid w:val="002F515B"/>
    <w:rsid w:val="002F51DC"/>
    <w:rsid w:val="002F51F7"/>
    <w:rsid w:val="002F529E"/>
    <w:rsid w:val="002F54FC"/>
    <w:rsid w:val="002F565D"/>
    <w:rsid w:val="002F56D9"/>
    <w:rsid w:val="002F57B0"/>
    <w:rsid w:val="002F5E47"/>
    <w:rsid w:val="002F5F6D"/>
    <w:rsid w:val="002F5FED"/>
    <w:rsid w:val="002F6278"/>
    <w:rsid w:val="002F6403"/>
    <w:rsid w:val="002F6421"/>
    <w:rsid w:val="002F67B1"/>
    <w:rsid w:val="002F6BD5"/>
    <w:rsid w:val="002F6BE6"/>
    <w:rsid w:val="002F6C02"/>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DBF"/>
    <w:rsid w:val="00300E4B"/>
    <w:rsid w:val="0030106E"/>
    <w:rsid w:val="00301223"/>
    <w:rsid w:val="00301464"/>
    <w:rsid w:val="003015FA"/>
    <w:rsid w:val="00301659"/>
    <w:rsid w:val="00301721"/>
    <w:rsid w:val="00301912"/>
    <w:rsid w:val="00301941"/>
    <w:rsid w:val="00301957"/>
    <w:rsid w:val="00301B7A"/>
    <w:rsid w:val="00301E10"/>
    <w:rsid w:val="00301E59"/>
    <w:rsid w:val="00302017"/>
    <w:rsid w:val="00302179"/>
    <w:rsid w:val="00302336"/>
    <w:rsid w:val="00302374"/>
    <w:rsid w:val="00302881"/>
    <w:rsid w:val="00302BD0"/>
    <w:rsid w:val="00302C3A"/>
    <w:rsid w:val="00302C6D"/>
    <w:rsid w:val="00302D58"/>
    <w:rsid w:val="003031BF"/>
    <w:rsid w:val="00303306"/>
    <w:rsid w:val="00303392"/>
    <w:rsid w:val="003035A6"/>
    <w:rsid w:val="003035CA"/>
    <w:rsid w:val="003036E4"/>
    <w:rsid w:val="00303947"/>
    <w:rsid w:val="0030398D"/>
    <w:rsid w:val="003039E6"/>
    <w:rsid w:val="00303AA5"/>
    <w:rsid w:val="00303AFB"/>
    <w:rsid w:val="00303C80"/>
    <w:rsid w:val="00303DE9"/>
    <w:rsid w:val="00303E81"/>
    <w:rsid w:val="00303F00"/>
    <w:rsid w:val="0030409C"/>
    <w:rsid w:val="0030445B"/>
    <w:rsid w:val="003044F9"/>
    <w:rsid w:val="0030479A"/>
    <w:rsid w:val="0030487C"/>
    <w:rsid w:val="003049D7"/>
    <w:rsid w:val="00304BAE"/>
    <w:rsid w:val="00304D2C"/>
    <w:rsid w:val="00304D37"/>
    <w:rsid w:val="00304E2C"/>
    <w:rsid w:val="00304E90"/>
    <w:rsid w:val="00304FE9"/>
    <w:rsid w:val="00305005"/>
    <w:rsid w:val="00305065"/>
    <w:rsid w:val="00305197"/>
    <w:rsid w:val="00305371"/>
    <w:rsid w:val="0030542F"/>
    <w:rsid w:val="003054EF"/>
    <w:rsid w:val="00305657"/>
    <w:rsid w:val="00305660"/>
    <w:rsid w:val="0030569C"/>
    <w:rsid w:val="00305899"/>
    <w:rsid w:val="003059B0"/>
    <w:rsid w:val="00305A05"/>
    <w:rsid w:val="00305AC6"/>
    <w:rsid w:val="00305DBE"/>
    <w:rsid w:val="00305E9B"/>
    <w:rsid w:val="00305F56"/>
    <w:rsid w:val="00305F8F"/>
    <w:rsid w:val="00306138"/>
    <w:rsid w:val="00306341"/>
    <w:rsid w:val="003064A3"/>
    <w:rsid w:val="0030650B"/>
    <w:rsid w:val="00306521"/>
    <w:rsid w:val="003065FD"/>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B7"/>
    <w:rsid w:val="003113D3"/>
    <w:rsid w:val="0031142E"/>
    <w:rsid w:val="00311706"/>
    <w:rsid w:val="00311927"/>
    <w:rsid w:val="003119F4"/>
    <w:rsid w:val="00311B59"/>
    <w:rsid w:val="00311BA4"/>
    <w:rsid w:val="00311EED"/>
    <w:rsid w:val="0031203F"/>
    <w:rsid w:val="00312146"/>
    <w:rsid w:val="00312288"/>
    <w:rsid w:val="003122A0"/>
    <w:rsid w:val="003123AA"/>
    <w:rsid w:val="003123CF"/>
    <w:rsid w:val="003126D2"/>
    <w:rsid w:val="003127E1"/>
    <w:rsid w:val="00312B33"/>
    <w:rsid w:val="00312C2C"/>
    <w:rsid w:val="00312CAD"/>
    <w:rsid w:val="00313221"/>
    <w:rsid w:val="00313649"/>
    <w:rsid w:val="00313725"/>
    <w:rsid w:val="00313762"/>
    <w:rsid w:val="0031387A"/>
    <w:rsid w:val="003138BD"/>
    <w:rsid w:val="00314056"/>
    <w:rsid w:val="0031429D"/>
    <w:rsid w:val="0031456D"/>
    <w:rsid w:val="003145C2"/>
    <w:rsid w:val="003145CD"/>
    <w:rsid w:val="003149D4"/>
    <w:rsid w:val="00314A93"/>
    <w:rsid w:val="00314DDD"/>
    <w:rsid w:val="00314F9D"/>
    <w:rsid w:val="0031505D"/>
    <w:rsid w:val="00315112"/>
    <w:rsid w:val="00315119"/>
    <w:rsid w:val="00315471"/>
    <w:rsid w:val="003154CD"/>
    <w:rsid w:val="00315676"/>
    <w:rsid w:val="00315775"/>
    <w:rsid w:val="00315A8B"/>
    <w:rsid w:val="00315C95"/>
    <w:rsid w:val="00315D43"/>
    <w:rsid w:val="00315E32"/>
    <w:rsid w:val="00315ECB"/>
    <w:rsid w:val="00315EF4"/>
    <w:rsid w:val="00315F6C"/>
    <w:rsid w:val="00315FB9"/>
    <w:rsid w:val="0031601C"/>
    <w:rsid w:val="003162B4"/>
    <w:rsid w:val="00316464"/>
    <w:rsid w:val="00316533"/>
    <w:rsid w:val="00316651"/>
    <w:rsid w:val="00316699"/>
    <w:rsid w:val="00316973"/>
    <w:rsid w:val="00316A7F"/>
    <w:rsid w:val="00316C43"/>
    <w:rsid w:val="00316C69"/>
    <w:rsid w:val="00316D37"/>
    <w:rsid w:val="00316E63"/>
    <w:rsid w:val="00317030"/>
    <w:rsid w:val="0031711D"/>
    <w:rsid w:val="003174BE"/>
    <w:rsid w:val="003175CB"/>
    <w:rsid w:val="003175ED"/>
    <w:rsid w:val="003178FD"/>
    <w:rsid w:val="00317905"/>
    <w:rsid w:val="00317AF2"/>
    <w:rsid w:val="00317B02"/>
    <w:rsid w:val="00317BD7"/>
    <w:rsid w:val="00317C01"/>
    <w:rsid w:val="00317DEF"/>
    <w:rsid w:val="0032001A"/>
    <w:rsid w:val="0032010D"/>
    <w:rsid w:val="003204CC"/>
    <w:rsid w:val="0032052D"/>
    <w:rsid w:val="0032067E"/>
    <w:rsid w:val="0032084E"/>
    <w:rsid w:val="00320CAE"/>
    <w:rsid w:val="00320CD2"/>
    <w:rsid w:val="00320D19"/>
    <w:rsid w:val="0032111B"/>
    <w:rsid w:val="00321208"/>
    <w:rsid w:val="003212A0"/>
    <w:rsid w:val="00321529"/>
    <w:rsid w:val="00321B2C"/>
    <w:rsid w:val="00321B98"/>
    <w:rsid w:val="00321D45"/>
    <w:rsid w:val="00321D83"/>
    <w:rsid w:val="00321DE0"/>
    <w:rsid w:val="003220D6"/>
    <w:rsid w:val="00322369"/>
    <w:rsid w:val="00322416"/>
    <w:rsid w:val="003225D3"/>
    <w:rsid w:val="003225F2"/>
    <w:rsid w:val="00322610"/>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8FD"/>
    <w:rsid w:val="00323922"/>
    <w:rsid w:val="003239A5"/>
    <w:rsid w:val="003239BB"/>
    <w:rsid w:val="00323A3C"/>
    <w:rsid w:val="00323B7A"/>
    <w:rsid w:val="00323B90"/>
    <w:rsid w:val="00323C7D"/>
    <w:rsid w:val="00323CCA"/>
    <w:rsid w:val="00323D47"/>
    <w:rsid w:val="00324195"/>
    <w:rsid w:val="003241C9"/>
    <w:rsid w:val="0032441E"/>
    <w:rsid w:val="00324522"/>
    <w:rsid w:val="00324614"/>
    <w:rsid w:val="003248D4"/>
    <w:rsid w:val="00325025"/>
    <w:rsid w:val="0032506A"/>
    <w:rsid w:val="00325106"/>
    <w:rsid w:val="00325150"/>
    <w:rsid w:val="00325394"/>
    <w:rsid w:val="00325630"/>
    <w:rsid w:val="003256C6"/>
    <w:rsid w:val="003257CB"/>
    <w:rsid w:val="00325829"/>
    <w:rsid w:val="0032594E"/>
    <w:rsid w:val="00325A2F"/>
    <w:rsid w:val="00325AAE"/>
    <w:rsid w:val="00325C10"/>
    <w:rsid w:val="00325E81"/>
    <w:rsid w:val="0032602D"/>
    <w:rsid w:val="00326040"/>
    <w:rsid w:val="00326137"/>
    <w:rsid w:val="003261E7"/>
    <w:rsid w:val="0032620D"/>
    <w:rsid w:val="00326224"/>
    <w:rsid w:val="00326396"/>
    <w:rsid w:val="003266C9"/>
    <w:rsid w:val="0032675A"/>
    <w:rsid w:val="0032679B"/>
    <w:rsid w:val="0032680E"/>
    <w:rsid w:val="00326A6C"/>
    <w:rsid w:val="00326B27"/>
    <w:rsid w:val="00326BB6"/>
    <w:rsid w:val="00326C93"/>
    <w:rsid w:val="00326CBB"/>
    <w:rsid w:val="00326D1B"/>
    <w:rsid w:val="00326DB3"/>
    <w:rsid w:val="0032725C"/>
    <w:rsid w:val="00327290"/>
    <w:rsid w:val="003272AD"/>
    <w:rsid w:val="0032752B"/>
    <w:rsid w:val="00327578"/>
    <w:rsid w:val="0032764A"/>
    <w:rsid w:val="003276E0"/>
    <w:rsid w:val="00327783"/>
    <w:rsid w:val="003279C8"/>
    <w:rsid w:val="00327BCC"/>
    <w:rsid w:val="00327FB7"/>
    <w:rsid w:val="00327FE0"/>
    <w:rsid w:val="003302F1"/>
    <w:rsid w:val="0033055A"/>
    <w:rsid w:val="0033077D"/>
    <w:rsid w:val="00330781"/>
    <w:rsid w:val="0033083B"/>
    <w:rsid w:val="00330890"/>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AA"/>
    <w:rsid w:val="00332FF5"/>
    <w:rsid w:val="003330D7"/>
    <w:rsid w:val="003331D2"/>
    <w:rsid w:val="00333299"/>
    <w:rsid w:val="003333CD"/>
    <w:rsid w:val="0033345E"/>
    <w:rsid w:val="003334C7"/>
    <w:rsid w:val="0033364B"/>
    <w:rsid w:val="0033384F"/>
    <w:rsid w:val="00333916"/>
    <w:rsid w:val="00333A42"/>
    <w:rsid w:val="00333A53"/>
    <w:rsid w:val="00333B90"/>
    <w:rsid w:val="00333C82"/>
    <w:rsid w:val="00333D9E"/>
    <w:rsid w:val="00333EAE"/>
    <w:rsid w:val="00333FCF"/>
    <w:rsid w:val="00334021"/>
    <w:rsid w:val="00334070"/>
    <w:rsid w:val="0033411F"/>
    <w:rsid w:val="0033457F"/>
    <w:rsid w:val="0033464E"/>
    <w:rsid w:val="003347CD"/>
    <w:rsid w:val="00334804"/>
    <w:rsid w:val="00334A25"/>
    <w:rsid w:val="00334A8F"/>
    <w:rsid w:val="00334BD8"/>
    <w:rsid w:val="00334EAF"/>
    <w:rsid w:val="00334F73"/>
    <w:rsid w:val="00334F83"/>
    <w:rsid w:val="003350EB"/>
    <w:rsid w:val="003351A3"/>
    <w:rsid w:val="00335314"/>
    <w:rsid w:val="00335365"/>
    <w:rsid w:val="00335406"/>
    <w:rsid w:val="00335597"/>
    <w:rsid w:val="0033563C"/>
    <w:rsid w:val="003356BD"/>
    <w:rsid w:val="003357D2"/>
    <w:rsid w:val="00335851"/>
    <w:rsid w:val="0033586E"/>
    <w:rsid w:val="003358B0"/>
    <w:rsid w:val="00335903"/>
    <w:rsid w:val="003359D0"/>
    <w:rsid w:val="00335AC7"/>
    <w:rsid w:val="00335BD6"/>
    <w:rsid w:val="00335D9C"/>
    <w:rsid w:val="00335DCD"/>
    <w:rsid w:val="00335EE6"/>
    <w:rsid w:val="00335FD9"/>
    <w:rsid w:val="00336161"/>
    <w:rsid w:val="00336262"/>
    <w:rsid w:val="00336290"/>
    <w:rsid w:val="003362C3"/>
    <w:rsid w:val="003362F3"/>
    <w:rsid w:val="003363F7"/>
    <w:rsid w:val="0033647C"/>
    <w:rsid w:val="0033648E"/>
    <w:rsid w:val="003364B0"/>
    <w:rsid w:val="003367FD"/>
    <w:rsid w:val="003368B7"/>
    <w:rsid w:val="00336A20"/>
    <w:rsid w:val="00336BC5"/>
    <w:rsid w:val="00336CCF"/>
    <w:rsid w:val="00336D62"/>
    <w:rsid w:val="00336EF7"/>
    <w:rsid w:val="00337044"/>
    <w:rsid w:val="003370B6"/>
    <w:rsid w:val="00337185"/>
    <w:rsid w:val="003372EA"/>
    <w:rsid w:val="0033749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1D7"/>
    <w:rsid w:val="003413B6"/>
    <w:rsid w:val="003417BB"/>
    <w:rsid w:val="00341D2A"/>
    <w:rsid w:val="00341D77"/>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22"/>
    <w:rsid w:val="0034403E"/>
    <w:rsid w:val="003440EB"/>
    <w:rsid w:val="00344203"/>
    <w:rsid w:val="00344309"/>
    <w:rsid w:val="003443C4"/>
    <w:rsid w:val="0034440D"/>
    <w:rsid w:val="003445E8"/>
    <w:rsid w:val="003447BD"/>
    <w:rsid w:val="00344834"/>
    <w:rsid w:val="00344838"/>
    <w:rsid w:val="00344B88"/>
    <w:rsid w:val="00344CDF"/>
    <w:rsid w:val="00344DD6"/>
    <w:rsid w:val="00344E46"/>
    <w:rsid w:val="00344ECB"/>
    <w:rsid w:val="00344F4A"/>
    <w:rsid w:val="00344FA8"/>
    <w:rsid w:val="00344FF9"/>
    <w:rsid w:val="003451AC"/>
    <w:rsid w:val="003451AD"/>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1CB"/>
    <w:rsid w:val="00347253"/>
    <w:rsid w:val="003472AC"/>
    <w:rsid w:val="003472F9"/>
    <w:rsid w:val="0034737C"/>
    <w:rsid w:val="003473FF"/>
    <w:rsid w:val="003474BE"/>
    <w:rsid w:val="0034769D"/>
    <w:rsid w:val="003476A9"/>
    <w:rsid w:val="0034776C"/>
    <w:rsid w:val="00347797"/>
    <w:rsid w:val="00347A2B"/>
    <w:rsid w:val="00347B40"/>
    <w:rsid w:val="00347BBE"/>
    <w:rsid w:val="00347BC5"/>
    <w:rsid w:val="00347E84"/>
    <w:rsid w:val="003502D2"/>
    <w:rsid w:val="003503B8"/>
    <w:rsid w:val="0035075A"/>
    <w:rsid w:val="003509A9"/>
    <w:rsid w:val="00350BB9"/>
    <w:rsid w:val="00350BC2"/>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EC4"/>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26"/>
    <w:rsid w:val="00353A70"/>
    <w:rsid w:val="00353B7D"/>
    <w:rsid w:val="00353D34"/>
    <w:rsid w:val="003541DE"/>
    <w:rsid w:val="003543CC"/>
    <w:rsid w:val="00354873"/>
    <w:rsid w:val="00354961"/>
    <w:rsid w:val="00354A51"/>
    <w:rsid w:val="00354BC3"/>
    <w:rsid w:val="00354F84"/>
    <w:rsid w:val="00355066"/>
    <w:rsid w:val="00355398"/>
    <w:rsid w:val="00355638"/>
    <w:rsid w:val="00355836"/>
    <w:rsid w:val="00355B00"/>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35E"/>
    <w:rsid w:val="00357525"/>
    <w:rsid w:val="00357528"/>
    <w:rsid w:val="00357698"/>
    <w:rsid w:val="00357802"/>
    <w:rsid w:val="00357BC0"/>
    <w:rsid w:val="00357BC4"/>
    <w:rsid w:val="00357D7A"/>
    <w:rsid w:val="00357F4E"/>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C92"/>
    <w:rsid w:val="00361DC3"/>
    <w:rsid w:val="00361DC6"/>
    <w:rsid w:val="00361E49"/>
    <w:rsid w:val="00361E4C"/>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866"/>
    <w:rsid w:val="00364910"/>
    <w:rsid w:val="00364963"/>
    <w:rsid w:val="00364B55"/>
    <w:rsid w:val="00364C4B"/>
    <w:rsid w:val="003652A3"/>
    <w:rsid w:val="00365411"/>
    <w:rsid w:val="00365619"/>
    <w:rsid w:val="0036569E"/>
    <w:rsid w:val="003656E7"/>
    <w:rsid w:val="003657C4"/>
    <w:rsid w:val="003657D9"/>
    <w:rsid w:val="00365984"/>
    <w:rsid w:val="00365A4B"/>
    <w:rsid w:val="00365AAA"/>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23"/>
    <w:rsid w:val="00367F8C"/>
    <w:rsid w:val="00370246"/>
    <w:rsid w:val="0037064D"/>
    <w:rsid w:val="00370744"/>
    <w:rsid w:val="0037078D"/>
    <w:rsid w:val="00370B02"/>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8F1"/>
    <w:rsid w:val="00372943"/>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A29"/>
    <w:rsid w:val="00374C5D"/>
    <w:rsid w:val="00374D16"/>
    <w:rsid w:val="00374D63"/>
    <w:rsid w:val="00374DAE"/>
    <w:rsid w:val="00375252"/>
    <w:rsid w:val="0037528A"/>
    <w:rsid w:val="00375294"/>
    <w:rsid w:val="003752DB"/>
    <w:rsid w:val="003752F0"/>
    <w:rsid w:val="0037540A"/>
    <w:rsid w:val="00375425"/>
    <w:rsid w:val="00375531"/>
    <w:rsid w:val="00375575"/>
    <w:rsid w:val="0037562F"/>
    <w:rsid w:val="0037575D"/>
    <w:rsid w:val="00375A31"/>
    <w:rsid w:val="00375D6F"/>
    <w:rsid w:val="00375DA6"/>
    <w:rsid w:val="00375F00"/>
    <w:rsid w:val="0037638F"/>
    <w:rsid w:val="0037646D"/>
    <w:rsid w:val="003764C0"/>
    <w:rsid w:val="003764CA"/>
    <w:rsid w:val="00376568"/>
    <w:rsid w:val="00376837"/>
    <w:rsid w:val="003768F1"/>
    <w:rsid w:val="00376911"/>
    <w:rsid w:val="00376A4E"/>
    <w:rsid w:val="00376B3D"/>
    <w:rsid w:val="00376E93"/>
    <w:rsid w:val="0037711F"/>
    <w:rsid w:val="003771A5"/>
    <w:rsid w:val="00377325"/>
    <w:rsid w:val="00377497"/>
    <w:rsid w:val="0037770F"/>
    <w:rsid w:val="00377C07"/>
    <w:rsid w:val="00377CDF"/>
    <w:rsid w:val="00377D29"/>
    <w:rsid w:val="00377F28"/>
    <w:rsid w:val="003800E5"/>
    <w:rsid w:val="0038025A"/>
    <w:rsid w:val="00380332"/>
    <w:rsid w:val="003804E9"/>
    <w:rsid w:val="0038094C"/>
    <w:rsid w:val="00380B50"/>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D8D"/>
    <w:rsid w:val="00382F03"/>
    <w:rsid w:val="003832EC"/>
    <w:rsid w:val="0038335C"/>
    <w:rsid w:val="003833F7"/>
    <w:rsid w:val="003835FA"/>
    <w:rsid w:val="003837F9"/>
    <w:rsid w:val="00383996"/>
    <w:rsid w:val="00383CA0"/>
    <w:rsid w:val="00383EA5"/>
    <w:rsid w:val="00384125"/>
    <w:rsid w:val="003844DD"/>
    <w:rsid w:val="003845FA"/>
    <w:rsid w:val="003848A8"/>
    <w:rsid w:val="003848C3"/>
    <w:rsid w:val="00384A31"/>
    <w:rsid w:val="00384AFD"/>
    <w:rsid w:val="00384CFE"/>
    <w:rsid w:val="00384DED"/>
    <w:rsid w:val="0038506F"/>
    <w:rsid w:val="00385173"/>
    <w:rsid w:val="00385184"/>
    <w:rsid w:val="003851B5"/>
    <w:rsid w:val="00385839"/>
    <w:rsid w:val="00385A9D"/>
    <w:rsid w:val="00385E9F"/>
    <w:rsid w:val="00386026"/>
    <w:rsid w:val="003861B5"/>
    <w:rsid w:val="0038626D"/>
    <w:rsid w:val="0038636F"/>
    <w:rsid w:val="003864B8"/>
    <w:rsid w:val="0038678C"/>
    <w:rsid w:val="00386944"/>
    <w:rsid w:val="00386B07"/>
    <w:rsid w:val="00386BC1"/>
    <w:rsid w:val="00386C50"/>
    <w:rsid w:val="00386CCE"/>
    <w:rsid w:val="00386D1C"/>
    <w:rsid w:val="00387019"/>
    <w:rsid w:val="003870B7"/>
    <w:rsid w:val="003870EF"/>
    <w:rsid w:val="003873C4"/>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1DAA"/>
    <w:rsid w:val="00392313"/>
    <w:rsid w:val="00392321"/>
    <w:rsid w:val="00392359"/>
    <w:rsid w:val="003924B6"/>
    <w:rsid w:val="00392909"/>
    <w:rsid w:val="00392A9D"/>
    <w:rsid w:val="00392B2F"/>
    <w:rsid w:val="00392BD9"/>
    <w:rsid w:val="00392C53"/>
    <w:rsid w:val="00392C5D"/>
    <w:rsid w:val="00393093"/>
    <w:rsid w:val="00393298"/>
    <w:rsid w:val="00393348"/>
    <w:rsid w:val="0039345A"/>
    <w:rsid w:val="00393815"/>
    <w:rsid w:val="003938C0"/>
    <w:rsid w:val="003938DB"/>
    <w:rsid w:val="00393A61"/>
    <w:rsid w:val="00393AAA"/>
    <w:rsid w:val="00393AD1"/>
    <w:rsid w:val="00393B5F"/>
    <w:rsid w:val="00393C4A"/>
    <w:rsid w:val="00393DA8"/>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4A5"/>
    <w:rsid w:val="003964EB"/>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C49"/>
    <w:rsid w:val="003A0F8D"/>
    <w:rsid w:val="003A1153"/>
    <w:rsid w:val="003A11AA"/>
    <w:rsid w:val="003A11F4"/>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366"/>
    <w:rsid w:val="003A242E"/>
    <w:rsid w:val="003A246A"/>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15"/>
    <w:rsid w:val="003A4A88"/>
    <w:rsid w:val="003A4ADA"/>
    <w:rsid w:val="003A4C2E"/>
    <w:rsid w:val="003A4DFA"/>
    <w:rsid w:val="003A4E14"/>
    <w:rsid w:val="003A4EB3"/>
    <w:rsid w:val="003A5013"/>
    <w:rsid w:val="003A5188"/>
    <w:rsid w:val="003A5312"/>
    <w:rsid w:val="003A536A"/>
    <w:rsid w:val="003A53D5"/>
    <w:rsid w:val="003A54AF"/>
    <w:rsid w:val="003A571D"/>
    <w:rsid w:val="003A5AF4"/>
    <w:rsid w:val="003A5FC5"/>
    <w:rsid w:val="003A603C"/>
    <w:rsid w:val="003A606A"/>
    <w:rsid w:val="003A6375"/>
    <w:rsid w:val="003A64D1"/>
    <w:rsid w:val="003A65D7"/>
    <w:rsid w:val="003A675B"/>
    <w:rsid w:val="003A6818"/>
    <w:rsid w:val="003A6BA6"/>
    <w:rsid w:val="003A6C3E"/>
    <w:rsid w:val="003A6D2F"/>
    <w:rsid w:val="003A6D92"/>
    <w:rsid w:val="003A6FEA"/>
    <w:rsid w:val="003A727F"/>
    <w:rsid w:val="003A7395"/>
    <w:rsid w:val="003A73ED"/>
    <w:rsid w:val="003A7426"/>
    <w:rsid w:val="003A749E"/>
    <w:rsid w:val="003A7548"/>
    <w:rsid w:val="003A75D8"/>
    <w:rsid w:val="003A76B1"/>
    <w:rsid w:val="003A77EC"/>
    <w:rsid w:val="003A787B"/>
    <w:rsid w:val="003A789C"/>
    <w:rsid w:val="003A78DE"/>
    <w:rsid w:val="003A795D"/>
    <w:rsid w:val="003A79F5"/>
    <w:rsid w:val="003A7A43"/>
    <w:rsid w:val="003A7B50"/>
    <w:rsid w:val="003A7B81"/>
    <w:rsid w:val="003A7BD8"/>
    <w:rsid w:val="003A7BF5"/>
    <w:rsid w:val="003A7CB3"/>
    <w:rsid w:val="003A7E0E"/>
    <w:rsid w:val="003A7E3D"/>
    <w:rsid w:val="003A7EBD"/>
    <w:rsid w:val="003A7FDE"/>
    <w:rsid w:val="003B0226"/>
    <w:rsid w:val="003B0324"/>
    <w:rsid w:val="003B046B"/>
    <w:rsid w:val="003B04F1"/>
    <w:rsid w:val="003B0569"/>
    <w:rsid w:val="003B062C"/>
    <w:rsid w:val="003B0679"/>
    <w:rsid w:val="003B08D5"/>
    <w:rsid w:val="003B09AF"/>
    <w:rsid w:val="003B0E08"/>
    <w:rsid w:val="003B0E1C"/>
    <w:rsid w:val="003B111F"/>
    <w:rsid w:val="003B1230"/>
    <w:rsid w:val="003B1813"/>
    <w:rsid w:val="003B1B84"/>
    <w:rsid w:val="003B1BE5"/>
    <w:rsid w:val="003B1D53"/>
    <w:rsid w:val="003B1FFF"/>
    <w:rsid w:val="003B200B"/>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EC2"/>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92"/>
    <w:rsid w:val="003B5AE4"/>
    <w:rsid w:val="003B5BF3"/>
    <w:rsid w:val="003B5C5C"/>
    <w:rsid w:val="003B5F74"/>
    <w:rsid w:val="003B62CD"/>
    <w:rsid w:val="003B644D"/>
    <w:rsid w:val="003B64B1"/>
    <w:rsid w:val="003B6572"/>
    <w:rsid w:val="003B682E"/>
    <w:rsid w:val="003B6953"/>
    <w:rsid w:val="003B6A2D"/>
    <w:rsid w:val="003B6A4A"/>
    <w:rsid w:val="003B6A57"/>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93"/>
    <w:rsid w:val="003C07C3"/>
    <w:rsid w:val="003C0A1B"/>
    <w:rsid w:val="003C0A74"/>
    <w:rsid w:val="003C0B2F"/>
    <w:rsid w:val="003C0C68"/>
    <w:rsid w:val="003C0EFA"/>
    <w:rsid w:val="003C0FE1"/>
    <w:rsid w:val="003C1054"/>
    <w:rsid w:val="003C1127"/>
    <w:rsid w:val="003C1301"/>
    <w:rsid w:val="003C14B1"/>
    <w:rsid w:val="003C1639"/>
    <w:rsid w:val="003C16B1"/>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2E13"/>
    <w:rsid w:val="003C30F5"/>
    <w:rsid w:val="003C3267"/>
    <w:rsid w:val="003C3732"/>
    <w:rsid w:val="003C376C"/>
    <w:rsid w:val="003C3987"/>
    <w:rsid w:val="003C39CD"/>
    <w:rsid w:val="003C3D71"/>
    <w:rsid w:val="003C3E9A"/>
    <w:rsid w:val="003C3F11"/>
    <w:rsid w:val="003C432E"/>
    <w:rsid w:val="003C4683"/>
    <w:rsid w:val="003C4688"/>
    <w:rsid w:val="003C46E0"/>
    <w:rsid w:val="003C470A"/>
    <w:rsid w:val="003C47FC"/>
    <w:rsid w:val="003C48C1"/>
    <w:rsid w:val="003C49ED"/>
    <w:rsid w:val="003C4C03"/>
    <w:rsid w:val="003C4DFF"/>
    <w:rsid w:val="003C5004"/>
    <w:rsid w:val="003C5336"/>
    <w:rsid w:val="003C542A"/>
    <w:rsid w:val="003C54F7"/>
    <w:rsid w:val="003C5504"/>
    <w:rsid w:val="003C55B4"/>
    <w:rsid w:val="003C5607"/>
    <w:rsid w:val="003C570C"/>
    <w:rsid w:val="003C5806"/>
    <w:rsid w:val="003C586C"/>
    <w:rsid w:val="003C59B9"/>
    <w:rsid w:val="003C5A30"/>
    <w:rsid w:val="003C5BF6"/>
    <w:rsid w:val="003C5C8F"/>
    <w:rsid w:val="003C5E08"/>
    <w:rsid w:val="003C5EBF"/>
    <w:rsid w:val="003C5F0B"/>
    <w:rsid w:val="003C5FBB"/>
    <w:rsid w:val="003C603C"/>
    <w:rsid w:val="003C6131"/>
    <w:rsid w:val="003C6247"/>
    <w:rsid w:val="003C6262"/>
    <w:rsid w:val="003C6337"/>
    <w:rsid w:val="003C6360"/>
    <w:rsid w:val="003C6416"/>
    <w:rsid w:val="003C6495"/>
    <w:rsid w:val="003C65C9"/>
    <w:rsid w:val="003C65D3"/>
    <w:rsid w:val="003C6E94"/>
    <w:rsid w:val="003C6EB9"/>
    <w:rsid w:val="003C6EC3"/>
    <w:rsid w:val="003C702D"/>
    <w:rsid w:val="003C7031"/>
    <w:rsid w:val="003C7068"/>
    <w:rsid w:val="003C70C6"/>
    <w:rsid w:val="003C7481"/>
    <w:rsid w:val="003C749D"/>
    <w:rsid w:val="003C75C8"/>
    <w:rsid w:val="003C770F"/>
    <w:rsid w:val="003C790E"/>
    <w:rsid w:val="003C7AA0"/>
    <w:rsid w:val="003C7B36"/>
    <w:rsid w:val="003C7B3B"/>
    <w:rsid w:val="003C7E67"/>
    <w:rsid w:val="003C7ED7"/>
    <w:rsid w:val="003C7F29"/>
    <w:rsid w:val="003D0127"/>
    <w:rsid w:val="003D01D6"/>
    <w:rsid w:val="003D0351"/>
    <w:rsid w:val="003D0811"/>
    <w:rsid w:val="003D0820"/>
    <w:rsid w:val="003D09DA"/>
    <w:rsid w:val="003D0A0C"/>
    <w:rsid w:val="003D0D30"/>
    <w:rsid w:val="003D0DE4"/>
    <w:rsid w:val="003D1113"/>
    <w:rsid w:val="003D1166"/>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ED8"/>
    <w:rsid w:val="003D2F74"/>
    <w:rsid w:val="003D31CD"/>
    <w:rsid w:val="003D33DF"/>
    <w:rsid w:val="003D348D"/>
    <w:rsid w:val="003D3672"/>
    <w:rsid w:val="003D36FE"/>
    <w:rsid w:val="003D39AE"/>
    <w:rsid w:val="003D3B4F"/>
    <w:rsid w:val="003D3BCA"/>
    <w:rsid w:val="003D40AE"/>
    <w:rsid w:val="003D4184"/>
    <w:rsid w:val="003D421C"/>
    <w:rsid w:val="003D4221"/>
    <w:rsid w:val="003D42E1"/>
    <w:rsid w:val="003D437D"/>
    <w:rsid w:val="003D43CD"/>
    <w:rsid w:val="003D44A4"/>
    <w:rsid w:val="003D45F8"/>
    <w:rsid w:val="003D485D"/>
    <w:rsid w:val="003D499A"/>
    <w:rsid w:val="003D49B7"/>
    <w:rsid w:val="003D4A04"/>
    <w:rsid w:val="003D4BFB"/>
    <w:rsid w:val="003D4C3E"/>
    <w:rsid w:val="003D505E"/>
    <w:rsid w:val="003D529E"/>
    <w:rsid w:val="003D54B5"/>
    <w:rsid w:val="003D5531"/>
    <w:rsid w:val="003D588C"/>
    <w:rsid w:val="003D5B2D"/>
    <w:rsid w:val="003D5B8A"/>
    <w:rsid w:val="003D5E3A"/>
    <w:rsid w:val="003D603A"/>
    <w:rsid w:val="003D6129"/>
    <w:rsid w:val="003D617D"/>
    <w:rsid w:val="003D6239"/>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976"/>
    <w:rsid w:val="003D7AEF"/>
    <w:rsid w:val="003D7D2A"/>
    <w:rsid w:val="003D7E15"/>
    <w:rsid w:val="003D7E21"/>
    <w:rsid w:val="003D7F40"/>
    <w:rsid w:val="003E014E"/>
    <w:rsid w:val="003E0283"/>
    <w:rsid w:val="003E0553"/>
    <w:rsid w:val="003E0741"/>
    <w:rsid w:val="003E0FB3"/>
    <w:rsid w:val="003E10F2"/>
    <w:rsid w:val="003E1205"/>
    <w:rsid w:val="003E138E"/>
    <w:rsid w:val="003E1398"/>
    <w:rsid w:val="003E1415"/>
    <w:rsid w:val="003E1420"/>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22F"/>
    <w:rsid w:val="003E534C"/>
    <w:rsid w:val="003E53B5"/>
    <w:rsid w:val="003E5581"/>
    <w:rsid w:val="003E56E2"/>
    <w:rsid w:val="003E5876"/>
    <w:rsid w:val="003E5919"/>
    <w:rsid w:val="003E5948"/>
    <w:rsid w:val="003E5960"/>
    <w:rsid w:val="003E5A23"/>
    <w:rsid w:val="003E5AA0"/>
    <w:rsid w:val="003E5B48"/>
    <w:rsid w:val="003E5C62"/>
    <w:rsid w:val="003E5CDE"/>
    <w:rsid w:val="003E5D89"/>
    <w:rsid w:val="003E5F4B"/>
    <w:rsid w:val="003E5FF7"/>
    <w:rsid w:val="003E63ED"/>
    <w:rsid w:val="003E63FD"/>
    <w:rsid w:val="003E6457"/>
    <w:rsid w:val="003E649A"/>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04"/>
    <w:rsid w:val="003E7D77"/>
    <w:rsid w:val="003E7E47"/>
    <w:rsid w:val="003E7FF4"/>
    <w:rsid w:val="003F00CC"/>
    <w:rsid w:val="003F01D8"/>
    <w:rsid w:val="003F0311"/>
    <w:rsid w:val="003F03CE"/>
    <w:rsid w:val="003F09AA"/>
    <w:rsid w:val="003F0AB6"/>
    <w:rsid w:val="003F0AF5"/>
    <w:rsid w:val="003F0B30"/>
    <w:rsid w:val="003F0C85"/>
    <w:rsid w:val="003F0E22"/>
    <w:rsid w:val="003F0E27"/>
    <w:rsid w:val="003F0E76"/>
    <w:rsid w:val="003F0EA1"/>
    <w:rsid w:val="003F1151"/>
    <w:rsid w:val="003F1327"/>
    <w:rsid w:val="003F155C"/>
    <w:rsid w:val="003F1664"/>
    <w:rsid w:val="003F1734"/>
    <w:rsid w:val="003F1767"/>
    <w:rsid w:val="003F1B04"/>
    <w:rsid w:val="003F1DB6"/>
    <w:rsid w:val="003F1E6F"/>
    <w:rsid w:val="003F1F4D"/>
    <w:rsid w:val="003F1F80"/>
    <w:rsid w:val="003F1FA4"/>
    <w:rsid w:val="003F207E"/>
    <w:rsid w:val="003F232A"/>
    <w:rsid w:val="003F234F"/>
    <w:rsid w:val="003F23CF"/>
    <w:rsid w:val="003F23DC"/>
    <w:rsid w:val="003F2477"/>
    <w:rsid w:val="003F2525"/>
    <w:rsid w:val="003F26CB"/>
    <w:rsid w:val="003F278D"/>
    <w:rsid w:val="003F283E"/>
    <w:rsid w:val="003F29E3"/>
    <w:rsid w:val="003F29FE"/>
    <w:rsid w:val="003F2BAF"/>
    <w:rsid w:val="003F2C17"/>
    <w:rsid w:val="003F2D15"/>
    <w:rsid w:val="003F3219"/>
    <w:rsid w:val="003F33E9"/>
    <w:rsid w:val="003F34A7"/>
    <w:rsid w:val="003F3801"/>
    <w:rsid w:val="003F38DE"/>
    <w:rsid w:val="003F3BA5"/>
    <w:rsid w:val="003F3CD7"/>
    <w:rsid w:val="003F3D05"/>
    <w:rsid w:val="003F3F47"/>
    <w:rsid w:val="003F3F98"/>
    <w:rsid w:val="003F40DD"/>
    <w:rsid w:val="003F40E3"/>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20"/>
    <w:rsid w:val="003F6648"/>
    <w:rsid w:val="003F6809"/>
    <w:rsid w:val="003F690D"/>
    <w:rsid w:val="003F6C92"/>
    <w:rsid w:val="003F6D44"/>
    <w:rsid w:val="003F6ED2"/>
    <w:rsid w:val="003F6F05"/>
    <w:rsid w:val="003F6FB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07"/>
    <w:rsid w:val="004034D7"/>
    <w:rsid w:val="00403502"/>
    <w:rsid w:val="00403705"/>
    <w:rsid w:val="00403793"/>
    <w:rsid w:val="004037FC"/>
    <w:rsid w:val="00403AFB"/>
    <w:rsid w:val="00403DBA"/>
    <w:rsid w:val="00403E08"/>
    <w:rsid w:val="00403E3C"/>
    <w:rsid w:val="00404358"/>
    <w:rsid w:val="004043DD"/>
    <w:rsid w:val="00404408"/>
    <w:rsid w:val="00404474"/>
    <w:rsid w:val="0040452B"/>
    <w:rsid w:val="00404571"/>
    <w:rsid w:val="004047A9"/>
    <w:rsid w:val="004048AB"/>
    <w:rsid w:val="0040498C"/>
    <w:rsid w:val="00404D0B"/>
    <w:rsid w:val="00404D63"/>
    <w:rsid w:val="00404EBE"/>
    <w:rsid w:val="004050BF"/>
    <w:rsid w:val="00405832"/>
    <w:rsid w:val="00405959"/>
    <w:rsid w:val="004059D1"/>
    <w:rsid w:val="00405B69"/>
    <w:rsid w:val="00405C4A"/>
    <w:rsid w:val="00405D3C"/>
    <w:rsid w:val="00405E3B"/>
    <w:rsid w:val="00405E94"/>
    <w:rsid w:val="00405FC9"/>
    <w:rsid w:val="00406533"/>
    <w:rsid w:val="00406602"/>
    <w:rsid w:val="0040677C"/>
    <w:rsid w:val="004067DC"/>
    <w:rsid w:val="00406843"/>
    <w:rsid w:val="00406A66"/>
    <w:rsid w:val="00406C82"/>
    <w:rsid w:val="00406D5F"/>
    <w:rsid w:val="00406E2A"/>
    <w:rsid w:val="00406F94"/>
    <w:rsid w:val="0040702C"/>
    <w:rsid w:val="0040734D"/>
    <w:rsid w:val="0040739C"/>
    <w:rsid w:val="00407467"/>
    <w:rsid w:val="004074AB"/>
    <w:rsid w:val="004075AA"/>
    <w:rsid w:val="004076A7"/>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A0"/>
    <w:rsid w:val="00413BCC"/>
    <w:rsid w:val="00413C39"/>
    <w:rsid w:val="00413DAD"/>
    <w:rsid w:val="00413E9E"/>
    <w:rsid w:val="00413EB2"/>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CFF"/>
    <w:rsid w:val="00414D76"/>
    <w:rsid w:val="00414DAA"/>
    <w:rsid w:val="00414E85"/>
    <w:rsid w:val="00414ECE"/>
    <w:rsid w:val="00415107"/>
    <w:rsid w:val="00415167"/>
    <w:rsid w:val="004152FC"/>
    <w:rsid w:val="0041534B"/>
    <w:rsid w:val="004154C1"/>
    <w:rsid w:val="0041593A"/>
    <w:rsid w:val="00415B7A"/>
    <w:rsid w:val="00415B8E"/>
    <w:rsid w:val="00415DAE"/>
    <w:rsid w:val="00415E18"/>
    <w:rsid w:val="00415FC4"/>
    <w:rsid w:val="00415FD4"/>
    <w:rsid w:val="00416119"/>
    <w:rsid w:val="00416128"/>
    <w:rsid w:val="004161C9"/>
    <w:rsid w:val="004162F3"/>
    <w:rsid w:val="00416370"/>
    <w:rsid w:val="004164E1"/>
    <w:rsid w:val="0041678F"/>
    <w:rsid w:val="004168A0"/>
    <w:rsid w:val="004168F1"/>
    <w:rsid w:val="00416BCC"/>
    <w:rsid w:val="00416E19"/>
    <w:rsid w:val="00416E56"/>
    <w:rsid w:val="00416EA4"/>
    <w:rsid w:val="00416FF7"/>
    <w:rsid w:val="004172C5"/>
    <w:rsid w:val="004173FE"/>
    <w:rsid w:val="0041741F"/>
    <w:rsid w:val="00417471"/>
    <w:rsid w:val="00417545"/>
    <w:rsid w:val="00417753"/>
    <w:rsid w:val="00417765"/>
    <w:rsid w:val="00417907"/>
    <w:rsid w:val="0041790C"/>
    <w:rsid w:val="00417A25"/>
    <w:rsid w:val="00417AD0"/>
    <w:rsid w:val="00417DBA"/>
    <w:rsid w:val="00417EC0"/>
    <w:rsid w:val="00417FBC"/>
    <w:rsid w:val="00420044"/>
    <w:rsid w:val="004200AE"/>
    <w:rsid w:val="004201B8"/>
    <w:rsid w:val="00420480"/>
    <w:rsid w:val="00420527"/>
    <w:rsid w:val="00420571"/>
    <w:rsid w:val="004209B9"/>
    <w:rsid w:val="00420B1F"/>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8CB"/>
    <w:rsid w:val="0042392D"/>
    <w:rsid w:val="00423947"/>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4E11"/>
    <w:rsid w:val="00424FC8"/>
    <w:rsid w:val="0042528E"/>
    <w:rsid w:val="004252C4"/>
    <w:rsid w:val="004255C8"/>
    <w:rsid w:val="00425618"/>
    <w:rsid w:val="004256ED"/>
    <w:rsid w:val="004257D3"/>
    <w:rsid w:val="00425892"/>
    <w:rsid w:val="004259E7"/>
    <w:rsid w:val="00425B6F"/>
    <w:rsid w:val="00425BCC"/>
    <w:rsid w:val="00425BD0"/>
    <w:rsid w:val="00425BDB"/>
    <w:rsid w:val="00425C60"/>
    <w:rsid w:val="00425D01"/>
    <w:rsid w:val="00425DD1"/>
    <w:rsid w:val="00425E08"/>
    <w:rsid w:val="00425E4D"/>
    <w:rsid w:val="00426325"/>
    <w:rsid w:val="004264AC"/>
    <w:rsid w:val="004264D7"/>
    <w:rsid w:val="0042656E"/>
    <w:rsid w:val="0042671A"/>
    <w:rsid w:val="004268CC"/>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89"/>
    <w:rsid w:val="004313E7"/>
    <w:rsid w:val="004314F9"/>
    <w:rsid w:val="004319DD"/>
    <w:rsid w:val="00431B75"/>
    <w:rsid w:val="00431C99"/>
    <w:rsid w:val="00431CAB"/>
    <w:rsid w:val="00431D36"/>
    <w:rsid w:val="00431F03"/>
    <w:rsid w:val="004320BA"/>
    <w:rsid w:val="004321D2"/>
    <w:rsid w:val="00432395"/>
    <w:rsid w:val="00432448"/>
    <w:rsid w:val="00432678"/>
    <w:rsid w:val="00432A6C"/>
    <w:rsid w:val="00432BED"/>
    <w:rsid w:val="00432D65"/>
    <w:rsid w:val="004330A8"/>
    <w:rsid w:val="00433186"/>
    <w:rsid w:val="004331C7"/>
    <w:rsid w:val="00433252"/>
    <w:rsid w:val="0043326C"/>
    <w:rsid w:val="004333A3"/>
    <w:rsid w:val="0043342C"/>
    <w:rsid w:val="00433555"/>
    <w:rsid w:val="004337A4"/>
    <w:rsid w:val="004338D5"/>
    <w:rsid w:val="00433A8B"/>
    <w:rsid w:val="00433C22"/>
    <w:rsid w:val="00433CD5"/>
    <w:rsid w:val="00433D1A"/>
    <w:rsid w:val="00433E00"/>
    <w:rsid w:val="00433F13"/>
    <w:rsid w:val="00433F75"/>
    <w:rsid w:val="0043406A"/>
    <w:rsid w:val="0043417E"/>
    <w:rsid w:val="004343E2"/>
    <w:rsid w:val="004345C8"/>
    <w:rsid w:val="00434611"/>
    <w:rsid w:val="0043470E"/>
    <w:rsid w:val="0043476E"/>
    <w:rsid w:val="004348BC"/>
    <w:rsid w:val="004348BF"/>
    <w:rsid w:val="00434C1F"/>
    <w:rsid w:val="00434C9D"/>
    <w:rsid w:val="00434FBD"/>
    <w:rsid w:val="00435092"/>
    <w:rsid w:val="00435258"/>
    <w:rsid w:val="004353DD"/>
    <w:rsid w:val="0043548A"/>
    <w:rsid w:val="00435604"/>
    <w:rsid w:val="0043562C"/>
    <w:rsid w:val="0043567B"/>
    <w:rsid w:val="00435736"/>
    <w:rsid w:val="004357E8"/>
    <w:rsid w:val="004358FD"/>
    <w:rsid w:val="00435A28"/>
    <w:rsid w:val="00435AA3"/>
    <w:rsid w:val="00435B03"/>
    <w:rsid w:val="00435BE9"/>
    <w:rsid w:val="00435BF4"/>
    <w:rsid w:val="00435CD3"/>
    <w:rsid w:val="00435EFA"/>
    <w:rsid w:val="00435F0A"/>
    <w:rsid w:val="00435FBE"/>
    <w:rsid w:val="0043643E"/>
    <w:rsid w:val="0043658F"/>
    <w:rsid w:val="004365BD"/>
    <w:rsid w:val="0043674B"/>
    <w:rsid w:val="00436879"/>
    <w:rsid w:val="004368EB"/>
    <w:rsid w:val="00436980"/>
    <w:rsid w:val="00436A11"/>
    <w:rsid w:val="00436B80"/>
    <w:rsid w:val="00436FAB"/>
    <w:rsid w:val="00436FFB"/>
    <w:rsid w:val="00437286"/>
    <w:rsid w:val="00437517"/>
    <w:rsid w:val="0043765C"/>
    <w:rsid w:val="004376F5"/>
    <w:rsid w:val="00437A85"/>
    <w:rsid w:val="00437C01"/>
    <w:rsid w:val="00437CE5"/>
    <w:rsid w:val="00437DED"/>
    <w:rsid w:val="00437F16"/>
    <w:rsid w:val="00437F51"/>
    <w:rsid w:val="0044027E"/>
    <w:rsid w:val="00440408"/>
    <w:rsid w:val="00440828"/>
    <w:rsid w:val="00440829"/>
    <w:rsid w:val="00440982"/>
    <w:rsid w:val="00440A16"/>
    <w:rsid w:val="00440C00"/>
    <w:rsid w:val="00440DA5"/>
    <w:rsid w:val="00440E05"/>
    <w:rsid w:val="0044102F"/>
    <w:rsid w:val="004410A2"/>
    <w:rsid w:val="004410CA"/>
    <w:rsid w:val="0044136C"/>
    <w:rsid w:val="004413F4"/>
    <w:rsid w:val="0044152D"/>
    <w:rsid w:val="00441755"/>
    <w:rsid w:val="00441792"/>
    <w:rsid w:val="004417C2"/>
    <w:rsid w:val="004418B4"/>
    <w:rsid w:val="004418F2"/>
    <w:rsid w:val="00441BAF"/>
    <w:rsid w:val="00441C33"/>
    <w:rsid w:val="00441D12"/>
    <w:rsid w:val="00441D1F"/>
    <w:rsid w:val="00441F1E"/>
    <w:rsid w:val="00442162"/>
    <w:rsid w:val="00442400"/>
    <w:rsid w:val="004424CF"/>
    <w:rsid w:val="0044253D"/>
    <w:rsid w:val="00442677"/>
    <w:rsid w:val="004426C8"/>
    <w:rsid w:val="004426EF"/>
    <w:rsid w:val="00442ABA"/>
    <w:rsid w:val="00442B97"/>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AF1"/>
    <w:rsid w:val="00443DDB"/>
    <w:rsid w:val="00443DF6"/>
    <w:rsid w:val="00443E66"/>
    <w:rsid w:val="00443F58"/>
    <w:rsid w:val="00444035"/>
    <w:rsid w:val="0044408A"/>
    <w:rsid w:val="0044435E"/>
    <w:rsid w:val="00444380"/>
    <w:rsid w:val="00444432"/>
    <w:rsid w:val="00444467"/>
    <w:rsid w:val="0044446B"/>
    <w:rsid w:val="00444530"/>
    <w:rsid w:val="00444665"/>
    <w:rsid w:val="004448C9"/>
    <w:rsid w:val="00444904"/>
    <w:rsid w:val="0044499B"/>
    <w:rsid w:val="00444A37"/>
    <w:rsid w:val="00444F2C"/>
    <w:rsid w:val="00444F64"/>
    <w:rsid w:val="00445023"/>
    <w:rsid w:val="0044510F"/>
    <w:rsid w:val="004452B7"/>
    <w:rsid w:val="0044547B"/>
    <w:rsid w:val="004454A0"/>
    <w:rsid w:val="00445859"/>
    <w:rsid w:val="004458E6"/>
    <w:rsid w:val="00445B35"/>
    <w:rsid w:val="00445E69"/>
    <w:rsid w:val="00445EAC"/>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C16"/>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3E9"/>
    <w:rsid w:val="004534EE"/>
    <w:rsid w:val="0045364D"/>
    <w:rsid w:val="004536EA"/>
    <w:rsid w:val="004536F6"/>
    <w:rsid w:val="0045390E"/>
    <w:rsid w:val="00453965"/>
    <w:rsid w:val="00453A62"/>
    <w:rsid w:val="00453AC4"/>
    <w:rsid w:val="00453B21"/>
    <w:rsid w:val="00453C07"/>
    <w:rsid w:val="00453C54"/>
    <w:rsid w:val="00453D02"/>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18"/>
    <w:rsid w:val="0045645C"/>
    <w:rsid w:val="00456525"/>
    <w:rsid w:val="004567EB"/>
    <w:rsid w:val="00456848"/>
    <w:rsid w:val="00456917"/>
    <w:rsid w:val="0045691F"/>
    <w:rsid w:val="00456DC3"/>
    <w:rsid w:val="00456E07"/>
    <w:rsid w:val="00456E53"/>
    <w:rsid w:val="00456F61"/>
    <w:rsid w:val="00456FC7"/>
    <w:rsid w:val="00457080"/>
    <w:rsid w:val="00457169"/>
    <w:rsid w:val="00457299"/>
    <w:rsid w:val="004574D5"/>
    <w:rsid w:val="0045757C"/>
    <w:rsid w:val="00457582"/>
    <w:rsid w:val="00457630"/>
    <w:rsid w:val="004576B1"/>
    <w:rsid w:val="00457820"/>
    <w:rsid w:val="00457A4F"/>
    <w:rsid w:val="00457A90"/>
    <w:rsid w:val="00457AA5"/>
    <w:rsid w:val="00457C8B"/>
    <w:rsid w:val="00457D06"/>
    <w:rsid w:val="00457DCC"/>
    <w:rsid w:val="004601B6"/>
    <w:rsid w:val="00460213"/>
    <w:rsid w:val="004602B6"/>
    <w:rsid w:val="004604E9"/>
    <w:rsid w:val="0046050B"/>
    <w:rsid w:val="00460764"/>
    <w:rsid w:val="0046087C"/>
    <w:rsid w:val="004608D3"/>
    <w:rsid w:val="00460951"/>
    <w:rsid w:val="004609CC"/>
    <w:rsid w:val="00460A71"/>
    <w:rsid w:val="00460B2E"/>
    <w:rsid w:val="00460B39"/>
    <w:rsid w:val="00460B81"/>
    <w:rsid w:val="00460C8B"/>
    <w:rsid w:val="004610BA"/>
    <w:rsid w:val="00461125"/>
    <w:rsid w:val="0046117A"/>
    <w:rsid w:val="00461371"/>
    <w:rsid w:val="004614EE"/>
    <w:rsid w:val="0046156C"/>
    <w:rsid w:val="00461668"/>
    <w:rsid w:val="004616E2"/>
    <w:rsid w:val="00461750"/>
    <w:rsid w:val="00461D26"/>
    <w:rsid w:val="00461EB9"/>
    <w:rsid w:val="00461F8E"/>
    <w:rsid w:val="0046211C"/>
    <w:rsid w:val="0046220F"/>
    <w:rsid w:val="00462360"/>
    <w:rsid w:val="00462658"/>
    <w:rsid w:val="00462ABA"/>
    <w:rsid w:val="00462B8E"/>
    <w:rsid w:val="00462C4D"/>
    <w:rsid w:val="00462E14"/>
    <w:rsid w:val="00462EA6"/>
    <w:rsid w:val="00462F29"/>
    <w:rsid w:val="00463007"/>
    <w:rsid w:val="004630AB"/>
    <w:rsid w:val="00463100"/>
    <w:rsid w:val="0046328F"/>
    <w:rsid w:val="004632D3"/>
    <w:rsid w:val="004634A4"/>
    <w:rsid w:val="004634BB"/>
    <w:rsid w:val="00463547"/>
    <w:rsid w:val="004637CB"/>
    <w:rsid w:val="00463A16"/>
    <w:rsid w:val="00463AF1"/>
    <w:rsid w:val="00463B4D"/>
    <w:rsid w:val="00463CD9"/>
    <w:rsid w:val="004641CE"/>
    <w:rsid w:val="0046449A"/>
    <w:rsid w:val="0046456F"/>
    <w:rsid w:val="0046463E"/>
    <w:rsid w:val="004646C3"/>
    <w:rsid w:val="00464844"/>
    <w:rsid w:val="0046494C"/>
    <w:rsid w:val="00464C7A"/>
    <w:rsid w:val="00464E13"/>
    <w:rsid w:val="00464FC7"/>
    <w:rsid w:val="00465469"/>
    <w:rsid w:val="00465683"/>
    <w:rsid w:val="00465836"/>
    <w:rsid w:val="004659F3"/>
    <w:rsid w:val="00465BC4"/>
    <w:rsid w:val="00465E71"/>
    <w:rsid w:val="00465E8A"/>
    <w:rsid w:val="00465EC6"/>
    <w:rsid w:val="00465F46"/>
    <w:rsid w:val="00466127"/>
    <w:rsid w:val="004661EC"/>
    <w:rsid w:val="0046629C"/>
    <w:rsid w:val="0046634A"/>
    <w:rsid w:val="0046653E"/>
    <w:rsid w:val="00466693"/>
    <w:rsid w:val="0046680F"/>
    <w:rsid w:val="00466AD1"/>
    <w:rsid w:val="00466C97"/>
    <w:rsid w:val="00466EA1"/>
    <w:rsid w:val="00466ED8"/>
    <w:rsid w:val="00466F83"/>
    <w:rsid w:val="00467433"/>
    <w:rsid w:val="00467438"/>
    <w:rsid w:val="004675EB"/>
    <w:rsid w:val="0046760E"/>
    <w:rsid w:val="0046767B"/>
    <w:rsid w:val="004676CA"/>
    <w:rsid w:val="00467737"/>
    <w:rsid w:val="00467845"/>
    <w:rsid w:val="0046794F"/>
    <w:rsid w:val="00467D2B"/>
    <w:rsid w:val="00467EA2"/>
    <w:rsid w:val="004701D3"/>
    <w:rsid w:val="00470245"/>
    <w:rsid w:val="00470954"/>
    <w:rsid w:val="004709B8"/>
    <w:rsid w:val="00470B9C"/>
    <w:rsid w:val="00470C8A"/>
    <w:rsid w:val="00470DC9"/>
    <w:rsid w:val="00470E40"/>
    <w:rsid w:val="00470EFE"/>
    <w:rsid w:val="00471059"/>
    <w:rsid w:val="00471174"/>
    <w:rsid w:val="0047194B"/>
    <w:rsid w:val="00471963"/>
    <w:rsid w:val="00471B24"/>
    <w:rsid w:val="00471B46"/>
    <w:rsid w:val="00471DEC"/>
    <w:rsid w:val="00471E62"/>
    <w:rsid w:val="0047220D"/>
    <w:rsid w:val="0047224F"/>
    <w:rsid w:val="0047237D"/>
    <w:rsid w:val="004724C4"/>
    <w:rsid w:val="00472599"/>
    <w:rsid w:val="004725DE"/>
    <w:rsid w:val="00472668"/>
    <w:rsid w:val="004729CC"/>
    <w:rsid w:val="00472ABB"/>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05"/>
    <w:rsid w:val="00474787"/>
    <w:rsid w:val="004747A1"/>
    <w:rsid w:val="00474871"/>
    <w:rsid w:val="00474956"/>
    <w:rsid w:val="00474983"/>
    <w:rsid w:val="00474D87"/>
    <w:rsid w:val="00474E8B"/>
    <w:rsid w:val="0047507F"/>
    <w:rsid w:val="00475259"/>
    <w:rsid w:val="004752A6"/>
    <w:rsid w:val="00475349"/>
    <w:rsid w:val="00475390"/>
    <w:rsid w:val="00475395"/>
    <w:rsid w:val="0047566E"/>
    <w:rsid w:val="0047579A"/>
    <w:rsid w:val="00475955"/>
    <w:rsid w:val="00475A60"/>
    <w:rsid w:val="00475B73"/>
    <w:rsid w:val="00475F00"/>
    <w:rsid w:val="00475F78"/>
    <w:rsid w:val="0047604C"/>
    <w:rsid w:val="004760CF"/>
    <w:rsid w:val="00476299"/>
    <w:rsid w:val="0047630A"/>
    <w:rsid w:val="00476758"/>
    <w:rsid w:val="004768C7"/>
    <w:rsid w:val="00476A45"/>
    <w:rsid w:val="00476B46"/>
    <w:rsid w:val="00476D64"/>
    <w:rsid w:val="00476E55"/>
    <w:rsid w:val="00476EAF"/>
    <w:rsid w:val="00476EEF"/>
    <w:rsid w:val="00476F6E"/>
    <w:rsid w:val="0047704A"/>
    <w:rsid w:val="004771D3"/>
    <w:rsid w:val="004773C9"/>
    <w:rsid w:val="00477691"/>
    <w:rsid w:val="004776D9"/>
    <w:rsid w:val="004779CD"/>
    <w:rsid w:val="00477AAE"/>
    <w:rsid w:val="00477C2D"/>
    <w:rsid w:val="00477F6A"/>
    <w:rsid w:val="0048002E"/>
    <w:rsid w:val="004801B9"/>
    <w:rsid w:val="004801BF"/>
    <w:rsid w:val="0048029A"/>
    <w:rsid w:val="00480373"/>
    <w:rsid w:val="0048045F"/>
    <w:rsid w:val="00480494"/>
    <w:rsid w:val="004805C2"/>
    <w:rsid w:val="00480878"/>
    <w:rsid w:val="00480879"/>
    <w:rsid w:val="00480BA5"/>
    <w:rsid w:val="00480BFA"/>
    <w:rsid w:val="00480C65"/>
    <w:rsid w:val="00480C9E"/>
    <w:rsid w:val="00480CF7"/>
    <w:rsid w:val="00480D2D"/>
    <w:rsid w:val="00480D48"/>
    <w:rsid w:val="00480DD5"/>
    <w:rsid w:val="00480F6A"/>
    <w:rsid w:val="00480FB7"/>
    <w:rsid w:val="00481017"/>
    <w:rsid w:val="004813D8"/>
    <w:rsid w:val="004813E0"/>
    <w:rsid w:val="0048146C"/>
    <w:rsid w:val="004814C1"/>
    <w:rsid w:val="0048152B"/>
    <w:rsid w:val="00481560"/>
    <w:rsid w:val="00481897"/>
    <w:rsid w:val="00481BD0"/>
    <w:rsid w:val="00481DAF"/>
    <w:rsid w:val="00481E6E"/>
    <w:rsid w:val="00481ED2"/>
    <w:rsid w:val="00482103"/>
    <w:rsid w:val="00482710"/>
    <w:rsid w:val="00482713"/>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0C3"/>
    <w:rsid w:val="00484197"/>
    <w:rsid w:val="0048425D"/>
    <w:rsid w:val="00484748"/>
    <w:rsid w:val="0048476D"/>
    <w:rsid w:val="00484776"/>
    <w:rsid w:val="004848BB"/>
    <w:rsid w:val="00484961"/>
    <w:rsid w:val="00484F97"/>
    <w:rsid w:val="00485049"/>
    <w:rsid w:val="00485085"/>
    <w:rsid w:val="00485301"/>
    <w:rsid w:val="0048587C"/>
    <w:rsid w:val="004858B0"/>
    <w:rsid w:val="004859A4"/>
    <w:rsid w:val="004859FF"/>
    <w:rsid w:val="00485AA1"/>
    <w:rsid w:val="00485B6D"/>
    <w:rsid w:val="00485CB1"/>
    <w:rsid w:val="00485F31"/>
    <w:rsid w:val="00485FE2"/>
    <w:rsid w:val="004865CF"/>
    <w:rsid w:val="004866B4"/>
    <w:rsid w:val="0048689E"/>
    <w:rsid w:val="00486923"/>
    <w:rsid w:val="004869B1"/>
    <w:rsid w:val="00486AD6"/>
    <w:rsid w:val="00486B99"/>
    <w:rsid w:val="00486BF7"/>
    <w:rsid w:val="00486C76"/>
    <w:rsid w:val="0048722C"/>
    <w:rsid w:val="00487355"/>
    <w:rsid w:val="00487420"/>
    <w:rsid w:val="00487424"/>
    <w:rsid w:val="004875A9"/>
    <w:rsid w:val="004875B3"/>
    <w:rsid w:val="004877FB"/>
    <w:rsid w:val="0048785E"/>
    <w:rsid w:val="00487EEA"/>
    <w:rsid w:val="0049004C"/>
    <w:rsid w:val="004900BE"/>
    <w:rsid w:val="00490112"/>
    <w:rsid w:val="00490187"/>
    <w:rsid w:val="004903F5"/>
    <w:rsid w:val="0049059E"/>
    <w:rsid w:val="0049074E"/>
    <w:rsid w:val="00490902"/>
    <w:rsid w:val="00490991"/>
    <w:rsid w:val="00490BB5"/>
    <w:rsid w:val="00490BE4"/>
    <w:rsid w:val="00490C33"/>
    <w:rsid w:val="00490E27"/>
    <w:rsid w:val="00490EB8"/>
    <w:rsid w:val="00490F49"/>
    <w:rsid w:val="00491029"/>
    <w:rsid w:val="0049113F"/>
    <w:rsid w:val="00491267"/>
    <w:rsid w:val="004913E5"/>
    <w:rsid w:val="004915D5"/>
    <w:rsid w:val="0049160D"/>
    <w:rsid w:val="00491A5E"/>
    <w:rsid w:val="00491ADE"/>
    <w:rsid w:val="00491B17"/>
    <w:rsid w:val="00491D1D"/>
    <w:rsid w:val="00491D73"/>
    <w:rsid w:val="00491D80"/>
    <w:rsid w:val="00491FD2"/>
    <w:rsid w:val="00492285"/>
    <w:rsid w:val="00492326"/>
    <w:rsid w:val="004923FD"/>
    <w:rsid w:val="00492422"/>
    <w:rsid w:val="0049251B"/>
    <w:rsid w:val="004925E4"/>
    <w:rsid w:val="00492649"/>
    <w:rsid w:val="004927F0"/>
    <w:rsid w:val="004929A4"/>
    <w:rsid w:val="00492A8E"/>
    <w:rsid w:val="00492AA7"/>
    <w:rsid w:val="00492BC8"/>
    <w:rsid w:val="00492E0C"/>
    <w:rsid w:val="00492E11"/>
    <w:rsid w:val="00492EB5"/>
    <w:rsid w:val="00492EC6"/>
    <w:rsid w:val="00492FEB"/>
    <w:rsid w:val="0049307B"/>
    <w:rsid w:val="004930D2"/>
    <w:rsid w:val="00493303"/>
    <w:rsid w:val="0049345C"/>
    <w:rsid w:val="00493624"/>
    <w:rsid w:val="00493652"/>
    <w:rsid w:val="00493766"/>
    <w:rsid w:val="004938F1"/>
    <w:rsid w:val="0049395E"/>
    <w:rsid w:val="00493AB0"/>
    <w:rsid w:val="00493AB6"/>
    <w:rsid w:val="00493AC0"/>
    <w:rsid w:val="00493B32"/>
    <w:rsid w:val="00493D35"/>
    <w:rsid w:val="00493E8D"/>
    <w:rsid w:val="00493ECF"/>
    <w:rsid w:val="00493FA0"/>
    <w:rsid w:val="00494044"/>
    <w:rsid w:val="004940EA"/>
    <w:rsid w:val="00494422"/>
    <w:rsid w:val="0049453B"/>
    <w:rsid w:val="004945A5"/>
    <w:rsid w:val="004945DE"/>
    <w:rsid w:val="004945E1"/>
    <w:rsid w:val="004948FA"/>
    <w:rsid w:val="00494907"/>
    <w:rsid w:val="00494B78"/>
    <w:rsid w:val="00494BFE"/>
    <w:rsid w:val="00494F8B"/>
    <w:rsid w:val="00495120"/>
    <w:rsid w:val="004952B2"/>
    <w:rsid w:val="0049533B"/>
    <w:rsid w:val="004953C7"/>
    <w:rsid w:val="004954D8"/>
    <w:rsid w:val="00495699"/>
    <w:rsid w:val="0049588D"/>
    <w:rsid w:val="00495976"/>
    <w:rsid w:val="00495B1D"/>
    <w:rsid w:val="00495CE0"/>
    <w:rsid w:val="0049626C"/>
    <w:rsid w:val="00496313"/>
    <w:rsid w:val="004964F0"/>
    <w:rsid w:val="00496716"/>
    <w:rsid w:val="0049679C"/>
    <w:rsid w:val="004967BF"/>
    <w:rsid w:val="00496887"/>
    <w:rsid w:val="004969CE"/>
    <w:rsid w:val="00496D0A"/>
    <w:rsid w:val="00497074"/>
    <w:rsid w:val="004972A6"/>
    <w:rsid w:val="004972CB"/>
    <w:rsid w:val="00497497"/>
    <w:rsid w:val="0049749B"/>
    <w:rsid w:val="00497562"/>
    <w:rsid w:val="0049759D"/>
    <w:rsid w:val="00497657"/>
    <w:rsid w:val="00497678"/>
    <w:rsid w:val="0049776D"/>
    <w:rsid w:val="004977B8"/>
    <w:rsid w:val="004977BC"/>
    <w:rsid w:val="0049793E"/>
    <w:rsid w:val="0049796A"/>
    <w:rsid w:val="00497AEB"/>
    <w:rsid w:val="00497B1B"/>
    <w:rsid w:val="00497E1C"/>
    <w:rsid w:val="004A0478"/>
    <w:rsid w:val="004A050F"/>
    <w:rsid w:val="004A0619"/>
    <w:rsid w:val="004A06B6"/>
    <w:rsid w:val="004A0742"/>
    <w:rsid w:val="004A08D5"/>
    <w:rsid w:val="004A0B8B"/>
    <w:rsid w:val="004A0C4A"/>
    <w:rsid w:val="004A0CD9"/>
    <w:rsid w:val="004A0CF1"/>
    <w:rsid w:val="004A0FCF"/>
    <w:rsid w:val="004A1230"/>
    <w:rsid w:val="004A1433"/>
    <w:rsid w:val="004A150D"/>
    <w:rsid w:val="004A1629"/>
    <w:rsid w:val="004A177E"/>
    <w:rsid w:val="004A18A2"/>
    <w:rsid w:val="004A1CE6"/>
    <w:rsid w:val="004A1F45"/>
    <w:rsid w:val="004A2071"/>
    <w:rsid w:val="004A216E"/>
    <w:rsid w:val="004A24A5"/>
    <w:rsid w:val="004A2673"/>
    <w:rsid w:val="004A26FB"/>
    <w:rsid w:val="004A27F2"/>
    <w:rsid w:val="004A2875"/>
    <w:rsid w:val="004A28CE"/>
    <w:rsid w:val="004A2BE2"/>
    <w:rsid w:val="004A2CA4"/>
    <w:rsid w:val="004A2E36"/>
    <w:rsid w:val="004A2EDE"/>
    <w:rsid w:val="004A2EE4"/>
    <w:rsid w:val="004A2F99"/>
    <w:rsid w:val="004A3181"/>
    <w:rsid w:val="004A337B"/>
    <w:rsid w:val="004A37B5"/>
    <w:rsid w:val="004A3809"/>
    <w:rsid w:val="004A3B7B"/>
    <w:rsid w:val="004A3CD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CA"/>
    <w:rsid w:val="004A5B59"/>
    <w:rsid w:val="004A5C71"/>
    <w:rsid w:val="004A5DFC"/>
    <w:rsid w:val="004A5F3C"/>
    <w:rsid w:val="004A5FC8"/>
    <w:rsid w:val="004A607F"/>
    <w:rsid w:val="004A61ED"/>
    <w:rsid w:val="004A62E5"/>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B71"/>
    <w:rsid w:val="004A7BA2"/>
    <w:rsid w:val="004A7DC9"/>
    <w:rsid w:val="004B010F"/>
    <w:rsid w:val="004B02F0"/>
    <w:rsid w:val="004B03FB"/>
    <w:rsid w:val="004B049D"/>
    <w:rsid w:val="004B04B9"/>
    <w:rsid w:val="004B051E"/>
    <w:rsid w:val="004B05CA"/>
    <w:rsid w:val="004B0B7D"/>
    <w:rsid w:val="004B0BE1"/>
    <w:rsid w:val="004B0DF4"/>
    <w:rsid w:val="004B0E61"/>
    <w:rsid w:val="004B0F8B"/>
    <w:rsid w:val="004B13FE"/>
    <w:rsid w:val="004B1476"/>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4FA"/>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0A8"/>
    <w:rsid w:val="004B7451"/>
    <w:rsid w:val="004B7516"/>
    <w:rsid w:val="004B7638"/>
    <w:rsid w:val="004B76E8"/>
    <w:rsid w:val="004B79D4"/>
    <w:rsid w:val="004B7CBD"/>
    <w:rsid w:val="004B7CE9"/>
    <w:rsid w:val="004B7E49"/>
    <w:rsid w:val="004B7E79"/>
    <w:rsid w:val="004B7F43"/>
    <w:rsid w:val="004C002F"/>
    <w:rsid w:val="004C015A"/>
    <w:rsid w:val="004C0195"/>
    <w:rsid w:val="004C01E6"/>
    <w:rsid w:val="004C0258"/>
    <w:rsid w:val="004C036D"/>
    <w:rsid w:val="004C03B4"/>
    <w:rsid w:val="004C05B1"/>
    <w:rsid w:val="004C066C"/>
    <w:rsid w:val="004C096C"/>
    <w:rsid w:val="004C09AC"/>
    <w:rsid w:val="004C0A4A"/>
    <w:rsid w:val="004C0A9B"/>
    <w:rsid w:val="004C0B5E"/>
    <w:rsid w:val="004C0D35"/>
    <w:rsid w:val="004C0DA9"/>
    <w:rsid w:val="004C0E0A"/>
    <w:rsid w:val="004C0E26"/>
    <w:rsid w:val="004C0E67"/>
    <w:rsid w:val="004C0E71"/>
    <w:rsid w:val="004C0F6E"/>
    <w:rsid w:val="004C1099"/>
    <w:rsid w:val="004C110A"/>
    <w:rsid w:val="004C1288"/>
    <w:rsid w:val="004C143B"/>
    <w:rsid w:val="004C14E3"/>
    <w:rsid w:val="004C189B"/>
    <w:rsid w:val="004C1A60"/>
    <w:rsid w:val="004C1C0B"/>
    <w:rsid w:val="004C1CCC"/>
    <w:rsid w:val="004C1E0D"/>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1C6"/>
    <w:rsid w:val="004C42B3"/>
    <w:rsid w:val="004C438D"/>
    <w:rsid w:val="004C4476"/>
    <w:rsid w:val="004C4C0D"/>
    <w:rsid w:val="004C4EA2"/>
    <w:rsid w:val="004C4ED5"/>
    <w:rsid w:val="004C50B6"/>
    <w:rsid w:val="004C50F7"/>
    <w:rsid w:val="004C54C0"/>
    <w:rsid w:val="004C55A1"/>
    <w:rsid w:val="004C5614"/>
    <w:rsid w:val="004C5763"/>
    <w:rsid w:val="004C5B20"/>
    <w:rsid w:val="004C5DFD"/>
    <w:rsid w:val="004C5F11"/>
    <w:rsid w:val="004C5FF5"/>
    <w:rsid w:val="004C605E"/>
    <w:rsid w:val="004C6243"/>
    <w:rsid w:val="004C62FC"/>
    <w:rsid w:val="004C6368"/>
    <w:rsid w:val="004C63D8"/>
    <w:rsid w:val="004C64A3"/>
    <w:rsid w:val="004C64D8"/>
    <w:rsid w:val="004C64F3"/>
    <w:rsid w:val="004C6557"/>
    <w:rsid w:val="004C67AA"/>
    <w:rsid w:val="004C6939"/>
    <w:rsid w:val="004C69F7"/>
    <w:rsid w:val="004C6A19"/>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0D5D"/>
    <w:rsid w:val="004D0E38"/>
    <w:rsid w:val="004D10F5"/>
    <w:rsid w:val="004D10F7"/>
    <w:rsid w:val="004D110F"/>
    <w:rsid w:val="004D14F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21C"/>
    <w:rsid w:val="004D338F"/>
    <w:rsid w:val="004D33C9"/>
    <w:rsid w:val="004D3441"/>
    <w:rsid w:val="004D3452"/>
    <w:rsid w:val="004D3454"/>
    <w:rsid w:val="004D347C"/>
    <w:rsid w:val="004D34CA"/>
    <w:rsid w:val="004D381A"/>
    <w:rsid w:val="004D38F7"/>
    <w:rsid w:val="004D3948"/>
    <w:rsid w:val="004D3B70"/>
    <w:rsid w:val="004D4077"/>
    <w:rsid w:val="004D4207"/>
    <w:rsid w:val="004D427A"/>
    <w:rsid w:val="004D4354"/>
    <w:rsid w:val="004D43A0"/>
    <w:rsid w:val="004D43C7"/>
    <w:rsid w:val="004D44F9"/>
    <w:rsid w:val="004D454F"/>
    <w:rsid w:val="004D460F"/>
    <w:rsid w:val="004D464B"/>
    <w:rsid w:val="004D46A6"/>
    <w:rsid w:val="004D495B"/>
    <w:rsid w:val="004D4ACB"/>
    <w:rsid w:val="004D4B1A"/>
    <w:rsid w:val="004D4D15"/>
    <w:rsid w:val="004D4E23"/>
    <w:rsid w:val="004D51FE"/>
    <w:rsid w:val="004D52A8"/>
    <w:rsid w:val="004D552C"/>
    <w:rsid w:val="004D570D"/>
    <w:rsid w:val="004D574A"/>
    <w:rsid w:val="004D581D"/>
    <w:rsid w:val="004D5A65"/>
    <w:rsid w:val="004D5B10"/>
    <w:rsid w:val="004D5B14"/>
    <w:rsid w:val="004D5C1A"/>
    <w:rsid w:val="004D5D56"/>
    <w:rsid w:val="004D5DA6"/>
    <w:rsid w:val="004D5F58"/>
    <w:rsid w:val="004D6069"/>
    <w:rsid w:val="004D62BC"/>
    <w:rsid w:val="004D6300"/>
    <w:rsid w:val="004D6632"/>
    <w:rsid w:val="004D6787"/>
    <w:rsid w:val="004D6826"/>
    <w:rsid w:val="004D68CB"/>
    <w:rsid w:val="004D69BD"/>
    <w:rsid w:val="004D6A90"/>
    <w:rsid w:val="004D6D01"/>
    <w:rsid w:val="004D6D66"/>
    <w:rsid w:val="004D6D96"/>
    <w:rsid w:val="004D70B4"/>
    <w:rsid w:val="004D72FA"/>
    <w:rsid w:val="004D73CB"/>
    <w:rsid w:val="004D73D2"/>
    <w:rsid w:val="004D74A8"/>
    <w:rsid w:val="004D74F5"/>
    <w:rsid w:val="004D75F7"/>
    <w:rsid w:val="004D7685"/>
    <w:rsid w:val="004D76B4"/>
    <w:rsid w:val="004D79E9"/>
    <w:rsid w:val="004D7AFC"/>
    <w:rsid w:val="004D7C82"/>
    <w:rsid w:val="004D7E10"/>
    <w:rsid w:val="004E0207"/>
    <w:rsid w:val="004E0261"/>
    <w:rsid w:val="004E0423"/>
    <w:rsid w:val="004E04E1"/>
    <w:rsid w:val="004E079E"/>
    <w:rsid w:val="004E07AA"/>
    <w:rsid w:val="004E07F9"/>
    <w:rsid w:val="004E09F9"/>
    <w:rsid w:val="004E0AFC"/>
    <w:rsid w:val="004E0EA2"/>
    <w:rsid w:val="004E0EDF"/>
    <w:rsid w:val="004E0F3B"/>
    <w:rsid w:val="004E0FBE"/>
    <w:rsid w:val="004E0FF1"/>
    <w:rsid w:val="004E10D0"/>
    <w:rsid w:val="004E13A2"/>
    <w:rsid w:val="004E1408"/>
    <w:rsid w:val="004E1563"/>
    <w:rsid w:val="004E16E8"/>
    <w:rsid w:val="004E1977"/>
    <w:rsid w:val="004E1C39"/>
    <w:rsid w:val="004E1D32"/>
    <w:rsid w:val="004E1D91"/>
    <w:rsid w:val="004E1DEA"/>
    <w:rsid w:val="004E1E31"/>
    <w:rsid w:val="004E2010"/>
    <w:rsid w:val="004E2053"/>
    <w:rsid w:val="004E222E"/>
    <w:rsid w:val="004E2306"/>
    <w:rsid w:val="004E2BDF"/>
    <w:rsid w:val="004E30BC"/>
    <w:rsid w:val="004E3753"/>
    <w:rsid w:val="004E3886"/>
    <w:rsid w:val="004E38BB"/>
    <w:rsid w:val="004E394E"/>
    <w:rsid w:val="004E3B5D"/>
    <w:rsid w:val="004E3BBF"/>
    <w:rsid w:val="004E3CE9"/>
    <w:rsid w:val="004E3D1E"/>
    <w:rsid w:val="004E3DC6"/>
    <w:rsid w:val="004E3F26"/>
    <w:rsid w:val="004E4146"/>
    <w:rsid w:val="004E4320"/>
    <w:rsid w:val="004E451E"/>
    <w:rsid w:val="004E45D8"/>
    <w:rsid w:val="004E46A5"/>
    <w:rsid w:val="004E4771"/>
    <w:rsid w:val="004E4843"/>
    <w:rsid w:val="004E4845"/>
    <w:rsid w:val="004E4AC9"/>
    <w:rsid w:val="004E4CFC"/>
    <w:rsid w:val="004E4D15"/>
    <w:rsid w:val="004E4F1B"/>
    <w:rsid w:val="004E4F5D"/>
    <w:rsid w:val="004E50A7"/>
    <w:rsid w:val="004E50FD"/>
    <w:rsid w:val="004E530C"/>
    <w:rsid w:val="004E53C8"/>
    <w:rsid w:val="004E547A"/>
    <w:rsid w:val="004E56AF"/>
    <w:rsid w:val="004E5851"/>
    <w:rsid w:val="004E58D6"/>
    <w:rsid w:val="004E5DCE"/>
    <w:rsid w:val="004E5F95"/>
    <w:rsid w:val="004E6072"/>
    <w:rsid w:val="004E63B7"/>
    <w:rsid w:val="004E63D4"/>
    <w:rsid w:val="004E6485"/>
    <w:rsid w:val="004E64C4"/>
    <w:rsid w:val="004E6648"/>
    <w:rsid w:val="004E6777"/>
    <w:rsid w:val="004E694D"/>
    <w:rsid w:val="004E6AE2"/>
    <w:rsid w:val="004E6C49"/>
    <w:rsid w:val="004E6C7F"/>
    <w:rsid w:val="004E6D6B"/>
    <w:rsid w:val="004E6F5E"/>
    <w:rsid w:val="004E6F94"/>
    <w:rsid w:val="004E7276"/>
    <w:rsid w:val="004E72B2"/>
    <w:rsid w:val="004E7364"/>
    <w:rsid w:val="004E74BC"/>
    <w:rsid w:val="004E7561"/>
    <w:rsid w:val="004E7643"/>
    <w:rsid w:val="004E77F6"/>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4B8"/>
    <w:rsid w:val="004F1615"/>
    <w:rsid w:val="004F174F"/>
    <w:rsid w:val="004F1797"/>
    <w:rsid w:val="004F17CB"/>
    <w:rsid w:val="004F1A86"/>
    <w:rsid w:val="004F1B55"/>
    <w:rsid w:val="004F1B7A"/>
    <w:rsid w:val="004F1BD0"/>
    <w:rsid w:val="004F1CBF"/>
    <w:rsid w:val="004F210F"/>
    <w:rsid w:val="004F2133"/>
    <w:rsid w:val="004F214C"/>
    <w:rsid w:val="004F22CF"/>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933"/>
    <w:rsid w:val="004F3AD7"/>
    <w:rsid w:val="004F3C27"/>
    <w:rsid w:val="004F3D3C"/>
    <w:rsid w:val="004F3E14"/>
    <w:rsid w:val="004F3E9C"/>
    <w:rsid w:val="004F3F4F"/>
    <w:rsid w:val="004F3FCC"/>
    <w:rsid w:val="004F418C"/>
    <w:rsid w:val="004F423D"/>
    <w:rsid w:val="004F4312"/>
    <w:rsid w:val="004F44DD"/>
    <w:rsid w:val="004F45ED"/>
    <w:rsid w:val="004F470D"/>
    <w:rsid w:val="004F47B7"/>
    <w:rsid w:val="004F47E0"/>
    <w:rsid w:val="004F47EE"/>
    <w:rsid w:val="004F4948"/>
    <w:rsid w:val="004F4A86"/>
    <w:rsid w:val="004F4B8E"/>
    <w:rsid w:val="004F4C34"/>
    <w:rsid w:val="004F50AA"/>
    <w:rsid w:val="004F5310"/>
    <w:rsid w:val="004F5570"/>
    <w:rsid w:val="004F571A"/>
    <w:rsid w:val="004F58EB"/>
    <w:rsid w:val="004F592B"/>
    <w:rsid w:val="004F596B"/>
    <w:rsid w:val="004F59CE"/>
    <w:rsid w:val="004F5A1D"/>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4F7F13"/>
    <w:rsid w:val="00500151"/>
    <w:rsid w:val="005002B4"/>
    <w:rsid w:val="005002FD"/>
    <w:rsid w:val="005003D8"/>
    <w:rsid w:val="00500518"/>
    <w:rsid w:val="00500679"/>
    <w:rsid w:val="00500767"/>
    <w:rsid w:val="00500817"/>
    <w:rsid w:val="0050085E"/>
    <w:rsid w:val="00500923"/>
    <w:rsid w:val="00500CB8"/>
    <w:rsid w:val="0050106E"/>
    <w:rsid w:val="00501140"/>
    <w:rsid w:val="00501230"/>
    <w:rsid w:val="00501381"/>
    <w:rsid w:val="0050157E"/>
    <w:rsid w:val="005015F2"/>
    <w:rsid w:val="005016E4"/>
    <w:rsid w:val="00501A6E"/>
    <w:rsid w:val="00501B58"/>
    <w:rsid w:val="00501B99"/>
    <w:rsid w:val="00501D05"/>
    <w:rsid w:val="00501D28"/>
    <w:rsid w:val="00501DD8"/>
    <w:rsid w:val="00501E2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052"/>
    <w:rsid w:val="0050411B"/>
    <w:rsid w:val="005042F5"/>
    <w:rsid w:val="00504554"/>
    <w:rsid w:val="00504703"/>
    <w:rsid w:val="00504796"/>
    <w:rsid w:val="005047A2"/>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25"/>
    <w:rsid w:val="00506372"/>
    <w:rsid w:val="005063CE"/>
    <w:rsid w:val="005065FE"/>
    <w:rsid w:val="00506674"/>
    <w:rsid w:val="005067E9"/>
    <w:rsid w:val="005068EF"/>
    <w:rsid w:val="00506A7A"/>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4F6"/>
    <w:rsid w:val="00510647"/>
    <w:rsid w:val="005106D7"/>
    <w:rsid w:val="00510864"/>
    <w:rsid w:val="00510B3A"/>
    <w:rsid w:val="00510FEB"/>
    <w:rsid w:val="00510FF0"/>
    <w:rsid w:val="0051100F"/>
    <w:rsid w:val="00511013"/>
    <w:rsid w:val="00511067"/>
    <w:rsid w:val="0051128D"/>
    <w:rsid w:val="00511299"/>
    <w:rsid w:val="0051132D"/>
    <w:rsid w:val="00511417"/>
    <w:rsid w:val="00511420"/>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0"/>
    <w:rsid w:val="00512D4D"/>
    <w:rsid w:val="00512D92"/>
    <w:rsid w:val="00512DF2"/>
    <w:rsid w:val="00512ECC"/>
    <w:rsid w:val="005130E7"/>
    <w:rsid w:val="0051345B"/>
    <w:rsid w:val="005135F6"/>
    <w:rsid w:val="0051360D"/>
    <w:rsid w:val="005137CA"/>
    <w:rsid w:val="0051398A"/>
    <w:rsid w:val="0051398C"/>
    <w:rsid w:val="00513BC4"/>
    <w:rsid w:val="00513C97"/>
    <w:rsid w:val="00513EEC"/>
    <w:rsid w:val="00513FBD"/>
    <w:rsid w:val="00513FD3"/>
    <w:rsid w:val="0051429C"/>
    <w:rsid w:val="005142C4"/>
    <w:rsid w:val="00514412"/>
    <w:rsid w:val="0051454E"/>
    <w:rsid w:val="00514595"/>
    <w:rsid w:val="005146B6"/>
    <w:rsid w:val="005146DF"/>
    <w:rsid w:val="00514819"/>
    <w:rsid w:val="00514883"/>
    <w:rsid w:val="00514884"/>
    <w:rsid w:val="00514A5C"/>
    <w:rsid w:val="00514AA4"/>
    <w:rsid w:val="00514B12"/>
    <w:rsid w:val="00515122"/>
    <w:rsid w:val="00515275"/>
    <w:rsid w:val="00515546"/>
    <w:rsid w:val="0051559B"/>
    <w:rsid w:val="0051591B"/>
    <w:rsid w:val="0051599D"/>
    <w:rsid w:val="00515AE4"/>
    <w:rsid w:val="00515DF4"/>
    <w:rsid w:val="00515EC7"/>
    <w:rsid w:val="00515F31"/>
    <w:rsid w:val="005160CF"/>
    <w:rsid w:val="0051624E"/>
    <w:rsid w:val="00516403"/>
    <w:rsid w:val="0051645C"/>
    <w:rsid w:val="00516894"/>
    <w:rsid w:val="005168C1"/>
    <w:rsid w:val="00516C47"/>
    <w:rsid w:val="00516F82"/>
    <w:rsid w:val="00516FEC"/>
    <w:rsid w:val="00516FFF"/>
    <w:rsid w:val="0051702A"/>
    <w:rsid w:val="0051705B"/>
    <w:rsid w:val="0051734D"/>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DDF"/>
    <w:rsid w:val="00520F9F"/>
    <w:rsid w:val="00521022"/>
    <w:rsid w:val="00521105"/>
    <w:rsid w:val="00521341"/>
    <w:rsid w:val="0052145A"/>
    <w:rsid w:val="00521650"/>
    <w:rsid w:val="0052173C"/>
    <w:rsid w:val="0052175E"/>
    <w:rsid w:val="005218CE"/>
    <w:rsid w:val="00521AFE"/>
    <w:rsid w:val="00521C68"/>
    <w:rsid w:val="00521D93"/>
    <w:rsid w:val="00521F71"/>
    <w:rsid w:val="00521FED"/>
    <w:rsid w:val="005220D2"/>
    <w:rsid w:val="005220EF"/>
    <w:rsid w:val="0052232B"/>
    <w:rsid w:val="00522400"/>
    <w:rsid w:val="005225B1"/>
    <w:rsid w:val="005229F1"/>
    <w:rsid w:val="005229F9"/>
    <w:rsid w:val="00522C90"/>
    <w:rsid w:val="00522DDB"/>
    <w:rsid w:val="00522FF1"/>
    <w:rsid w:val="0052304D"/>
    <w:rsid w:val="005230BC"/>
    <w:rsid w:val="00523251"/>
    <w:rsid w:val="00523383"/>
    <w:rsid w:val="00523633"/>
    <w:rsid w:val="00523757"/>
    <w:rsid w:val="005239C2"/>
    <w:rsid w:val="005239C9"/>
    <w:rsid w:val="005239CB"/>
    <w:rsid w:val="00523B5B"/>
    <w:rsid w:val="00523EFA"/>
    <w:rsid w:val="00523F55"/>
    <w:rsid w:val="00523F5B"/>
    <w:rsid w:val="00523F7A"/>
    <w:rsid w:val="00524022"/>
    <w:rsid w:val="0052414C"/>
    <w:rsid w:val="0052434D"/>
    <w:rsid w:val="005245BE"/>
    <w:rsid w:val="0052466B"/>
    <w:rsid w:val="005246DB"/>
    <w:rsid w:val="005246DC"/>
    <w:rsid w:val="0052476B"/>
    <w:rsid w:val="00524846"/>
    <w:rsid w:val="005248AC"/>
    <w:rsid w:val="005248E3"/>
    <w:rsid w:val="00524A7A"/>
    <w:rsid w:val="0052500F"/>
    <w:rsid w:val="00525163"/>
    <w:rsid w:val="005253FF"/>
    <w:rsid w:val="00525522"/>
    <w:rsid w:val="00525674"/>
    <w:rsid w:val="00525872"/>
    <w:rsid w:val="005258BD"/>
    <w:rsid w:val="0052593E"/>
    <w:rsid w:val="00525CCE"/>
    <w:rsid w:val="00525D73"/>
    <w:rsid w:val="00525DB8"/>
    <w:rsid w:val="0052608E"/>
    <w:rsid w:val="0052615E"/>
    <w:rsid w:val="00526160"/>
    <w:rsid w:val="005261EF"/>
    <w:rsid w:val="00526220"/>
    <w:rsid w:val="005262CC"/>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2C4"/>
    <w:rsid w:val="0052754F"/>
    <w:rsid w:val="0052758B"/>
    <w:rsid w:val="0052777E"/>
    <w:rsid w:val="00527BD6"/>
    <w:rsid w:val="00527C22"/>
    <w:rsid w:val="00527C6A"/>
    <w:rsid w:val="005301B5"/>
    <w:rsid w:val="005301F2"/>
    <w:rsid w:val="005302A9"/>
    <w:rsid w:val="005302E0"/>
    <w:rsid w:val="0053035C"/>
    <w:rsid w:val="00530384"/>
    <w:rsid w:val="00530427"/>
    <w:rsid w:val="005304A8"/>
    <w:rsid w:val="00530521"/>
    <w:rsid w:val="00530546"/>
    <w:rsid w:val="005306C9"/>
    <w:rsid w:val="0053085F"/>
    <w:rsid w:val="005308F8"/>
    <w:rsid w:val="00530924"/>
    <w:rsid w:val="00530983"/>
    <w:rsid w:val="00530A25"/>
    <w:rsid w:val="00530AAF"/>
    <w:rsid w:val="00530B12"/>
    <w:rsid w:val="00530C2A"/>
    <w:rsid w:val="00530EB2"/>
    <w:rsid w:val="00530F89"/>
    <w:rsid w:val="005310FA"/>
    <w:rsid w:val="005311C2"/>
    <w:rsid w:val="00531406"/>
    <w:rsid w:val="00531443"/>
    <w:rsid w:val="005315A9"/>
    <w:rsid w:val="0053163A"/>
    <w:rsid w:val="00531662"/>
    <w:rsid w:val="0053174F"/>
    <w:rsid w:val="005317D0"/>
    <w:rsid w:val="0053189F"/>
    <w:rsid w:val="00531920"/>
    <w:rsid w:val="0053194B"/>
    <w:rsid w:val="00531A76"/>
    <w:rsid w:val="00531CD8"/>
    <w:rsid w:val="00531CE1"/>
    <w:rsid w:val="00531CEF"/>
    <w:rsid w:val="00531D94"/>
    <w:rsid w:val="0053207D"/>
    <w:rsid w:val="005322A5"/>
    <w:rsid w:val="0053237C"/>
    <w:rsid w:val="00532405"/>
    <w:rsid w:val="005325CD"/>
    <w:rsid w:val="00532644"/>
    <w:rsid w:val="00532685"/>
    <w:rsid w:val="00532788"/>
    <w:rsid w:val="005329E7"/>
    <w:rsid w:val="00532B2C"/>
    <w:rsid w:val="00532C01"/>
    <w:rsid w:val="00532C95"/>
    <w:rsid w:val="005330CD"/>
    <w:rsid w:val="00533397"/>
    <w:rsid w:val="005335FB"/>
    <w:rsid w:val="00533731"/>
    <w:rsid w:val="005337A7"/>
    <w:rsid w:val="00533877"/>
    <w:rsid w:val="00533AC7"/>
    <w:rsid w:val="00533BAC"/>
    <w:rsid w:val="00533C6B"/>
    <w:rsid w:val="00533C9F"/>
    <w:rsid w:val="00533ED9"/>
    <w:rsid w:val="00533F47"/>
    <w:rsid w:val="00533F5D"/>
    <w:rsid w:val="00533FBD"/>
    <w:rsid w:val="00534065"/>
    <w:rsid w:val="005342F5"/>
    <w:rsid w:val="00534384"/>
    <w:rsid w:val="0053446A"/>
    <w:rsid w:val="00534582"/>
    <w:rsid w:val="00534665"/>
    <w:rsid w:val="00534D79"/>
    <w:rsid w:val="00534E62"/>
    <w:rsid w:val="00534F7D"/>
    <w:rsid w:val="00534FA5"/>
    <w:rsid w:val="00535039"/>
    <w:rsid w:val="0053546D"/>
    <w:rsid w:val="00535757"/>
    <w:rsid w:val="00535845"/>
    <w:rsid w:val="0053588E"/>
    <w:rsid w:val="00535A83"/>
    <w:rsid w:val="00535AC2"/>
    <w:rsid w:val="00535BC2"/>
    <w:rsid w:val="00535EA6"/>
    <w:rsid w:val="00535F61"/>
    <w:rsid w:val="00536047"/>
    <w:rsid w:val="00536163"/>
    <w:rsid w:val="00536183"/>
    <w:rsid w:val="00536334"/>
    <w:rsid w:val="00536528"/>
    <w:rsid w:val="005366CC"/>
    <w:rsid w:val="005366F0"/>
    <w:rsid w:val="00536707"/>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B9"/>
    <w:rsid w:val="00537DEC"/>
    <w:rsid w:val="00537E46"/>
    <w:rsid w:val="00540099"/>
    <w:rsid w:val="005401C2"/>
    <w:rsid w:val="0054023C"/>
    <w:rsid w:val="005402E2"/>
    <w:rsid w:val="0054040A"/>
    <w:rsid w:val="00540816"/>
    <w:rsid w:val="0054083E"/>
    <w:rsid w:val="00540A61"/>
    <w:rsid w:val="00540C91"/>
    <w:rsid w:val="00540EDF"/>
    <w:rsid w:val="00540FD7"/>
    <w:rsid w:val="00540FF9"/>
    <w:rsid w:val="005411E8"/>
    <w:rsid w:val="005412B6"/>
    <w:rsid w:val="005413A2"/>
    <w:rsid w:val="0054146D"/>
    <w:rsid w:val="005415D8"/>
    <w:rsid w:val="00541816"/>
    <w:rsid w:val="005418EF"/>
    <w:rsid w:val="00541A3C"/>
    <w:rsid w:val="00541AA5"/>
    <w:rsid w:val="00541E70"/>
    <w:rsid w:val="00541F8C"/>
    <w:rsid w:val="005420E6"/>
    <w:rsid w:val="00542117"/>
    <w:rsid w:val="0054232D"/>
    <w:rsid w:val="005423CB"/>
    <w:rsid w:val="00542408"/>
    <w:rsid w:val="0054288C"/>
    <w:rsid w:val="00542986"/>
    <w:rsid w:val="005429AA"/>
    <w:rsid w:val="00542BAC"/>
    <w:rsid w:val="00542D51"/>
    <w:rsid w:val="00542DFE"/>
    <w:rsid w:val="00542E62"/>
    <w:rsid w:val="00543212"/>
    <w:rsid w:val="00543504"/>
    <w:rsid w:val="00543538"/>
    <w:rsid w:val="0054367B"/>
    <w:rsid w:val="00543772"/>
    <w:rsid w:val="00543809"/>
    <w:rsid w:val="005438D0"/>
    <w:rsid w:val="00543AAC"/>
    <w:rsid w:val="00543ADC"/>
    <w:rsid w:val="00543C53"/>
    <w:rsid w:val="00543DC3"/>
    <w:rsid w:val="00544022"/>
    <w:rsid w:val="005446AD"/>
    <w:rsid w:val="0054484B"/>
    <w:rsid w:val="00544880"/>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A6E"/>
    <w:rsid w:val="00545C51"/>
    <w:rsid w:val="00545DFC"/>
    <w:rsid w:val="00545EC5"/>
    <w:rsid w:val="005462D3"/>
    <w:rsid w:val="0054652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06E"/>
    <w:rsid w:val="00551190"/>
    <w:rsid w:val="005511F5"/>
    <w:rsid w:val="00551264"/>
    <w:rsid w:val="0055129E"/>
    <w:rsid w:val="005512F1"/>
    <w:rsid w:val="0055133C"/>
    <w:rsid w:val="00551404"/>
    <w:rsid w:val="0055172F"/>
    <w:rsid w:val="0055184B"/>
    <w:rsid w:val="00551B76"/>
    <w:rsid w:val="00552043"/>
    <w:rsid w:val="005527A9"/>
    <w:rsid w:val="00552938"/>
    <w:rsid w:val="00552AF5"/>
    <w:rsid w:val="00552D8C"/>
    <w:rsid w:val="00552ED1"/>
    <w:rsid w:val="0055305C"/>
    <w:rsid w:val="00553083"/>
    <w:rsid w:val="00553120"/>
    <w:rsid w:val="005531A1"/>
    <w:rsid w:val="005532E5"/>
    <w:rsid w:val="005533A7"/>
    <w:rsid w:val="005533CC"/>
    <w:rsid w:val="005534F5"/>
    <w:rsid w:val="005536BE"/>
    <w:rsid w:val="00553B8A"/>
    <w:rsid w:val="00553C8B"/>
    <w:rsid w:val="00553D78"/>
    <w:rsid w:val="00553D8E"/>
    <w:rsid w:val="00553E3B"/>
    <w:rsid w:val="00554050"/>
    <w:rsid w:val="005542D9"/>
    <w:rsid w:val="0055435E"/>
    <w:rsid w:val="00554676"/>
    <w:rsid w:val="00554697"/>
    <w:rsid w:val="0055477E"/>
    <w:rsid w:val="00554A4B"/>
    <w:rsid w:val="00554C08"/>
    <w:rsid w:val="00554D4A"/>
    <w:rsid w:val="00554E22"/>
    <w:rsid w:val="00554E68"/>
    <w:rsid w:val="00554ED0"/>
    <w:rsid w:val="005552CA"/>
    <w:rsid w:val="005552FE"/>
    <w:rsid w:val="0055531D"/>
    <w:rsid w:val="00555505"/>
    <w:rsid w:val="00555520"/>
    <w:rsid w:val="00555790"/>
    <w:rsid w:val="0055579A"/>
    <w:rsid w:val="0055583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0D"/>
    <w:rsid w:val="00556A62"/>
    <w:rsid w:val="00556C6D"/>
    <w:rsid w:val="00556E22"/>
    <w:rsid w:val="00556E40"/>
    <w:rsid w:val="00556E77"/>
    <w:rsid w:val="00556FD9"/>
    <w:rsid w:val="0055724D"/>
    <w:rsid w:val="00557412"/>
    <w:rsid w:val="0055741A"/>
    <w:rsid w:val="00557712"/>
    <w:rsid w:val="0055784A"/>
    <w:rsid w:val="0055786D"/>
    <w:rsid w:val="005578B5"/>
    <w:rsid w:val="005578BB"/>
    <w:rsid w:val="00557971"/>
    <w:rsid w:val="0055797F"/>
    <w:rsid w:val="00557AE3"/>
    <w:rsid w:val="00557B1A"/>
    <w:rsid w:val="00557CE8"/>
    <w:rsid w:val="00557DDB"/>
    <w:rsid w:val="0056018F"/>
    <w:rsid w:val="00560281"/>
    <w:rsid w:val="00560396"/>
    <w:rsid w:val="00560531"/>
    <w:rsid w:val="0056080B"/>
    <w:rsid w:val="0056088B"/>
    <w:rsid w:val="00560995"/>
    <w:rsid w:val="00560B9C"/>
    <w:rsid w:val="00560BEA"/>
    <w:rsid w:val="00560F5C"/>
    <w:rsid w:val="0056110C"/>
    <w:rsid w:val="005611BD"/>
    <w:rsid w:val="0056138E"/>
    <w:rsid w:val="005613CF"/>
    <w:rsid w:val="005613FD"/>
    <w:rsid w:val="00561463"/>
    <w:rsid w:val="005618C0"/>
    <w:rsid w:val="00561BEB"/>
    <w:rsid w:val="00561D50"/>
    <w:rsid w:val="00561E77"/>
    <w:rsid w:val="00562122"/>
    <w:rsid w:val="00562354"/>
    <w:rsid w:val="005624F0"/>
    <w:rsid w:val="0056254F"/>
    <w:rsid w:val="00562763"/>
    <w:rsid w:val="005627BA"/>
    <w:rsid w:val="0056281A"/>
    <w:rsid w:val="005629DD"/>
    <w:rsid w:val="00562AAD"/>
    <w:rsid w:val="00562C30"/>
    <w:rsid w:val="00562FB9"/>
    <w:rsid w:val="00563067"/>
    <w:rsid w:val="00563129"/>
    <w:rsid w:val="0056340B"/>
    <w:rsid w:val="00563442"/>
    <w:rsid w:val="00563486"/>
    <w:rsid w:val="00563676"/>
    <w:rsid w:val="005636FA"/>
    <w:rsid w:val="00563762"/>
    <w:rsid w:val="00563851"/>
    <w:rsid w:val="00563AB4"/>
    <w:rsid w:val="0056419B"/>
    <w:rsid w:val="00564322"/>
    <w:rsid w:val="005645FB"/>
    <w:rsid w:val="005647D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DA3"/>
    <w:rsid w:val="00565E44"/>
    <w:rsid w:val="00565EF5"/>
    <w:rsid w:val="0056607E"/>
    <w:rsid w:val="00566092"/>
    <w:rsid w:val="0056636C"/>
    <w:rsid w:val="00566422"/>
    <w:rsid w:val="005664A2"/>
    <w:rsid w:val="00566566"/>
    <w:rsid w:val="0056668E"/>
    <w:rsid w:val="005666B2"/>
    <w:rsid w:val="00566782"/>
    <w:rsid w:val="005667B5"/>
    <w:rsid w:val="0056683A"/>
    <w:rsid w:val="00566A7F"/>
    <w:rsid w:val="00566D6D"/>
    <w:rsid w:val="00566EEB"/>
    <w:rsid w:val="00566F69"/>
    <w:rsid w:val="00566FC1"/>
    <w:rsid w:val="00567094"/>
    <w:rsid w:val="0056722F"/>
    <w:rsid w:val="0056748D"/>
    <w:rsid w:val="00567666"/>
    <w:rsid w:val="0056768A"/>
    <w:rsid w:val="00567694"/>
    <w:rsid w:val="005676BB"/>
    <w:rsid w:val="005678A2"/>
    <w:rsid w:val="00567994"/>
    <w:rsid w:val="00567B60"/>
    <w:rsid w:val="00567BA3"/>
    <w:rsid w:val="00567C38"/>
    <w:rsid w:val="00567C5B"/>
    <w:rsid w:val="00567E06"/>
    <w:rsid w:val="005701A1"/>
    <w:rsid w:val="005702C3"/>
    <w:rsid w:val="00570382"/>
    <w:rsid w:val="0057038A"/>
    <w:rsid w:val="005703DA"/>
    <w:rsid w:val="005704F4"/>
    <w:rsid w:val="0057075B"/>
    <w:rsid w:val="005709A9"/>
    <w:rsid w:val="005709FD"/>
    <w:rsid w:val="00570BB5"/>
    <w:rsid w:val="00570C11"/>
    <w:rsid w:val="00570DC8"/>
    <w:rsid w:val="00570E23"/>
    <w:rsid w:val="00570E64"/>
    <w:rsid w:val="00571017"/>
    <w:rsid w:val="005712BD"/>
    <w:rsid w:val="005712F8"/>
    <w:rsid w:val="00571381"/>
    <w:rsid w:val="00571596"/>
    <w:rsid w:val="005715FC"/>
    <w:rsid w:val="00571657"/>
    <w:rsid w:val="0057171D"/>
    <w:rsid w:val="005717A8"/>
    <w:rsid w:val="00571953"/>
    <w:rsid w:val="00571A25"/>
    <w:rsid w:val="00571B21"/>
    <w:rsid w:val="00571F8D"/>
    <w:rsid w:val="0057209C"/>
    <w:rsid w:val="005721A8"/>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23E"/>
    <w:rsid w:val="00574569"/>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915"/>
    <w:rsid w:val="0057692C"/>
    <w:rsid w:val="00576E15"/>
    <w:rsid w:val="00576EA0"/>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0DFB"/>
    <w:rsid w:val="0058107E"/>
    <w:rsid w:val="00581153"/>
    <w:rsid w:val="0058141C"/>
    <w:rsid w:val="0058149A"/>
    <w:rsid w:val="00581544"/>
    <w:rsid w:val="0058156A"/>
    <w:rsid w:val="00581729"/>
    <w:rsid w:val="00581789"/>
    <w:rsid w:val="00581869"/>
    <w:rsid w:val="00581BD2"/>
    <w:rsid w:val="00581E0B"/>
    <w:rsid w:val="00581F12"/>
    <w:rsid w:val="00582002"/>
    <w:rsid w:val="00582190"/>
    <w:rsid w:val="0058222E"/>
    <w:rsid w:val="0058231B"/>
    <w:rsid w:val="00582458"/>
    <w:rsid w:val="00582461"/>
    <w:rsid w:val="0058250F"/>
    <w:rsid w:val="005826F7"/>
    <w:rsid w:val="005829E4"/>
    <w:rsid w:val="00582AC8"/>
    <w:rsid w:val="00582C64"/>
    <w:rsid w:val="00582DDB"/>
    <w:rsid w:val="00582DE6"/>
    <w:rsid w:val="00582EE2"/>
    <w:rsid w:val="00582F13"/>
    <w:rsid w:val="005832EE"/>
    <w:rsid w:val="005837AB"/>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7C8"/>
    <w:rsid w:val="005858FE"/>
    <w:rsid w:val="005859E8"/>
    <w:rsid w:val="00585B00"/>
    <w:rsid w:val="00585DAD"/>
    <w:rsid w:val="00585E18"/>
    <w:rsid w:val="00586014"/>
    <w:rsid w:val="00586075"/>
    <w:rsid w:val="005860CF"/>
    <w:rsid w:val="005861C0"/>
    <w:rsid w:val="005861E2"/>
    <w:rsid w:val="0058624F"/>
    <w:rsid w:val="0058645A"/>
    <w:rsid w:val="005864C8"/>
    <w:rsid w:val="00586A45"/>
    <w:rsid w:val="00586D72"/>
    <w:rsid w:val="00586D8A"/>
    <w:rsid w:val="00586E9E"/>
    <w:rsid w:val="00586EDF"/>
    <w:rsid w:val="0058712A"/>
    <w:rsid w:val="0058730D"/>
    <w:rsid w:val="00587333"/>
    <w:rsid w:val="00587474"/>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582"/>
    <w:rsid w:val="005906C1"/>
    <w:rsid w:val="0059083D"/>
    <w:rsid w:val="005908F7"/>
    <w:rsid w:val="005909AC"/>
    <w:rsid w:val="00590CA8"/>
    <w:rsid w:val="00590CC7"/>
    <w:rsid w:val="00590E36"/>
    <w:rsid w:val="00590E65"/>
    <w:rsid w:val="00590E82"/>
    <w:rsid w:val="00590F71"/>
    <w:rsid w:val="005910F5"/>
    <w:rsid w:val="005911A1"/>
    <w:rsid w:val="00591578"/>
    <w:rsid w:val="005916A5"/>
    <w:rsid w:val="005916CE"/>
    <w:rsid w:val="005919B9"/>
    <w:rsid w:val="00591BB7"/>
    <w:rsid w:val="00591C6C"/>
    <w:rsid w:val="00591C88"/>
    <w:rsid w:val="00591EA5"/>
    <w:rsid w:val="00591EEE"/>
    <w:rsid w:val="00592009"/>
    <w:rsid w:val="00592287"/>
    <w:rsid w:val="00592352"/>
    <w:rsid w:val="0059241E"/>
    <w:rsid w:val="00592518"/>
    <w:rsid w:val="00592632"/>
    <w:rsid w:val="005926DA"/>
    <w:rsid w:val="005926FA"/>
    <w:rsid w:val="00592776"/>
    <w:rsid w:val="005928BA"/>
    <w:rsid w:val="005928EA"/>
    <w:rsid w:val="005928FE"/>
    <w:rsid w:val="00592A3C"/>
    <w:rsid w:val="00592AD8"/>
    <w:rsid w:val="00592D4C"/>
    <w:rsid w:val="005930BD"/>
    <w:rsid w:val="005932BD"/>
    <w:rsid w:val="005933B5"/>
    <w:rsid w:val="00593540"/>
    <w:rsid w:val="0059378D"/>
    <w:rsid w:val="005939C6"/>
    <w:rsid w:val="00593D6D"/>
    <w:rsid w:val="00593DCE"/>
    <w:rsid w:val="00593F9A"/>
    <w:rsid w:val="00594198"/>
    <w:rsid w:val="00594653"/>
    <w:rsid w:val="0059470D"/>
    <w:rsid w:val="005947EC"/>
    <w:rsid w:val="005948BC"/>
    <w:rsid w:val="005948F5"/>
    <w:rsid w:val="00594A39"/>
    <w:rsid w:val="00594AD4"/>
    <w:rsid w:val="00594CCC"/>
    <w:rsid w:val="00594D5E"/>
    <w:rsid w:val="00594F42"/>
    <w:rsid w:val="005951C7"/>
    <w:rsid w:val="0059569C"/>
    <w:rsid w:val="005957AA"/>
    <w:rsid w:val="005957FA"/>
    <w:rsid w:val="00595BCD"/>
    <w:rsid w:val="00595D1C"/>
    <w:rsid w:val="00595EBE"/>
    <w:rsid w:val="00595F55"/>
    <w:rsid w:val="005961BC"/>
    <w:rsid w:val="00596279"/>
    <w:rsid w:val="00596432"/>
    <w:rsid w:val="005966DD"/>
    <w:rsid w:val="005967F7"/>
    <w:rsid w:val="0059692C"/>
    <w:rsid w:val="0059693B"/>
    <w:rsid w:val="00596A9E"/>
    <w:rsid w:val="00596AF7"/>
    <w:rsid w:val="00596C0F"/>
    <w:rsid w:val="00596C48"/>
    <w:rsid w:val="00596C6D"/>
    <w:rsid w:val="00596DF4"/>
    <w:rsid w:val="00596F16"/>
    <w:rsid w:val="0059702B"/>
    <w:rsid w:val="0059712C"/>
    <w:rsid w:val="0059727D"/>
    <w:rsid w:val="0059772F"/>
    <w:rsid w:val="0059788E"/>
    <w:rsid w:val="00597C10"/>
    <w:rsid w:val="00597E3F"/>
    <w:rsid w:val="00597E66"/>
    <w:rsid w:val="00597ED0"/>
    <w:rsid w:val="005A004D"/>
    <w:rsid w:val="005A0224"/>
    <w:rsid w:val="005A03B9"/>
    <w:rsid w:val="005A046E"/>
    <w:rsid w:val="005A05A9"/>
    <w:rsid w:val="005A0825"/>
    <w:rsid w:val="005A0C6C"/>
    <w:rsid w:val="005A0C86"/>
    <w:rsid w:val="005A0E5F"/>
    <w:rsid w:val="005A111A"/>
    <w:rsid w:val="005A11AC"/>
    <w:rsid w:val="005A12E0"/>
    <w:rsid w:val="005A149B"/>
    <w:rsid w:val="005A17B8"/>
    <w:rsid w:val="005A198E"/>
    <w:rsid w:val="005A1A4B"/>
    <w:rsid w:val="005A1C35"/>
    <w:rsid w:val="005A1F36"/>
    <w:rsid w:val="005A1F8B"/>
    <w:rsid w:val="005A20A2"/>
    <w:rsid w:val="005A2279"/>
    <w:rsid w:val="005A239F"/>
    <w:rsid w:val="005A24F2"/>
    <w:rsid w:val="005A2713"/>
    <w:rsid w:val="005A27F0"/>
    <w:rsid w:val="005A280B"/>
    <w:rsid w:val="005A28C1"/>
    <w:rsid w:val="005A28F3"/>
    <w:rsid w:val="005A29D4"/>
    <w:rsid w:val="005A2ADA"/>
    <w:rsid w:val="005A2FD0"/>
    <w:rsid w:val="005A30EF"/>
    <w:rsid w:val="005A34F5"/>
    <w:rsid w:val="005A356B"/>
    <w:rsid w:val="005A35C5"/>
    <w:rsid w:val="005A370D"/>
    <w:rsid w:val="005A3735"/>
    <w:rsid w:val="005A37A7"/>
    <w:rsid w:val="005A3B09"/>
    <w:rsid w:val="005A3C75"/>
    <w:rsid w:val="005A3FD9"/>
    <w:rsid w:val="005A40C1"/>
    <w:rsid w:val="005A40C7"/>
    <w:rsid w:val="005A40D5"/>
    <w:rsid w:val="005A412B"/>
    <w:rsid w:val="005A4145"/>
    <w:rsid w:val="005A4223"/>
    <w:rsid w:val="005A4459"/>
    <w:rsid w:val="005A452B"/>
    <w:rsid w:val="005A458F"/>
    <w:rsid w:val="005A468F"/>
    <w:rsid w:val="005A475A"/>
    <w:rsid w:val="005A498A"/>
    <w:rsid w:val="005A49A7"/>
    <w:rsid w:val="005A4A15"/>
    <w:rsid w:val="005A4A1D"/>
    <w:rsid w:val="005A4A65"/>
    <w:rsid w:val="005A4A68"/>
    <w:rsid w:val="005A4B4F"/>
    <w:rsid w:val="005A4F61"/>
    <w:rsid w:val="005A523F"/>
    <w:rsid w:val="005A5426"/>
    <w:rsid w:val="005A544B"/>
    <w:rsid w:val="005A5710"/>
    <w:rsid w:val="005A5B26"/>
    <w:rsid w:val="005A5C2C"/>
    <w:rsid w:val="005A5CDD"/>
    <w:rsid w:val="005A5DB7"/>
    <w:rsid w:val="005A5F84"/>
    <w:rsid w:val="005A600C"/>
    <w:rsid w:val="005A606D"/>
    <w:rsid w:val="005A60DF"/>
    <w:rsid w:val="005A6198"/>
    <w:rsid w:val="005A658E"/>
    <w:rsid w:val="005A6970"/>
    <w:rsid w:val="005A69CC"/>
    <w:rsid w:val="005A6B30"/>
    <w:rsid w:val="005A6CF9"/>
    <w:rsid w:val="005A6F0C"/>
    <w:rsid w:val="005A6F25"/>
    <w:rsid w:val="005A7079"/>
    <w:rsid w:val="005A710E"/>
    <w:rsid w:val="005A719F"/>
    <w:rsid w:val="005A73B7"/>
    <w:rsid w:val="005A742C"/>
    <w:rsid w:val="005A77B0"/>
    <w:rsid w:val="005A786F"/>
    <w:rsid w:val="005A7B58"/>
    <w:rsid w:val="005A7E52"/>
    <w:rsid w:val="005A7F14"/>
    <w:rsid w:val="005A7FD8"/>
    <w:rsid w:val="005B0078"/>
    <w:rsid w:val="005B0159"/>
    <w:rsid w:val="005B0203"/>
    <w:rsid w:val="005B0443"/>
    <w:rsid w:val="005B045E"/>
    <w:rsid w:val="005B0472"/>
    <w:rsid w:val="005B0506"/>
    <w:rsid w:val="005B0534"/>
    <w:rsid w:val="005B0732"/>
    <w:rsid w:val="005B0739"/>
    <w:rsid w:val="005B0744"/>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08"/>
    <w:rsid w:val="005B2C72"/>
    <w:rsid w:val="005B2D4D"/>
    <w:rsid w:val="005B2EFE"/>
    <w:rsid w:val="005B2FCC"/>
    <w:rsid w:val="005B30D0"/>
    <w:rsid w:val="005B31F4"/>
    <w:rsid w:val="005B32B6"/>
    <w:rsid w:val="005B35DE"/>
    <w:rsid w:val="005B374A"/>
    <w:rsid w:val="005B3765"/>
    <w:rsid w:val="005B3900"/>
    <w:rsid w:val="005B3937"/>
    <w:rsid w:val="005B39A1"/>
    <w:rsid w:val="005B3A8D"/>
    <w:rsid w:val="005B3B56"/>
    <w:rsid w:val="005B3CDF"/>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CFC"/>
    <w:rsid w:val="005B5EAD"/>
    <w:rsid w:val="005B5ED7"/>
    <w:rsid w:val="005B5F0C"/>
    <w:rsid w:val="005B5F39"/>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3B9"/>
    <w:rsid w:val="005B7437"/>
    <w:rsid w:val="005B7577"/>
    <w:rsid w:val="005B75EC"/>
    <w:rsid w:val="005B773A"/>
    <w:rsid w:val="005B77F0"/>
    <w:rsid w:val="005B787B"/>
    <w:rsid w:val="005B7979"/>
    <w:rsid w:val="005B7A13"/>
    <w:rsid w:val="005B7C06"/>
    <w:rsid w:val="005B7E03"/>
    <w:rsid w:val="005B7FEF"/>
    <w:rsid w:val="005C010F"/>
    <w:rsid w:val="005C0305"/>
    <w:rsid w:val="005C0351"/>
    <w:rsid w:val="005C03A9"/>
    <w:rsid w:val="005C0764"/>
    <w:rsid w:val="005C09E5"/>
    <w:rsid w:val="005C0BC0"/>
    <w:rsid w:val="005C0EE6"/>
    <w:rsid w:val="005C10C3"/>
    <w:rsid w:val="005C11EE"/>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6C5"/>
    <w:rsid w:val="005C3838"/>
    <w:rsid w:val="005C3974"/>
    <w:rsid w:val="005C3AAB"/>
    <w:rsid w:val="005C3B25"/>
    <w:rsid w:val="005C3DCA"/>
    <w:rsid w:val="005C3DDF"/>
    <w:rsid w:val="005C3F0E"/>
    <w:rsid w:val="005C3FEC"/>
    <w:rsid w:val="005C41EA"/>
    <w:rsid w:val="005C44B6"/>
    <w:rsid w:val="005C44C7"/>
    <w:rsid w:val="005C4579"/>
    <w:rsid w:val="005C46A7"/>
    <w:rsid w:val="005C4B3B"/>
    <w:rsid w:val="005C5053"/>
    <w:rsid w:val="005C5223"/>
    <w:rsid w:val="005C5362"/>
    <w:rsid w:val="005C571B"/>
    <w:rsid w:val="005C5858"/>
    <w:rsid w:val="005C5913"/>
    <w:rsid w:val="005C5ACE"/>
    <w:rsid w:val="005C5CB9"/>
    <w:rsid w:val="005C5E27"/>
    <w:rsid w:val="005C5F44"/>
    <w:rsid w:val="005C61A5"/>
    <w:rsid w:val="005C6227"/>
    <w:rsid w:val="005C64CA"/>
    <w:rsid w:val="005C64D0"/>
    <w:rsid w:val="005C65FC"/>
    <w:rsid w:val="005C67AF"/>
    <w:rsid w:val="005C67B4"/>
    <w:rsid w:val="005C68E9"/>
    <w:rsid w:val="005C69C3"/>
    <w:rsid w:val="005C6BF8"/>
    <w:rsid w:val="005C6C10"/>
    <w:rsid w:val="005C6F28"/>
    <w:rsid w:val="005C6F4B"/>
    <w:rsid w:val="005C7268"/>
    <w:rsid w:val="005C7335"/>
    <w:rsid w:val="005C7397"/>
    <w:rsid w:val="005C7517"/>
    <w:rsid w:val="005C75A8"/>
    <w:rsid w:val="005C7634"/>
    <w:rsid w:val="005C770B"/>
    <w:rsid w:val="005C7950"/>
    <w:rsid w:val="005C7953"/>
    <w:rsid w:val="005C7AD2"/>
    <w:rsid w:val="005C7AE1"/>
    <w:rsid w:val="005C7AE8"/>
    <w:rsid w:val="005C7B0C"/>
    <w:rsid w:val="005C7BCD"/>
    <w:rsid w:val="005C7C42"/>
    <w:rsid w:val="005C7DC0"/>
    <w:rsid w:val="005C7FC7"/>
    <w:rsid w:val="005D002D"/>
    <w:rsid w:val="005D0069"/>
    <w:rsid w:val="005D017E"/>
    <w:rsid w:val="005D02FA"/>
    <w:rsid w:val="005D0303"/>
    <w:rsid w:val="005D03D7"/>
    <w:rsid w:val="005D03E4"/>
    <w:rsid w:val="005D03EA"/>
    <w:rsid w:val="005D07F0"/>
    <w:rsid w:val="005D09DB"/>
    <w:rsid w:val="005D0B4A"/>
    <w:rsid w:val="005D0BD0"/>
    <w:rsid w:val="005D0D1A"/>
    <w:rsid w:val="005D0F2E"/>
    <w:rsid w:val="005D13A0"/>
    <w:rsid w:val="005D13F4"/>
    <w:rsid w:val="005D1928"/>
    <w:rsid w:val="005D1951"/>
    <w:rsid w:val="005D1982"/>
    <w:rsid w:val="005D1B6D"/>
    <w:rsid w:val="005D1DD7"/>
    <w:rsid w:val="005D1EB5"/>
    <w:rsid w:val="005D1F91"/>
    <w:rsid w:val="005D2083"/>
    <w:rsid w:val="005D2143"/>
    <w:rsid w:val="005D22B0"/>
    <w:rsid w:val="005D2607"/>
    <w:rsid w:val="005D26B8"/>
    <w:rsid w:val="005D27AF"/>
    <w:rsid w:val="005D281C"/>
    <w:rsid w:val="005D28C2"/>
    <w:rsid w:val="005D28C6"/>
    <w:rsid w:val="005D2ADE"/>
    <w:rsid w:val="005D2C83"/>
    <w:rsid w:val="005D2E6F"/>
    <w:rsid w:val="005D2EAE"/>
    <w:rsid w:val="005D2FC7"/>
    <w:rsid w:val="005D3067"/>
    <w:rsid w:val="005D31DD"/>
    <w:rsid w:val="005D339B"/>
    <w:rsid w:val="005D33A1"/>
    <w:rsid w:val="005D360D"/>
    <w:rsid w:val="005D36E9"/>
    <w:rsid w:val="005D37BE"/>
    <w:rsid w:val="005D3955"/>
    <w:rsid w:val="005D3BEF"/>
    <w:rsid w:val="005D3EB1"/>
    <w:rsid w:val="005D3F90"/>
    <w:rsid w:val="005D4210"/>
    <w:rsid w:val="005D422F"/>
    <w:rsid w:val="005D43FD"/>
    <w:rsid w:val="005D4400"/>
    <w:rsid w:val="005D46BA"/>
    <w:rsid w:val="005D4704"/>
    <w:rsid w:val="005D4769"/>
    <w:rsid w:val="005D4773"/>
    <w:rsid w:val="005D486F"/>
    <w:rsid w:val="005D4B6C"/>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613"/>
    <w:rsid w:val="005D6C41"/>
    <w:rsid w:val="005D6D0D"/>
    <w:rsid w:val="005D6D1B"/>
    <w:rsid w:val="005D6DBE"/>
    <w:rsid w:val="005D6DC6"/>
    <w:rsid w:val="005D6EBF"/>
    <w:rsid w:val="005D6ECF"/>
    <w:rsid w:val="005D701B"/>
    <w:rsid w:val="005D72AF"/>
    <w:rsid w:val="005D7357"/>
    <w:rsid w:val="005D755F"/>
    <w:rsid w:val="005D76E3"/>
    <w:rsid w:val="005D772C"/>
    <w:rsid w:val="005D7834"/>
    <w:rsid w:val="005D7840"/>
    <w:rsid w:val="005D7989"/>
    <w:rsid w:val="005D7BEB"/>
    <w:rsid w:val="005D7EEC"/>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DC5"/>
    <w:rsid w:val="005E2F66"/>
    <w:rsid w:val="005E2FB4"/>
    <w:rsid w:val="005E33D8"/>
    <w:rsid w:val="005E34FF"/>
    <w:rsid w:val="005E35CF"/>
    <w:rsid w:val="005E3945"/>
    <w:rsid w:val="005E3AB0"/>
    <w:rsid w:val="005E3D72"/>
    <w:rsid w:val="005E3F63"/>
    <w:rsid w:val="005E465C"/>
    <w:rsid w:val="005E482C"/>
    <w:rsid w:val="005E49C2"/>
    <w:rsid w:val="005E4AE5"/>
    <w:rsid w:val="005E4BFE"/>
    <w:rsid w:val="005E4D6F"/>
    <w:rsid w:val="005E4E39"/>
    <w:rsid w:val="005E4E67"/>
    <w:rsid w:val="005E4EC7"/>
    <w:rsid w:val="005E502D"/>
    <w:rsid w:val="005E5125"/>
    <w:rsid w:val="005E551F"/>
    <w:rsid w:val="005E555E"/>
    <w:rsid w:val="005E5597"/>
    <w:rsid w:val="005E569A"/>
    <w:rsid w:val="005E57D5"/>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1F6"/>
    <w:rsid w:val="005F029A"/>
    <w:rsid w:val="005F044F"/>
    <w:rsid w:val="005F0552"/>
    <w:rsid w:val="005F05FF"/>
    <w:rsid w:val="005F069D"/>
    <w:rsid w:val="005F0813"/>
    <w:rsid w:val="005F0905"/>
    <w:rsid w:val="005F0F5F"/>
    <w:rsid w:val="005F0F9E"/>
    <w:rsid w:val="005F1110"/>
    <w:rsid w:val="005F11A3"/>
    <w:rsid w:val="005F1352"/>
    <w:rsid w:val="005F1387"/>
    <w:rsid w:val="005F1431"/>
    <w:rsid w:val="005F14CD"/>
    <w:rsid w:val="005F1943"/>
    <w:rsid w:val="005F1E8A"/>
    <w:rsid w:val="005F1EED"/>
    <w:rsid w:val="005F2116"/>
    <w:rsid w:val="005F230E"/>
    <w:rsid w:val="005F235A"/>
    <w:rsid w:val="005F2602"/>
    <w:rsid w:val="005F29F4"/>
    <w:rsid w:val="005F2C5B"/>
    <w:rsid w:val="005F2C80"/>
    <w:rsid w:val="005F2D82"/>
    <w:rsid w:val="005F2DFD"/>
    <w:rsid w:val="005F2F80"/>
    <w:rsid w:val="005F3277"/>
    <w:rsid w:val="005F33C8"/>
    <w:rsid w:val="005F33D0"/>
    <w:rsid w:val="005F39D9"/>
    <w:rsid w:val="005F3A9B"/>
    <w:rsid w:val="005F3C11"/>
    <w:rsid w:val="005F3E8C"/>
    <w:rsid w:val="005F405C"/>
    <w:rsid w:val="005F419E"/>
    <w:rsid w:val="005F43F3"/>
    <w:rsid w:val="005F44CC"/>
    <w:rsid w:val="005F4664"/>
    <w:rsid w:val="005F4781"/>
    <w:rsid w:val="005F4820"/>
    <w:rsid w:val="005F48DC"/>
    <w:rsid w:val="005F4B51"/>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5C"/>
    <w:rsid w:val="005F5EFB"/>
    <w:rsid w:val="005F6071"/>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5E8"/>
    <w:rsid w:val="005F79D9"/>
    <w:rsid w:val="005F7A4B"/>
    <w:rsid w:val="005F7D48"/>
    <w:rsid w:val="005F7D83"/>
    <w:rsid w:val="005F7DCF"/>
    <w:rsid w:val="005F7E9D"/>
    <w:rsid w:val="00600333"/>
    <w:rsid w:val="00600469"/>
    <w:rsid w:val="00600522"/>
    <w:rsid w:val="00600552"/>
    <w:rsid w:val="006005AC"/>
    <w:rsid w:val="006005C6"/>
    <w:rsid w:val="006006BC"/>
    <w:rsid w:val="00600795"/>
    <w:rsid w:val="006007E9"/>
    <w:rsid w:val="006007F3"/>
    <w:rsid w:val="0060085C"/>
    <w:rsid w:val="00600975"/>
    <w:rsid w:val="00600BB5"/>
    <w:rsid w:val="00600E6D"/>
    <w:rsid w:val="00600F24"/>
    <w:rsid w:val="00601079"/>
    <w:rsid w:val="0060145B"/>
    <w:rsid w:val="0060158F"/>
    <w:rsid w:val="00601797"/>
    <w:rsid w:val="006017D6"/>
    <w:rsid w:val="0060193B"/>
    <w:rsid w:val="00601A48"/>
    <w:rsid w:val="00601D9C"/>
    <w:rsid w:val="00601DEF"/>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9E5"/>
    <w:rsid w:val="00603BC9"/>
    <w:rsid w:val="00603C55"/>
    <w:rsid w:val="00603E0D"/>
    <w:rsid w:val="00603F09"/>
    <w:rsid w:val="00604243"/>
    <w:rsid w:val="00604377"/>
    <w:rsid w:val="0060446B"/>
    <w:rsid w:val="0060447E"/>
    <w:rsid w:val="00604510"/>
    <w:rsid w:val="006046CF"/>
    <w:rsid w:val="00604904"/>
    <w:rsid w:val="00604B8F"/>
    <w:rsid w:val="00604BE2"/>
    <w:rsid w:val="00604CE4"/>
    <w:rsid w:val="00604D9C"/>
    <w:rsid w:val="00604E94"/>
    <w:rsid w:val="00604E9C"/>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B3D"/>
    <w:rsid w:val="00605BC7"/>
    <w:rsid w:val="00605C01"/>
    <w:rsid w:val="00605D11"/>
    <w:rsid w:val="00605E03"/>
    <w:rsid w:val="00605E23"/>
    <w:rsid w:val="00605EAA"/>
    <w:rsid w:val="00605FA2"/>
    <w:rsid w:val="0060624B"/>
    <w:rsid w:val="0060626A"/>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3A"/>
    <w:rsid w:val="00607367"/>
    <w:rsid w:val="006074CB"/>
    <w:rsid w:val="00607547"/>
    <w:rsid w:val="006075E7"/>
    <w:rsid w:val="00607604"/>
    <w:rsid w:val="00607777"/>
    <w:rsid w:val="006077AB"/>
    <w:rsid w:val="00607810"/>
    <w:rsid w:val="00607B11"/>
    <w:rsid w:val="00607CDD"/>
    <w:rsid w:val="00607DB8"/>
    <w:rsid w:val="00607E43"/>
    <w:rsid w:val="006101FC"/>
    <w:rsid w:val="006102C8"/>
    <w:rsid w:val="00610491"/>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4CA"/>
    <w:rsid w:val="00612512"/>
    <w:rsid w:val="0061256B"/>
    <w:rsid w:val="00612600"/>
    <w:rsid w:val="006126F4"/>
    <w:rsid w:val="006128CB"/>
    <w:rsid w:val="00612B3F"/>
    <w:rsid w:val="00612C18"/>
    <w:rsid w:val="00612DFF"/>
    <w:rsid w:val="00612E37"/>
    <w:rsid w:val="00613048"/>
    <w:rsid w:val="006130A9"/>
    <w:rsid w:val="006130C4"/>
    <w:rsid w:val="00613126"/>
    <w:rsid w:val="0061316E"/>
    <w:rsid w:val="00613350"/>
    <w:rsid w:val="0061335D"/>
    <w:rsid w:val="00613437"/>
    <w:rsid w:val="006135BF"/>
    <w:rsid w:val="0061385D"/>
    <w:rsid w:val="00613966"/>
    <w:rsid w:val="00613976"/>
    <w:rsid w:val="00613A69"/>
    <w:rsid w:val="00613E19"/>
    <w:rsid w:val="00614076"/>
    <w:rsid w:val="0061415E"/>
    <w:rsid w:val="006145DB"/>
    <w:rsid w:val="00614AAA"/>
    <w:rsid w:val="00614D4E"/>
    <w:rsid w:val="00614F0B"/>
    <w:rsid w:val="00614FC7"/>
    <w:rsid w:val="00615020"/>
    <w:rsid w:val="0061537E"/>
    <w:rsid w:val="00615727"/>
    <w:rsid w:val="006157AC"/>
    <w:rsid w:val="006158A2"/>
    <w:rsid w:val="006158FC"/>
    <w:rsid w:val="00615ABA"/>
    <w:rsid w:val="00615AEF"/>
    <w:rsid w:val="00615CF4"/>
    <w:rsid w:val="00616022"/>
    <w:rsid w:val="006164B6"/>
    <w:rsid w:val="00616719"/>
    <w:rsid w:val="006167A7"/>
    <w:rsid w:val="0061683F"/>
    <w:rsid w:val="00616882"/>
    <w:rsid w:val="00616A03"/>
    <w:rsid w:val="00616A99"/>
    <w:rsid w:val="00616C6D"/>
    <w:rsid w:val="00616EB7"/>
    <w:rsid w:val="00617322"/>
    <w:rsid w:val="00617407"/>
    <w:rsid w:val="00617655"/>
    <w:rsid w:val="00617832"/>
    <w:rsid w:val="006179A5"/>
    <w:rsid w:val="00617B99"/>
    <w:rsid w:val="00617C9C"/>
    <w:rsid w:val="00617CD8"/>
    <w:rsid w:val="00617D50"/>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B5"/>
    <w:rsid w:val="006213DB"/>
    <w:rsid w:val="0062142E"/>
    <w:rsid w:val="0062153C"/>
    <w:rsid w:val="0062186B"/>
    <w:rsid w:val="00621B29"/>
    <w:rsid w:val="00621DEB"/>
    <w:rsid w:val="00622088"/>
    <w:rsid w:val="006224BC"/>
    <w:rsid w:val="00622551"/>
    <w:rsid w:val="0062279F"/>
    <w:rsid w:val="006228F3"/>
    <w:rsid w:val="006229D3"/>
    <w:rsid w:val="00622A36"/>
    <w:rsid w:val="00622B6B"/>
    <w:rsid w:val="00622B6D"/>
    <w:rsid w:val="00622F8F"/>
    <w:rsid w:val="0062316B"/>
    <w:rsid w:val="006231D3"/>
    <w:rsid w:val="00623315"/>
    <w:rsid w:val="006233FB"/>
    <w:rsid w:val="006234BC"/>
    <w:rsid w:val="006235FE"/>
    <w:rsid w:val="00623600"/>
    <w:rsid w:val="00623670"/>
    <w:rsid w:val="00623785"/>
    <w:rsid w:val="006238AF"/>
    <w:rsid w:val="006239C7"/>
    <w:rsid w:val="00623C57"/>
    <w:rsid w:val="00623DF6"/>
    <w:rsid w:val="00623F01"/>
    <w:rsid w:val="006240AC"/>
    <w:rsid w:val="006241C8"/>
    <w:rsid w:val="006242AB"/>
    <w:rsid w:val="006242FC"/>
    <w:rsid w:val="006248DE"/>
    <w:rsid w:val="006249C3"/>
    <w:rsid w:val="00624BC3"/>
    <w:rsid w:val="00624BC7"/>
    <w:rsid w:val="00624D1E"/>
    <w:rsid w:val="00624D92"/>
    <w:rsid w:val="00624E2A"/>
    <w:rsid w:val="00624E8E"/>
    <w:rsid w:val="00624ED6"/>
    <w:rsid w:val="0062514B"/>
    <w:rsid w:val="0062522C"/>
    <w:rsid w:val="0062523B"/>
    <w:rsid w:val="0062523C"/>
    <w:rsid w:val="00625403"/>
    <w:rsid w:val="006254F3"/>
    <w:rsid w:val="0062568B"/>
    <w:rsid w:val="006256B8"/>
    <w:rsid w:val="006256D1"/>
    <w:rsid w:val="006257A2"/>
    <w:rsid w:val="00625973"/>
    <w:rsid w:val="00625A7C"/>
    <w:rsid w:val="00625ECE"/>
    <w:rsid w:val="00625F0E"/>
    <w:rsid w:val="00625FF9"/>
    <w:rsid w:val="006260D0"/>
    <w:rsid w:val="00626126"/>
    <w:rsid w:val="00626274"/>
    <w:rsid w:val="006264FB"/>
    <w:rsid w:val="00626712"/>
    <w:rsid w:val="006267A8"/>
    <w:rsid w:val="006268C3"/>
    <w:rsid w:val="00626A90"/>
    <w:rsid w:val="00626B5D"/>
    <w:rsid w:val="00626DFE"/>
    <w:rsid w:val="00626F78"/>
    <w:rsid w:val="006270C2"/>
    <w:rsid w:val="00627282"/>
    <w:rsid w:val="006272C8"/>
    <w:rsid w:val="00627321"/>
    <w:rsid w:val="0062748D"/>
    <w:rsid w:val="00627757"/>
    <w:rsid w:val="0062789A"/>
    <w:rsid w:val="006278BC"/>
    <w:rsid w:val="00627B6F"/>
    <w:rsid w:val="00627F34"/>
    <w:rsid w:val="00627FC1"/>
    <w:rsid w:val="0063000D"/>
    <w:rsid w:val="006300F0"/>
    <w:rsid w:val="00630228"/>
    <w:rsid w:val="00630321"/>
    <w:rsid w:val="00630372"/>
    <w:rsid w:val="00630677"/>
    <w:rsid w:val="00630B8B"/>
    <w:rsid w:val="00630C5C"/>
    <w:rsid w:val="00630C87"/>
    <w:rsid w:val="00630D32"/>
    <w:rsid w:val="00630E73"/>
    <w:rsid w:val="00630FFE"/>
    <w:rsid w:val="0063104F"/>
    <w:rsid w:val="006312C6"/>
    <w:rsid w:val="006313D9"/>
    <w:rsid w:val="006314CF"/>
    <w:rsid w:val="00631554"/>
    <w:rsid w:val="00631575"/>
    <w:rsid w:val="00631603"/>
    <w:rsid w:val="00631618"/>
    <w:rsid w:val="00631620"/>
    <w:rsid w:val="006318D9"/>
    <w:rsid w:val="00631999"/>
    <w:rsid w:val="00631BF5"/>
    <w:rsid w:val="00631C50"/>
    <w:rsid w:val="00631D8E"/>
    <w:rsid w:val="00631DD1"/>
    <w:rsid w:val="00631E70"/>
    <w:rsid w:val="00632140"/>
    <w:rsid w:val="00632226"/>
    <w:rsid w:val="006324B7"/>
    <w:rsid w:val="006325CD"/>
    <w:rsid w:val="00632635"/>
    <w:rsid w:val="006327F0"/>
    <w:rsid w:val="006328F5"/>
    <w:rsid w:val="00632990"/>
    <w:rsid w:val="00632A05"/>
    <w:rsid w:val="00632AA4"/>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92"/>
    <w:rsid w:val="00633FE5"/>
    <w:rsid w:val="0063411D"/>
    <w:rsid w:val="00634205"/>
    <w:rsid w:val="0063437B"/>
    <w:rsid w:val="006343BE"/>
    <w:rsid w:val="006343C0"/>
    <w:rsid w:val="0063446F"/>
    <w:rsid w:val="006345A7"/>
    <w:rsid w:val="00634708"/>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5C4"/>
    <w:rsid w:val="00636716"/>
    <w:rsid w:val="00636848"/>
    <w:rsid w:val="00636AE4"/>
    <w:rsid w:val="00636BE4"/>
    <w:rsid w:val="00636DAF"/>
    <w:rsid w:val="00636E6A"/>
    <w:rsid w:val="00637328"/>
    <w:rsid w:val="00637368"/>
    <w:rsid w:val="00637461"/>
    <w:rsid w:val="006374BD"/>
    <w:rsid w:val="006378ED"/>
    <w:rsid w:val="00637905"/>
    <w:rsid w:val="00637A8F"/>
    <w:rsid w:val="00637BE3"/>
    <w:rsid w:val="00637D3A"/>
    <w:rsid w:val="00637E94"/>
    <w:rsid w:val="00637F9A"/>
    <w:rsid w:val="00640177"/>
    <w:rsid w:val="006403B9"/>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4C"/>
    <w:rsid w:val="0064176D"/>
    <w:rsid w:val="006417D2"/>
    <w:rsid w:val="006418FA"/>
    <w:rsid w:val="00641A14"/>
    <w:rsid w:val="00641A91"/>
    <w:rsid w:val="00641CA2"/>
    <w:rsid w:val="00642186"/>
    <w:rsid w:val="00642285"/>
    <w:rsid w:val="006423AC"/>
    <w:rsid w:val="0064252D"/>
    <w:rsid w:val="00642B5B"/>
    <w:rsid w:val="00642E27"/>
    <w:rsid w:val="00642EB5"/>
    <w:rsid w:val="00642FD7"/>
    <w:rsid w:val="006430A4"/>
    <w:rsid w:val="006430CA"/>
    <w:rsid w:val="00643325"/>
    <w:rsid w:val="006433AE"/>
    <w:rsid w:val="006435D8"/>
    <w:rsid w:val="006436EB"/>
    <w:rsid w:val="00643812"/>
    <w:rsid w:val="00643826"/>
    <w:rsid w:val="0064395C"/>
    <w:rsid w:val="00643A08"/>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611"/>
    <w:rsid w:val="00645742"/>
    <w:rsid w:val="00645850"/>
    <w:rsid w:val="00645A54"/>
    <w:rsid w:val="00645BB6"/>
    <w:rsid w:val="00645C28"/>
    <w:rsid w:val="00645DCF"/>
    <w:rsid w:val="00645E26"/>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4BB"/>
    <w:rsid w:val="00647632"/>
    <w:rsid w:val="0064770C"/>
    <w:rsid w:val="00647815"/>
    <w:rsid w:val="00647AFE"/>
    <w:rsid w:val="00647B93"/>
    <w:rsid w:val="00647BBF"/>
    <w:rsid w:val="00647E66"/>
    <w:rsid w:val="00650280"/>
    <w:rsid w:val="006502B3"/>
    <w:rsid w:val="006502E8"/>
    <w:rsid w:val="00650486"/>
    <w:rsid w:val="0065075B"/>
    <w:rsid w:val="00650894"/>
    <w:rsid w:val="0065093F"/>
    <w:rsid w:val="00650A2C"/>
    <w:rsid w:val="00650A49"/>
    <w:rsid w:val="00650A9F"/>
    <w:rsid w:val="00650C04"/>
    <w:rsid w:val="00650C18"/>
    <w:rsid w:val="00650C72"/>
    <w:rsid w:val="00650C91"/>
    <w:rsid w:val="0065120F"/>
    <w:rsid w:val="00651369"/>
    <w:rsid w:val="00651422"/>
    <w:rsid w:val="00651426"/>
    <w:rsid w:val="00651448"/>
    <w:rsid w:val="00651696"/>
    <w:rsid w:val="0065172D"/>
    <w:rsid w:val="0065199E"/>
    <w:rsid w:val="00651C67"/>
    <w:rsid w:val="00651D5D"/>
    <w:rsid w:val="00651E67"/>
    <w:rsid w:val="00651E76"/>
    <w:rsid w:val="00651ECD"/>
    <w:rsid w:val="00651FF7"/>
    <w:rsid w:val="00652241"/>
    <w:rsid w:val="00652318"/>
    <w:rsid w:val="00652323"/>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6C6"/>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55"/>
    <w:rsid w:val="006563C4"/>
    <w:rsid w:val="006563FA"/>
    <w:rsid w:val="006565BA"/>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5F"/>
    <w:rsid w:val="00660BC0"/>
    <w:rsid w:val="00660BEC"/>
    <w:rsid w:val="006611C8"/>
    <w:rsid w:val="00661203"/>
    <w:rsid w:val="006613A4"/>
    <w:rsid w:val="006614ED"/>
    <w:rsid w:val="0066175F"/>
    <w:rsid w:val="006617D9"/>
    <w:rsid w:val="0066192D"/>
    <w:rsid w:val="00661960"/>
    <w:rsid w:val="00661A6E"/>
    <w:rsid w:val="00661B23"/>
    <w:rsid w:val="00661CC8"/>
    <w:rsid w:val="00661D1F"/>
    <w:rsid w:val="00661F27"/>
    <w:rsid w:val="006622E3"/>
    <w:rsid w:val="00662433"/>
    <w:rsid w:val="006624A8"/>
    <w:rsid w:val="00662640"/>
    <w:rsid w:val="006629CC"/>
    <w:rsid w:val="006629FC"/>
    <w:rsid w:val="00662A68"/>
    <w:rsid w:val="00663334"/>
    <w:rsid w:val="006635D3"/>
    <w:rsid w:val="006635E6"/>
    <w:rsid w:val="0066398F"/>
    <w:rsid w:val="00663B88"/>
    <w:rsid w:val="00663BE1"/>
    <w:rsid w:val="00663C11"/>
    <w:rsid w:val="00663C13"/>
    <w:rsid w:val="00663CA8"/>
    <w:rsid w:val="00663D9F"/>
    <w:rsid w:val="00663DB8"/>
    <w:rsid w:val="00663E3D"/>
    <w:rsid w:val="00664265"/>
    <w:rsid w:val="006642CE"/>
    <w:rsid w:val="006643FC"/>
    <w:rsid w:val="00664508"/>
    <w:rsid w:val="0066472B"/>
    <w:rsid w:val="00664797"/>
    <w:rsid w:val="006647AC"/>
    <w:rsid w:val="00664922"/>
    <w:rsid w:val="006649D7"/>
    <w:rsid w:val="00664A1A"/>
    <w:rsid w:val="00664BBD"/>
    <w:rsid w:val="00664DB1"/>
    <w:rsid w:val="006651EE"/>
    <w:rsid w:val="00665206"/>
    <w:rsid w:val="0066526F"/>
    <w:rsid w:val="0066529E"/>
    <w:rsid w:val="00665652"/>
    <w:rsid w:val="0066571E"/>
    <w:rsid w:val="00665793"/>
    <w:rsid w:val="006658AA"/>
    <w:rsid w:val="006658ED"/>
    <w:rsid w:val="00665931"/>
    <w:rsid w:val="00665938"/>
    <w:rsid w:val="0066593A"/>
    <w:rsid w:val="00665957"/>
    <w:rsid w:val="006659E8"/>
    <w:rsid w:val="00665A08"/>
    <w:rsid w:val="00665B4F"/>
    <w:rsid w:val="00665B8A"/>
    <w:rsid w:val="00665BDC"/>
    <w:rsid w:val="00665CEC"/>
    <w:rsid w:val="00666111"/>
    <w:rsid w:val="006663A2"/>
    <w:rsid w:val="006664A5"/>
    <w:rsid w:val="006664FD"/>
    <w:rsid w:val="006668C2"/>
    <w:rsid w:val="006668E2"/>
    <w:rsid w:val="00666946"/>
    <w:rsid w:val="00666A74"/>
    <w:rsid w:val="00666D7D"/>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41F"/>
    <w:rsid w:val="00672716"/>
    <w:rsid w:val="0067279A"/>
    <w:rsid w:val="00672D11"/>
    <w:rsid w:val="00672D8B"/>
    <w:rsid w:val="00672DF0"/>
    <w:rsid w:val="00672F79"/>
    <w:rsid w:val="00672F7A"/>
    <w:rsid w:val="0067309C"/>
    <w:rsid w:val="00673183"/>
    <w:rsid w:val="006732C0"/>
    <w:rsid w:val="00673332"/>
    <w:rsid w:val="006734B8"/>
    <w:rsid w:val="00673501"/>
    <w:rsid w:val="0067352C"/>
    <w:rsid w:val="006736BA"/>
    <w:rsid w:val="00673CED"/>
    <w:rsid w:val="00673D55"/>
    <w:rsid w:val="00673E3C"/>
    <w:rsid w:val="00674026"/>
    <w:rsid w:val="006740CB"/>
    <w:rsid w:val="00674232"/>
    <w:rsid w:val="00674241"/>
    <w:rsid w:val="00674336"/>
    <w:rsid w:val="00674701"/>
    <w:rsid w:val="00674802"/>
    <w:rsid w:val="006748DC"/>
    <w:rsid w:val="00674921"/>
    <w:rsid w:val="00674C9C"/>
    <w:rsid w:val="00674CA1"/>
    <w:rsid w:val="00674D13"/>
    <w:rsid w:val="00674D9C"/>
    <w:rsid w:val="00674DAE"/>
    <w:rsid w:val="00675144"/>
    <w:rsid w:val="006752FB"/>
    <w:rsid w:val="00675333"/>
    <w:rsid w:val="0067543E"/>
    <w:rsid w:val="00675459"/>
    <w:rsid w:val="0067549D"/>
    <w:rsid w:val="006754BF"/>
    <w:rsid w:val="0067590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63"/>
    <w:rsid w:val="00676C9A"/>
    <w:rsid w:val="00676E37"/>
    <w:rsid w:val="00676E94"/>
    <w:rsid w:val="00676F48"/>
    <w:rsid w:val="00677072"/>
    <w:rsid w:val="00677489"/>
    <w:rsid w:val="00677796"/>
    <w:rsid w:val="00677B0F"/>
    <w:rsid w:val="00677B1D"/>
    <w:rsid w:val="00677B64"/>
    <w:rsid w:val="00677D50"/>
    <w:rsid w:val="00677E5C"/>
    <w:rsid w:val="00677F51"/>
    <w:rsid w:val="00680078"/>
    <w:rsid w:val="00680222"/>
    <w:rsid w:val="00680223"/>
    <w:rsid w:val="00680304"/>
    <w:rsid w:val="0068040E"/>
    <w:rsid w:val="0068048E"/>
    <w:rsid w:val="006804F3"/>
    <w:rsid w:val="0068054F"/>
    <w:rsid w:val="00680614"/>
    <w:rsid w:val="0068079D"/>
    <w:rsid w:val="006807D4"/>
    <w:rsid w:val="00680CA5"/>
    <w:rsid w:val="00680DFF"/>
    <w:rsid w:val="00680FB2"/>
    <w:rsid w:val="006810E4"/>
    <w:rsid w:val="006811A0"/>
    <w:rsid w:val="006811BB"/>
    <w:rsid w:val="006811DE"/>
    <w:rsid w:val="0068141F"/>
    <w:rsid w:val="00681465"/>
    <w:rsid w:val="0068147B"/>
    <w:rsid w:val="0068153C"/>
    <w:rsid w:val="00681573"/>
    <w:rsid w:val="00681812"/>
    <w:rsid w:val="00681CE5"/>
    <w:rsid w:val="00681DE5"/>
    <w:rsid w:val="00681F15"/>
    <w:rsid w:val="00681FF2"/>
    <w:rsid w:val="006820C1"/>
    <w:rsid w:val="0068213C"/>
    <w:rsid w:val="0068227B"/>
    <w:rsid w:val="0068263D"/>
    <w:rsid w:val="00682690"/>
    <w:rsid w:val="00682695"/>
    <w:rsid w:val="0068272D"/>
    <w:rsid w:val="006828B3"/>
    <w:rsid w:val="00682DEF"/>
    <w:rsid w:val="00682FB6"/>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3DBC"/>
    <w:rsid w:val="006841AC"/>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40"/>
    <w:rsid w:val="0068515A"/>
    <w:rsid w:val="00685435"/>
    <w:rsid w:val="006854BE"/>
    <w:rsid w:val="006854DB"/>
    <w:rsid w:val="006855B4"/>
    <w:rsid w:val="006858B0"/>
    <w:rsid w:val="00685931"/>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3C"/>
    <w:rsid w:val="00687994"/>
    <w:rsid w:val="006879CA"/>
    <w:rsid w:val="006879EF"/>
    <w:rsid w:val="00687BD3"/>
    <w:rsid w:val="00687BE9"/>
    <w:rsid w:val="00687C6B"/>
    <w:rsid w:val="00687E68"/>
    <w:rsid w:val="006900F3"/>
    <w:rsid w:val="0069026F"/>
    <w:rsid w:val="0069050E"/>
    <w:rsid w:val="006906DF"/>
    <w:rsid w:val="00690702"/>
    <w:rsid w:val="006908A1"/>
    <w:rsid w:val="0069097B"/>
    <w:rsid w:val="00690FDC"/>
    <w:rsid w:val="00690FE4"/>
    <w:rsid w:val="00690FEB"/>
    <w:rsid w:val="006910AB"/>
    <w:rsid w:val="00691132"/>
    <w:rsid w:val="0069117F"/>
    <w:rsid w:val="006911DC"/>
    <w:rsid w:val="00691341"/>
    <w:rsid w:val="006913F4"/>
    <w:rsid w:val="006914A4"/>
    <w:rsid w:val="00691688"/>
    <w:rsid w:val="006916CB"/>
    <w:rsid w:val="006916D0"/>
    <w:rsid w:val="00691793"/>
    <w:rsid w:val="00692096"/>
    <w:rsid w:val="006920E6"/>
    <w:rsid w:val="006923AE"/>
    <w:rsid w:val="00692449"/>
    <w:rsid w:val="006924D7"/>
    <w:rsid w:val="00692557"/>
    <w:rsid w:val="006925DD"/>
    <w:rsid w:val="006926B1"/>
    <w:rsid w:val="006927BE"/>
    <w:rsid w:val="00692B3E"/>
    <w:rsid w:val="00692B83"/>
    <w:rsid w:val="00692C1F"/>
    <w:rsid w:val="00692CD9"/>
    <w:rsid w:val="0069304A"/>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C5F"/>
    <w:rsid w:val="00695F6E"/>
    <w:rsid w:val="006960F5"/>
    <w:rsid w:val="006961AD"/>
    <w:rsid w:val="006963A9"/>
    <w:rsid w:val="006963C5"/>
    <w:rsid w:val="0069646E"/>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581"/>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0F31"/>
    <w:rsid w:val="006A1116"/>
    <w:rsid w:val="006A1282"/>
    <w:rsid w:val="006A1397"/>
    <w:rsid w:val="006A1503"/>
    <w:rsid w:val="006A1803"/>
    <w:rsid w:val="006A19ED"/>
    <w:rsid w:val="006A1DC4"/>
    <w:rsid w:val="006A1E3B"/>
    <w:rsid w:val="006A2099"/>
    <w:rsid w:val="006A2403"/>
    <w:rsid w:val="006A24FC"/>
    <w:rsid w:val="006A2607"/>
    <w:rsid w:val="006A2958"/>
    <w:rsid w:val="006A2AA8"/>
    <w:rsid w:val="006A2B2C"/>
    <w:rsid w:val="006A2C84"/>
    <w:rsid w:val="006A2CA1"/>
    <w:rsid w:val="006A2EC3"/>
    <w:rsid w:val="006A2FDF"/>
    <w:rsid w:val="006A31C4"/>
    <w:rsid w:val="006A3293"/>
    <w:rsid w:val="006A3375"/>
    <w:rsid w:val="006A338F"/>
    <w:rsid w:val="006A3623"/>
    <w:rsid w:val="006A364D"/>
    <w:rsid w:val="006A3964"/>
    <w:rsid w:val="006A3CF8"/>
    <w:rsid w:val="006A3F77"/>
    <w:rsid w:val="006A40AD"/>
    <w:rsid w:val="006A4381"/>
    <w:rsid w:val="006A444D"/>
    <w:rsid w:val="006A44A4"/>
    <w:rsid w:val="006A45B4"/>
    <w:rsid w:val="006A4691"/>
    <w:rsid w:val="006A47AA"/>
    <w:rsid w:val="006A491C"/>
    <w:rsid w:val="006A4A44"/>
    <w:rsid w:val="006A4A4D"/>
    <w:rsid w:val="006A4B54"/>
    <w:rsid w:val="006A4C05"/>
    <w:rsid w:val="006A4C59"/>
    <w:rsid w:val="006A4CCB"/>
    <w:rsid w:val="006A4D79"/>
    <w:rsid w:val="006A4DFE"/>
    <w:rsid w:val="006A57B5"/>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EE6"/>
    <w:rsid w:val="006A7F61"/>
    <w:rsid w:val="006A7F63"/>
    <w:rsid w:val="006A7F83"/>
    <w:rsid w:val="006B01AA"/>
    <w:rsid w:val="006B0383"/>
    <w:rsid w:val="006B0528"/>
    <w:rsid w:val="006B056C"/>
    <w:rsid w:val="006B06F1"/>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1FF6"/>
    <w:rsid w:val="006B222A"/>
    <w:rsid w:val="006B23BA"/>
    <w:rsid w:val="006B247A"/>
    <w:rsid w:val="006B27AF"/>
    <w:rsid w:val="006B27EB"/>
    <w:rsid w:val="006B297F"/>
    <w:rsid w:val="006B2AA6"/>
    <w:rsid w:val="006B2B1E"/>
    <w:rsid w:val="006B2B54"/>
    <w:rsid w:val="006B2BD9"/>
    <w:rsid w:val="006B2E3D"/>
    <w:rsid w:val="006B311C"/>
    <w:rsid w:val="006B3147"/>
    <w:rsid w:val="006B3234"/>
    <w:rsid w:val="006B35A2"/>
    <w:rsid w:val="006B35C8"/>
    <w:rsid w:val="006B36A9"/>
    <w:rsid w:val="006B37AE"/>
    <w:rsid w:val="006B38BE"/>
    <w:rsid w:val="006B3910"/>
    <w:rsid w:val="006B39A2"/>
    <w:rsid w:val="006B39D5"/>
    <w:rsid w:val="006B3E0E"/>
    <w:rsid w:val="006B3EAA"/>
    <w:rsid w:val="006B3F91"/>
    <w:rsid w:val="006B405A"/>
    <w:rsid w:val="006B40AA"/>
    <w:rsid w:val="006B417E"/>
    <w:rsid w:val="006B4269"/>
    <w:rsid w:val="006B4388"/>
    <w:rsid w:val="006B4531"/>
    <w:rsid w:val="006B45F5"/>
    <w:rsid w:val="006B46EE"/>
    <w:rsid w:val="006B474C"/>
    <w:rsid w:val="006B47A4"/>
    <w:rsid w:val="006B4A0C"/>
    <w:rsid w:val="006B4A35"/>
    <w:rsid w:val="006B4A53"/>
    <w:rsid w:val="006B4B44"/>
    <w:rsid w:val="006B4DD2"/>
    <w:rsid w:val="006B4FBD"/>
    <w:rsid w:val="006B51ED"/>
    <w:rsid w:val="006B528E"/>
    <w:rsid w:val="006B5532"/>
    <w:rsid w:val="006B5558"/>
    <w:rsid w:val="006B5668"/>
    <w:rsid w:val="006B56C4"/>
    <w:rsid w:val="006B5718"/>
    <w:rsid w:val="006B573B"/>
    <w:rsid w:val="006B59DA"/>
    <w:rsid w:val="006B5A9A"/>
    <w:rsid w:val="006B5D64"/>
    <w:rsid w:val="006B5E33"/>
    <w:rsid w:val="006B5FA7"/>
    <w:rsid w:val="006B6246"/>
    <w:rsid w:val="006B635D"/>
    <w:rsid w:val="006B6362"/>
    <w:rsid w:val="006B6466"/>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B0B"/>
    <w:rsid w:val="006B7DB4"/>
    <w:rsid w:val="006B7F08"/>
    <w:rsid w:val="006B7F15"/>
    <w:rsid w:val="006C00B3"/>
    <w:rsid w:val="006C0441"/>
    <w:rsid w:val="006C048C"/>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4E"/>
    <w:rsid w:val="006C0F64"/>
    <w:rsid w:val="006C11D6"/>
    <w:rsid w:val="006C11E5"/>
    <w:rsid w:val="006C12FE"/>
    <w:rsid w:val="006C1311"/>
    <w:rsid w:val="006C142E"/>
    <w:rsid w:val="006C16AC"/>
    <w:rsid w:val="006C17BD"/>
    <w:rsid w:val="006C1834"/>
    <w:rsid w:val="006C190A"/>
    <w:rsid w:val="006C1F22"/>
    <w:rsid w:val="006C2007"/>
    <w:rsid w:val="006C209B"/>
    <w:rsid w:val="006C22FE"/>
    <w:rsid w:val="006C2332"/>
    <w:rsid w:val="006C233D"/>
    <w:rsid w:val="006C2364"/>
    <w:rsid w:val="006C2366"/>
    <w:rsid w:val="006C27C7"/>
    <w:rsid w:val="006C295F"/>
    <w:rsid w:val="006C298C"/>
    <w:rsid w:val="006C29CE"/>
    <w:rsid w:val="006C2BAC"/>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3F10"/>
    <w:rsid w:val="006C400E"/>
    <w:rsid w:val="006C400F"/>
    <w:rsid w:val="006C40BA"/>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334"/>
    <w:rsid w:val="006C6407"/>
    <w:rsid w:val="006C65E2"/>
    <w:rsid w:val="006C66F9"/>
    <w:rsid w:val="006C674B"/>
    <w:rsid w:val="006C6785"/>
    <w:rsid w:val="006C6882"/>
    <w:rsid w:val="006C6995"/>
    <w:rsid w:val="006C6ACE"/>
    <w:rsid w:val="006C6C80"/>
    <w:rsid w:val="006C6DA2"/>
    <w:rsid w:val="006C6DA4"/>
    <w:rsid w:val="006C703C"/>
    <w:rsid w:val="006C72A9"/>
    <w:rsid w:val="006C73A0"/>
    <w:rsid w:val="006C73CC"/>
    <w:rsid w:val="006C7414"/>
    <w:rsid w:val="006C74EC"/>
    <w:rsid w:val="006C7561"/>
    <w:rsid w:val="006C7A93"/>
    <w:rsid w:val="006C7B22"/>
    <w:rsid w:val="006C7E4B"/>
    <w:rsid w:val="006C7ECA"/>
    <w:rsid w:val="006C7EF6"/>
    <w:rsid w:val="006C7F83"/>
    <w:rsid w:val="006C7F85"/>
    <w:rsid w:val="006D0027"/>
    <w:rsid w:val="006D007C"/>
    <w:rsid w:val="006D0170"/>
    <w:rsid w:val="006D01D6"/>
    <w:rsid w:val="006D0222"/>
    <w:rsid w:val="006D0244"/>
    <w:rsid w:val="006D06D9"/>
    <w:rsid w:val="006D07CD"/>
    <w:rsid w:val="006D0F31"/>
    <w:rsid w:val="006D0F3E"/>
    <w:rsid w:val="006D11C8"/>
    <w:rsid w:val="006D130D"/>
    <w:rsid w:val="006D13BA"/>
    <w:rsid w:val="006D1533"/>
    <w:rsid w:val="006D175E"/>
    <w:rsid w:val="006D1780"/>
    <w:rsid w:val="006D18E5"/>
    <w:rsid w:val="006D19D6"/>
    <w:rsid w:val="006D1A47"/>
    <w:rsid w:val="006D1BD8"/>
    <w:rsid w:val="006D1C39"/>
    <w:rsid w:val="006D1E35"/>
    <w:rsid w:val="006D1F0F"/>
    <w:rsid w:val="006D2113"/>
    <w:rsid w:val="006D2321"/>
    <w:rsid w:val="006D2491"/>
    <w:rsid w:val="006D24CB"/>
    <w:rsid w:val="006D2549"/>
    <w:rsid w:val="006D25E2"/>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3A4"/>
    <w:rsid w:val="006D3BE0"/>
    <w:rsid w:val="006D3C3C"/>
    <w:rsid w:val="006D3DDA"/>
    <w:rsid w:val="006D3F39"/>
    <w:rsid w:val="006D40EC"/>
    <w:rsid w:val="006D42CD"/>
    <w:rsid w:val="006D4402"/>
    <w:rsid w:val="006D452D"/>
    <w:rsid w:val="006D4533"/>
    <w:rsid w:val="006D4699"/>
    <w:rsid w:val="006D46EA"/>
    <w:rsid w:val="006D4724"/>
    <w:rsid w:val="006D4781"/>
    <w:rsid w:val="006D491B"/>
    <w:rsid w:val="006D4AE7"/>
    <w:rsid w:val="006D4D6E"/>
    <w:rsid w:val="006D4F37"/>
    <w:rsid w:val="006D5010"/>
    <w:rsid w:val="006D5445"/>
    <w:rsid w:val="006D552D"/>
    <w:rsid w:val="006D5711"/>
    <w:rsid w:val="006D5777"/>
    <w:rsid w:val="006D580E"/>
    <w:rsid w:val="006D588B"/>
    <w:rsid w:val="006D5A7B"/>
    <w:rsid w:val="006D5AB2"/>
    <w:rsid w:val="006D5BDD"/>
    <w:rsid w:val="006D5D7C"/>
    <w:rsid w:val="006D5FB0"/>
    <w:rsid w:val="006D5FF1"/>
    <w:rsid w:val="006D6365"/>
    <w:rsid w:val="006D6541"/>
    <w:rsid w:val="006D66B5"/>
    <w:rsid w:val="006D6782"/>
    <w:rsid w:val="006D6961"/>
    <w:rsid w:val="006D696A"/>
    <w:rsid w:val="006D69C8"/>
    <w:rsid w:val="006D6A04"/>
    <w:rsid w:val="006D6B38"/>
    <w:rsid w:val="006D6EB0"/>
    <w:rsid w:val="006D6FD8"/>
    <w:rsid w:val="006D7381"/>
    <w:rsid w:val="006D75A8"/>
    <w:rsid w:val="006D75E9"/>
    <w:rsid w:val="006D795B"/>
    <w:rsid w:val="006D7963"/>
    <w:rsid w:val="006D79BE"/>
    <w:rsid w:val="006D79DA"/>
    <w:rsid w:val="006D79FC"/>
    <w:rsid w:val="006D7B25"/>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8FC"/>
    <w:rsid w:val="006E498B"/>
    <w:rsid w:val="006E49E5"/>
    <w:rsid w:val="006E4A60"/>
    <w:rsid w:val="006E4CD8"/>
    <w:rsid w:val="006E4CDB"/>
    <w:rsid w:val="006E5079"/>
    <w:rsid w:val="006E50AE"/>
    <w:rsid w:val="006E50BF"/>
    <w:rsid w:val="006E5102"/>
    <w:rsid w:val="006E51B8"/>
    <w:rsid w:val="006E5444"/>
    <w:rsid w:val="006E54BF"/>
    <w:rsid w:val="006E5669"/>
    <w:rsid w:val="006E5702"/>
    <w:rsid w:val="006E5709"/>
    <w:rsid w:val="006E58AB"/>
    <w:rsid w:val="006E592E"/>
    <w:rsid w:val="006E59AF"/>
    <w:rsid w:val="006E5B6F"/>
    <w:rsid w:val="006E5BAA"/>
    <w:rsid w:val="006E5D66"/>
    <w:rsid w:val="006E5FED"/>
    <w:rsid w:val="006E60F5"/>
    <w:rsid w:val="006E6103"/>
    <w:rsid w:val="006E61B2"/>
    <w:rsid w:val="006E6306"/>
    <w:rsid w:val="006E6377"/>
    <w:rsid w:val="006E6429"/>
    <w:rsid w:val="006E654B"/>
    <w:rsid w:val="006E6655"/>
    <w:rsid w:val="006E667A"/>
    <w:rsid w:val="006E66FB"/>
    <w:rsid w:val="006E6779"/>
    <w:rsid w:val="006E6909"/>
    <w:rsid w:val="006E6BD3"/>
    <w:rsid w:val="006E6BF9"/>
    <w:rsid w:val="006E6CDE"/>
    <w:rsid w:val="006E6E8D"/>
    <w:rsid w:val="006E701A"/>
    <w:rsid w:val="006E7062"/>
    <w:rsid w:val="006E72A9"/>
    <w:rsid w:val="006E72EC"/>
    <w:rsid w:val="006E73C7"/>
    <w:rsid w:val="006E74B3"/>
    <w:rsid w:val="006E7687"/>
    <w:rsid w:val="006E76C9"/>
    <w:rsid w:val="006E77E7"/>
    <w:rsid w:val="006E7B48"/>
    <w:rsid w:val="006E7CDF"/>
    <w:rsid w:val="006E7EE1"/>
    <w:rsid w:val="006E7F5C"/>
    <w:rsid w:val="006E7FE2"/>
    <w:rsid w:val="006F0287"/>
    <w:rsid w:val="006F0551"/>
    <w:rsid w:val="006F0628"/>
    <w:rsid w:val="006F0658"/>
    <w:rsid w:val="006F06D8"/>
    <w:rsid w:val="006F089B"/>
    <w:rsid w:val="006F08FB"/>
    <w:rsid w:val="006F09FC"/>
    <w:rsid w:val="006F0A77"/>
    <w:rsid w:val="006F116D"/>
    <w:rsid w:val="006F11AA"/>
    <w:rsid w:val="006F1319"/>
    <w:rsid w:val="006F1353"/>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45"/>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5C1"/>
    <w:rsid w:val="006F5618"/>
    <w:rsid w:val="006F579E"/>
    <w:rsid w:val="006F57C7"/>
    <w:rsid w:val="006F5807"/>
    <w:rsid w:val="006F593F"/>
    <w:rsid w:val="006F5C98"/>
    <w:rsid w:val="006F5E0B"/>
    <w:rsid w:val="006F6022"/>
    <w:rsid w:val="006F61EA"/>
    <w:rsid w:val="006F6228"/>
    <w:rsid w:val="006F6326"/>
    <w:rsid w:val="006F63EA"/>
    <w:rsid w:val="006F63EC"/>
    <w:rsid w:val="006F641E"/>
    <w:rsid w:val="006F6452"/>
    <w:rsid w:val="006F651D"/>
    <w:rsid w:val="006F68C9"/>
    <w:rsid w:val="006F7098"/>
    <w:rsid w:val="006F70A0"/>
    <w:rsid w:val="006F7235"/>
    <w:rsid w:val="006F7382"/>
    <w:rsid w:val="006F7426"/>
    <w:rsid w:val="006F7447"/>
    <w:rsid w:val="006F744F"/>
    <w:rsid w:val="006F7680"/>
    <w:rsid w:val="006F7824"/>
    <w:rsid w:val="006F79BF"/>
    <w:rsid w:val="006F79C4"/>
    <w:rsid w:val="006F7AA7"/>
    <w:rsid w:val="006F7B4D"/>
    <w:rsid w:val="006F7F9D"/>
    <w:rsid w:val="0070002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DC"/>
    <w:rsid w:val="00702EF2"/>
    <w:rsid w:val="00702F01"/>
    <w:rsid w:val="0070304F"/>
    <w:rsid w:val="007030E6"/>
    <w:rsid w:val="007030FA"/>
    <w:rsid w:val="00703107"/>
    <w:rsid w:val="00703182"/>
    <w:rsid w:val="0070342B"/>
    <w:rsid w:val="007034F8"/>
    <w:rsid w:val="00703756"/>
    <w:rsid w:val="007038A0"/>
    <w:rsid w:val="00703982"/>
    <w:rsid w:val="00703A66"/>
    <w:rsid w:val="00703D09"/>
    <w:rsid w:val="0070418B"/>
    <w:rsid w:val="007043C9"/>
    <w:rsid w:val="00704494"/>
    <w:rsid w:val="00704581"/>
    <w:rsid w:val="00704587"/>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BE9"/>
    <w:rsid w:val="00706F47"/>
    <w:rsid w:val="007071B6"/>
    <w:rsid w:val="00707209"/>
    <w:rsid w:val="007072F8"/>
    <w:rsid w:val="00707466"/>
    <w:rsid w:val="00707643"/>
    <w:rsid w:val="007076A4"/>
    <w:rsid w:val="0070780F"/>
    <w:rsid w:val="007078F8"/>
    <w:rsid w:val="00707940"/>
    <w:rsid w:val="0070799F"/>
    <w:rsid w:val="00707E5E"/>
    <w:rsid w:val="00710033"/>
    <w:rsid w:val="0071007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B9C"/>
    <w:rsid w:val="00711D45"/>
    <w:rsid w:val="00711FE4"/>
    <w:rsid w:val="00712093"/>
    <w:rsid w:val="00712155"/>
    <w:rsid w:val="007121AE"/>
    <w:rsid w:val="007121CA"/>
    <w:rsid w:val="00712245"/>
    <w:rsid w:val="00712301"/>
    <w:rsid w:val="0071230B"/>
    <w:rsid w:val="007128C0"/>
    <w:rsid w:val="007128DB"/>
    <w:rsid w:val="00712997"/>
    <w:rsid w:val="00712EBA"/>
    <w:rsid w:val="00713095"/>
    <w:rsid w:val="007130C4"/>
    <w:rsid w:val="007133A8"/>
    <w:rsid w:val="007133B5"/>
    <w:rsid w:val="00713426"/>
    <w:rsid w:val="0071366A"/>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4E7"/>
    <w:rsid w:val="0071576B"/>
    <w:rsid w:val="0071591B"/>
    <w:rsid w:val="00715965"/>
    <w:rsid w:val="007159A6"/>
    <w:rsid w:val="00715C65"/>
    <w:rsid w:val="00715D27"/>
    <w:rsid w:val="00715DFB"/>
    <w:rsid w:val="00715E33"/>
    <w:rsid w:val="00715F3E"/>
    <w:rsid w:val="0071616A"/>
    <w:rsid w:val="007162F1"/>
    <w:rsid w:val="0071655B"/>
    <w:rsid w:val="00716975"/>
    <w:rsid w:val="007169C2"/>
    <w:rsid w:val="007169C9"/>
    <w:rsid w:val="00716A43"/>
    <w:rsid w:val="00716AE7"/>
    <w:rsid w:val="00716C44"/>
    <w:rsid w:val="00716DAF"/>
    <w:rsid w:val="00716DE5"/>
    <w:rsid w:val="00717158"/>
    <w:rsid w:val="00717306"/>
    <w:rsid w:val="0071750A"/>
    <w:rsid w:val="0071761A"/>
    <w:rsid w:val="007176E5"/>
    <w:rsid w:val="00717860"/>
    <w:rsid w:val="0071792C"/>
    <w:rsid w:val="00717930"/>
    <w:rsid w:val="00717988"/>
    <w:rsid w:val="00717C2A"/>
    <w:rsid w:val="007200B3"/>
    <w:rsid w:val="00720261"/>
    <w:rsid w:val="0072029B"/>
    <w:rsid w:val="00720306"/>
    <w:rsid w:val="00720455"/>
    <w:rsid w:val="007204FE"/>
    <w:rsid w:val="007205CD"/>
    <w:rsid w:val="007208B0"/>
    <w:rsid w:val="00720A10"/>
    <w:rsid w:val="00720C01"/>
    <w:rsid w:val="00720FD2"/>
    <w:rsid w:val="00721024"/>
    <w:rsid w:val="007214A5"/>
    <w:rsid w:val="0072150D"/>
    <w:rsid w:val="0072159B"/>
    <w:rsid w:val="0072176B"/>
    <w:rsid w:val="0072191F"/>
    <w:rsid w:val="00721AA3"/>
    <w:rsid w:val="00721AF9"/>
    <w:rsid w:val="00721D18"/>
    <w:rsid w:val="007220D2"/>
    <w:rsid w:val="007220E8"/>
    <w:rsid w:val="007226B4"/>
    <w:rsid w:val="007227C9"/>
    <w:rsid w:val="00722928"/>
    <w:rsid w:val="00722C37"/>
    <w:rsid w:val="00722C5E"/>
    <w:rsid w:val="00722C66"/>
    <w:rsid w:val="00722C95"/>
    <w:rsid w:val="00722D90"/>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22"/>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8F"/>
    <w:rsid w:val="007274DD"/>
    <w:rsid w:val="007275DB"/>
    <w:rsid w:val="00727A02"/>
    <w:rsid w:val="00727CDE"/>
    <w:rsid w:val="00727D83"/>
    <w:rsid w:val="00727DA3"/>
    <w:rsid w:val="00727F01"/>
    <w:rsid w:val="007300C6"/>
    <w:rsid w:val="007302DA"/>
    <w:rsid w:val="00730491"/>
    <w:rsid w:val="007304B8"/>
    <w:rsid w:val="007307BC"/>
    <w:rsid w:val="00730858"/>
    <w:rsid w:val="00730899"/>
    <w:rsid w:val="0073092B"/>
    <w:rsid w:val="007309CB"/>
    <w:rsid w:val="00730A00"/>
    <w:rsid w:val="00730B9C"/>
    <w:rsid w:val="00730CDA"/>
    <w:rsid w:val="00730DDC"/>
    <w:rsid w:val="00731091"/>
    <w:rsid w:val="0073122A"/>
    <w:rsid w:val="0073145D"/>
    <w:rsid w:val="00731697"/>
    <w:rsid w:val="007317F5"/>
    <w:rsid w:val="00731AF9"/>
    <w:rsid w:val="00731B68"/>
    <w:rsid w:val="00731B8E"/>
    <w:rsid w:val="00731CCC"/>
    <w:rsid w:val="00731DA9"/>
    <w:rsid w:val="00731E84"/>
    <w:rsid w:val="00731FA7"/>
    <w:rsid w:val="00731FC9"/>
    <w:rsid w:val="0073200F"/>
    <w:rsid w:val="007320F9"/>
    <w:rsid w:val="007321CE"/>
    <w:rsid w:val="00732304"/>
    <w:rsid w:val="0073230B"/>
    <w:rsid w:val="00732381"/>
    <w:rsid w:val="007324C7"/>
    <w:rsid w:val="007324CF"/>
    <w:rsid w:val="0073266A"/>
    <w:rsid w:val="00732804"/>
    <w:rsid w:val="00732C24"/>
    <w:rsid w:val="00733141"/>
    <w:rsid w:val="00733367"/>
    <w:rsid w:val="00733547"/>
    <w:rsid w:val="0073367F"/>
    <w:rsid w:val="007336B1"/>
    <w:rsid w:val="007339AE"/>
    <w:rsid w:val="00733A6D"/>
    <w:rsid w:val="00733B12"/>
    <w:rsid w:val="00733BCB"/>
    <w:rsid w:val="00733C33"/>
    <w:rsid w:val="00733E0D"/>
    <w:rsid w:val="00733EF3"/>
    <w:rsid w:val="00733F08"/>
    <w:rsid w:val="007343A6"/>
    <w:rsid w:val="0073448E"/>
    <w:rsid w:val="00734555"/>
    <w:rsid w:val="007345F1"/>
    <w:rsid w:val="0073470F"/>
    <w:rsid w:val="0073474C"/>
    <w:rsid w:val="007347B6"/>
    <w:rsid w:val="007348B7"/>
    <w:rsid w:val="00734931"/>
    <w:rsid w:val="00734B6D"/>
    <w:rsid w:val="00734C00"/>
    <w:rsid w:val="00734DD2"/>
    <w:rsid w:val="00735114"/>
    <w:rsid w:val="00735171"/>
    <w:rsid w:val="00735246"/>
    <w:rsid w:val="007352D4"/>
    <w:rsid w:val="00735484"/>
    <w:rsid w:val="007355A0"/>
    <w:rsid w:val="007355D4"/>
    <w:rsid w:val="007358E9"/>
    <w:rsid w:val="00735A01"/>
    <w:rsid w:val="00735D10"/>
    <w:rsid w:val="00735E61"/>
    <w:rsid w:val="00735E65"/>
    <w:rsid w:val="00735F46"/>
    <w:rsid w:val="007360BB"/>
    <w:rsid w:val="00736251"/>
    <w:rsid w:val="00736266"/>
    <w:rsid w:val="0073626D"/>
    <w:rsid w:val="00736445"/>
    <w:rsid w:val="00736456"/>
    <w:rsid w:val="00736504"/>
    <w:rsid w:val="00736876"/>
    <w:rsid w:val="00736884"/>
    <w:rsid w:val="007368F4"/>
    <w:rsid w:val="00736A84"/>
    <w:rsid w:val="00736AA5"/>
    <w:rsid w:val="00736C8A"/>
    <w:rsid w:val="00736EA6"/>
    <w:rsid w:val="0073732C"/>
    <w:rsid w:val="007373F0"/>
    <w:rsid w:val="00737584"/>
    <w:rsid w:val="007376BE"/>
    <w:rsid w:val="007377BC"/>
    <w:rsid w:val="00737834"/>
    <w:rsid w:val="0073784B"/>
    <w:rsid w:val="007378C3"/>
    <w:rsid w:val="00737B26"/>
    <w:rsid w:val="00737CB1"/>
    <w:rsid w:val="00737D26"/>
    <w:rsid w:val="00737E70"/>
    <w:rsid w:val="00737F55"/>
    <w:rsid w:val="00737FEF"/>
    <w:rsid w:val="0074008C"/>
    <w:rsid w:val="0074012B"/>
    <w:rsid w:val="00740179"/>
    <w:rsid w:val="00740257"/>
    <w:rsid w:val="00740298"/>
    <w:rsid w:val="00740349"/>
    <w:rsid w:val="00740374"/>
    <w:rsid w:val="007403F8"/>
    <w:rsid w:val="00740575"/>
    <w:rsid w:val="00740687"/>
    <w:rsid w:val="007406EA"/>
    <w:rsid w:val="007407AF"/>
    <w:rsid w:val="007409A3"/>
    <w:rsid w:val="00740B0C"/>
    <w:rsid w:val="00740C97"/>
    <w:rsid w:val="00740D27"/>
    <w:rsid w:val="00740EF9"/>
    <w:rsid w:val="00740F50"/>
    <w:rsid w:val="00741082"/>
    <w:rsid w:val="00741090"/>
    <w:rsid w:val="00741143"/>
    <w:rsid w:val="007412BD"/>
    <w:rsid w:val="0074164A"/>
    <w:rsid w:val="00741705"/>
    <w:rsid w:val="00741730"/>
    <w:rsid w:val="00741907"/>
    <w:rsid w:val="0074192E"/>
    <w:rsid w:val="00741967"/>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8C8"/>
    <w:rsid w:val="00742997"/>
    <w:rsid w:val="00742AF3"/>
    <w:rsid w:val="00742B3F"/>
    <w:rsid w:val="00742FC5"/>
    <w:rsid w:val="007433A1"/>
    <w:rsid w:val="0074341F"/>
    <w:rsid w:val="007435B9"/>
    <w:rsid w:val="0074382B"/>
    <w:rsid w:val="00743985"/>
    <w:rsid w:val="00743A81"/>
    <w:rsid w:val="00743D2A"/>
    <w:rsid w:val="00744111"/>
    <w:rsid w:val="00744372"/>
    <w:rsid w:val="0074446F"/>
    <w:rsid w:val="00744493"/>
    <w:rsid w:val="00744524"/>
    <w:rsid w:val="00744654"/>
    <w:rsid w:val="00744887"/>
    <w:rsid w:val="007448E7"/>
    <w:rsid w:val="00744974"/>
    <w:rsid w:val="00744B4A"/>
    <w:rsid w:val="00744B67"/>
    <w:rsid w:val="00744CC7"/>
    <w:rsid w:val="00744DAD"/>
    <w:rsid w:val="007452F4"/>
    <w:rsid w:val="007453D4"/>
    <w:rsid w:val="00745655"/>
    <w:rsid w:val="00745689"/>
    <w:rsid w:val="0074568B"/>
    <w:rsid w:val="0074593D"/>
    <w:rsid w:val="0074599A"/>
    <w:rsid w:val="00745AA4"/>
    <w:rsid w:val="00745B3F"/>
    <w:rsid w:val="00745C55"/>
    <w:rsid w:val="00746147"/>
    <w:rsid w:val="0074651E"/>
    <w:rsid w:val="007466F4"/>
    <w:rsid w:val="00746757"/>
    <w:rsid w:val="00746987"/>
    <w:rsid w:val="00746B1D"/>
    <w:rsid w:val="00746BB8"/>
    <w:rsid w:val="00746C44"/>
    <w:rsid w:val="00746D1F"/>
    <w:rsid w:val="00746DBF"/>
    <w:rsid w:val="00746DEB"/>
    <w:rsid w:val="00746E05"/>
    <w:rsid w:val="007470BB"/>
    <w:rsid w:val="007472EC"/>
    <w:rsid w:val="0074738C"/>
    <w:rsid w:val="007473B7"/>
    <w:rsid w:val="00747588"/>
    <w:rsid w:val="0074772B"/>
    <w:rsid w:val="00747816"/>
    <w:rsid w:val="00747930"/>
    <w:rsid w:val="00747A05"/>
    <w:rsid w:val="00747A38"/>
    <w:rsid w:val="00747C32"/>
    <w:rsid w:val="00747CDA"/>
    <w:rsid w:val="00747DF7"/>
    <w:rsid w:val="00747E41"/>
    <w:rsid w:val="00747E56"/>
    <w:rsid w:val="00747ECE"/>
    <w:rsid w:val="00747FB3"/>
    <w:rsid w:val="00750030"/>
    <w:rsid w:val="007500BF"/>
    <w:rsid w:val="007500CD"/>
    <w:rsid w:val="00750177"/>
    <w:rsid w:val="0075019F"/>
    <w:rsid w:val="00750209"/>
    <w:rsid w:val="00750439"/>
    <w:rsid w:val="007504CF"/>
    <w:rsid w:val="00750568"/>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273"/>
    <w:rsid w:val="0075244D"/>
    <w:rsid w:val="00752568"/>
    <w:rsid w:val="00752583"/>
    <w:rsid w:val="007526A1"/>
    <w:rsid w:val="007527A7"/>
    <w:rsid w:val="007529AC"/>
    <w:rsid w:val="00752AE2"/>
    <w:rsid w:val="00752C57"/>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85"/>
    <w:rsid w:val="007548D5"/>
    <w:rsid w:val="007548DA"/>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99"/>
    <w:rsid w:val="00756CF2"/>
    <w:rsid w:val="00756EC4"/>
    <w:rsid w:val="00756EFE"/>
    <w:rsid w:val="00756F49"/>
    <w:rsid w:val="00756FC7"/>
    <w:rsid w:val="00757378"/>
    <w:rsid w:val="007573A2"/>
    <w:rsid w:val="00757666"/>
    <w:rsid w:val="007579E7"/>
    <w:rsid w:val="00757D0F"/>
    <w:rsid w:val="00757D8E"/>
    <w:rsid w:val="0076017C"/>
    <w:rsid w:val="007603AC"/>
    <w:rsid w:val="007608D7"/>
    <w:rsid w:val="007608E0"/>
    <w:rsid w:val="00760934"/>
    <w:rsid w:val="007609B7"/>
    <w:rsid w:val="00760A82"/>
    <w:rsid w:val="00760AA2"/>
    <w:rsid w:val="00760AE9"/>
    <w:rsid w:val="00760B55"/>
    <w:rsid w:val="00760EE5"/>
    <w:rsid w:val="00760EFE"/>
    <w:rsid w:val="0076129C"/>
    <w:rsid w:val="007615D4"/>
    <w:rsid w:val="00761662"/>
    <w:rsid w:val="00761666"/>
    <w:rsid w:val="00761687"/>
    <w:rsid w:val="0076171C"/>
    <w:rsid w:val="007619A5"/>
    <w:rsid w:val="007619E1"/>
    <w:rsid w:val="00761A0F"/>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3DE"/>
    <w:rsid w:val="007645BB"/>
    <w:rsid w:val="007645E7"/>
    <w:rsid w:val="007645E9"/>
    <w:rsid w:val="0076469F"/>
    <w:rsid w:val="007646A3"/>
    <w:rsid w:val="007646EA"/>
    <w:rsid w:val="00764831"/>
    <w:rsid w:val="00764901"/>
    <w:rsid w:val="00764B89"/>
    <w:rsid w:val="00764C3A"/>
    <w:rsid w:val="00764EBD"/>
    <w:rsid w:val="00764EEC"/>
    <w:rsid w:val="0076505F"/>
    <w:rsid w:val="0076507E"/>
    <w:rsid w:val="00765108"/>
    <w:rsid w:val="0076513D"/>
    <w:rsid w:val="007651A7"/>
    <w:rsid w:val="00765219"/>
    <w:rsid w:val="007652B0"/>
    <w:rsid w:val="00765408"/>
    <w:rsid w:val="0076582C"/>
    <w:rsid w:val="00765853"/>
    <w:rsid w:val="00765B38"/>
    <w:rsid w:val="00765B83"/>
    <w:rsid w:val="00765FC8"/>
    <w:rsid w:val="00766052"/>
    <w:rsid w:val="007660A2"/>
    <w:rsid w:val="0076625E"/>
    <w:rsid w:val="00766357"/>
    <w:rsid w:val="0076677E"/>
    <w:rsid w:val="0076687A"/>
    <w:rsid w:val="007669F8"/>
    <w:rsid w:val="00766B61"/>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41F"/>
    <w:rsid w:val="00770844"/>
    <w:rsid w:val="0077093A"/>
    <w:rsid w:val="00770A12"/>
    <w:rsid w:val="00770B1A"/>
    <w:rsid w:val="00770C10"/>
    <w:rsid w:val="00770CEA"/>
    <w:rsid w:val="00770CED"/>
    <w:rsid w:val="00770D50"/>
    <w:rsid w:val="00770F09"/>
    <w:rsid w:val="0077102F"/>
    <w:rsid w:val="0077104B"/>
    <w:rsid w:val="0077111E"/>
    <w:rsid w:val="007711EF"/>
    <w:rsid w:val="00771215"/>
    <w:rsid w:val="0077130D"/>
    <w:rsid w:val="0077149F"/>
    <w:rsid w:val="0077161D"/>
    <w:rsid w:val="00771666"/>
    <w:rsid w:val="007716EC"/>
    <w:rsid w:val="007717EE"/>
    <w:rsid w:val="00771864"/>
    <w:rsid w:val="007718D8"/>
    <w:rsid w:val="00771924"/>
    <w:rsid w:val="00771935"/>
    <w:rsid w:val="00771987"/>
    <w:rsid w:val="0077198C"/>
    <w:rsid w:val="00771A18"/>
    <w:rsid w:val="00771D20"/>
    <w:rsid w:val="00772029"/>
    <w:rsid w:val="007720D8"/>
    <w:rsid w:val="00772601"/>
    <w:rsid w:val="0077262D"/>
    <w:rsid w:val="007727B5"/>
    <w:rsid w:val="00772B10"/>
    <w:rsid w:val="00772C4A"/>
    <w:rsid w:val="00772C65"/>
    <w:rsid w:val="00772E57"/>
    <w:rsid w:val="00772FBF"/>
    <w:rsid w:val="00773021"/>
    <w:rsid w:val="0077333D"/>
    <w:rsid w:val="007733CB"/>
    <w:rsid w:val="007734CD"/>
    <w:rsid w:val="00773640"/>
    <w:rsid w:val="0077366B"/>
    <w:rsid w:val="00773773"/>
    <w:rsid w:val="00773B1F"/>
    <w:rsid w:val="00773C53"/>
    <w:rsid w:val="00773C55"/>
    <w:rsid w:val="00773D37"/>
    <w:rsid w:val="00773FE0"/>
    <w:rsid w:val="007742E2"/>
    <w:rsid w:val="00774593"/>
    <w:rsid w:val="00774626"/>
    <w:rsid w:val="00774C79"/>
    <w:rsid w:val="00774D8F"/>
    <w:rsid w:val="00774DCD"/>
    <w:rsid w:val="00775199"/>
    <w:rsid w:val="00775341"/>
    <w:rsid w:val="00775395"/>
    <w:rsid w:val="00775491"/>
    <w:rsid w:val="0077561E"/>
    <w:rsid w:val="0077564E"/>
    <w:rsid w:val="00775748"/>
    <w:rsid w:val="007757E8"/>
    <w:rsid w:val="00775905"/>
    <w:rsid w:val="00775917"/>
    <w:rsid w:val="0077593F"/>
    <w:rsid w:val="007759EB"/>
    <w:rsid w:val="00775BFF"/>
    <w:rsid w:val="00775DDB"/>
    <w:rsid w:val="00775E28"/>
    <w:rsid w:val="00775F20"/>
    <w:rsid w:val="00776150"/>
    <w:rsid w:val="00776269"/>
    <w:rsid w:val="007763D8"/>
    <w:rsid w:val="0077679A"/>
    <w:rsid w:val="007768D4"/>
    <w:rsid w:val="00776BFD"/>
    <w:rsid w:val="00776CF8"/>
    <w:rsid w:val="00776D50"/>
    <w:rsid w:val="00776F8D"/>
    <w:rsid w:val="007771DB"/>
    <w:rsid w:val="007773E2"/>
    <w:rsid w:val="00777C3C"/>
    <w:rsid w:val="00777DA0"/>
    <w:rsid w:val="00777F20"/>
    <w:rsid w:val="00780064"/>
    <w:rsid w:val="0078030C"/>
    <w:rsid w:val="00780594"/>
    <w:rsid w:val="0078062A"/>
    <w:rsid w:val="00780749"/>
    <w:rsid w:val="007808DD"/>
    <w:rsid w:val="007808FA"/>
    <w:rsid w:val="00780A8B"/>
    <w:rsid w:val="00780D16"/>
    <w:rsid w:val="00780DC4"/>
    <w:rsid w:val="00780E00"/>
    <w:rsid w:val="0078109D"/>
    <w:rsid w:val="007810A3"/>
    <w:rsid w:val="007810E4"/>
    <w:rsid w:val="00781237"/>
    <w:rsid w:val="00781297"/>
    <w:rsid w:val="0078147A"/>
    <w:rsid w:val="00781877"/>
    <w:rsid w:val="007818F8"/>
    <w:rsid w:val="00781905"/>
    <w:rsid w:val="00781E58"/>
    <w:rsid w:val="0078216F"/>
    <w:rsid w:val="007821DF"/>
    <w:rsid w:val="00782234"/>
    <w:rsid w:val="007822A2"/>
    <w:rsid w:val="00782689"/>
    <w:rsid w:val="007826F8"/>
    <w:rsid w:val="00782765"/>
    <w:rsid w:val="007827CD"/>
    <w:rsid w:val="007828DD"/>
    <w:rsid w:val="00782A12"/>
    <w:rsid w:val="00782A94"/>
    <w:rsid w:val="00782E46"/>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2F1"/>
    <w:rsid w:val="00785833"/>
    <w:rsid w:val="00785960"/>
    <w:rsid w:val="00785BF9"/>
    <w:rsid w:val="00785C14"/>
    <w:rsid w:val="00785D37"/>
    <w:rsid w:val="00785DA4"/>
    <w:rsid w:val="007860BE"/>
    <w:rsid w:val="007860EC"/>
    <w:rsid w:val="007860F3"/>
    <w:rsid w:val="007861FA"/>
    <w:rsid w:val="007862B4"/>
    <w:rsid w:val="007862FD"/>
    <w:rsid w:val="00786316"/>
    <w:rsid w:val="007863A5"/>
    <w:rsid w:val="007863BB"/>
    <w:rsid w:val="00786462"/>
    <w:rsid w:val="00786673"/>
    <w:rsid w:val="007866E0"/>
    <w:rsid w:val="007866F2"/>
    <w:rsid w:val="00786907"/>
    <w:rsid w:val="00786C1A"/>
    <w:rsid w:val="00786C1B"/>
    <w:rsid w:val="00786CD9"/>
    <w:rsid w:val="00786CFD"/>
    <w:rsid w:val="00786EF0"/>
    <w:rsid w:val="00787244"/>
    <w:rsid w:val="0078752E"/>
    <w:rsid w:val="007875DD"/>
    <w:rsid w:val="00787850"/>
    <w:rsid w:val="007878D3"/>
    <w:rsid w:val="00787964"/>
    <w:rsid w:val="00787E2E"/>
    <w:rsid w:val="00787FE2"/>
    <w:rsid w:val="0079006A"/>
    <w:rsid w:val="00790084"/>
    <w:rsid w:val="00790185"/>
    <w:rsid w:val="007901CC"/>
    <w:rsid w:val="00790242"/>
    <w:rsid w:val="0079036A"/>
    <w:rsid w:val="0079038F"/>
    <w:rsid w:val="007903DC"/>
    <w:rsid w:val="007905C5"/>
    <w:rsid w:val="00790604"/>
    <w:rsid w:val="00790661"/>
    <w:rsid w:val="007907A8"/>
    <w:rsid w:val="00790A12"/>
    <w:rsid w:val="00790A52"/>
    <w:rsid w:val="00790AE6"/>
    <w:rsid w:val="00790AFD"/>
    <w:rsid w:val="00790B19"/>
    <w:rsid w:val="00790BE7"/>
    <w:rsid w:val="00790CED"/>
    <w:rsid w:val="00790EED"/>
    <w:rsid w:val="00790F90"/>
    <w:rsid w:val="007912CA"/>
    <w:rsid w:val="00791429"/>
    <w:rsid w:val="00791583"/>
    <w:rsid w:val="00791787"/>
    <w:rsid w:val="00791858"/>
    <w:rsid w:val="007918B3"/>
    <w:rsid w:val="00791C99"/>
    <w:rsid w:val="00791DA3"/>
    <w:rsid w:val="00791ECD"/>
    <w:rsid w:val="00791F2F"/>
    <w:rsid w:val="007920D8"/>
    <w:rsid w:val="0079223D"/>
    <w:rsid w:val="007924C0"/>
    <w:rsid w:val="007924CA"/>
    <w:rsid w:val="007926B6"/>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6E"/>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6AF"/>
    <w:rsid w:val="007947A4"/>
    <w:rsid w:val="007947C0"/>
    <w:rsid w:val="00794A49"/>
    <w:rsid w:val="00794AA9"/>
    <w:rsid w:val="00794CEC"/>
    <w:rsid w:val="00794DA3"/>
    <w:rsid w:val="00794ED1"/>
    <w:rsid w:val="00795061"/>
    <w:rsid w:val="00795445"/>
    <w:rsid w:val="0079567B"/>
    <w:rsid w:val="00795721"/>
    <w:rsid w:val="00795BDB"/>
    <w:rsid w:val="00795D99"/>
    <w:rsid w:val="007963A8"/>
    <w:rsid w:val="00796670"/>
    <w:rsid w:val="0079677D"/>
    <w:rsid w:val="007969F6"/>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CC3"/>
    <w:rsid w:val="00797D29"/>
    <w:rsid w:val="00797D68"/>
    <w:rsid w:val="00797F5D"/>
    <w:rsid w:val="007A010C"/>
    <w:rsid w:val="007A0343"/>
    <w:rsid w:val="007A0675"/>
    <w:rsid w:val="007A0750"/>
    <w:rsid w:val="007A07BF"/>
    <w:rsid w:val="007A09BC"/>
    <w:rsid w:val="007A09D9"/>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0C2"/>
    <w:rsid w:val="007A2110"/>
    <w:rsid w:val="007A214E"/>
    <w:rsid w:val="007A21DB"/>
    <w:rsid w:val="007A2935"/>
    <w:rsid w:val="007A29C0"/>
    <w:rsid w:val="007A29FD"/>
    <w:rsid w:val="007A2D28"/>
    <w:rsid w:val="007A2E4A"/>
    <w:rsid w:val="007A2F46"/>
    <w:rsid w:val="007A2F63"/>
    <w:rsid w:val="007A2F68"/>
    <w:rsid w:val="007A2F9F"/>
    <w:rsid w:val="007A3540"/>
    <w:rsid w:val="007A3627"/>
    <w:rsid w:val="007A3654"/>
    <w:rsid w:val="007A38D2"/>
    <w:rsid w:val="007A3971"/>
    <w:rsid w:val="007A3A5D"/>
    <w:rsid w:val="007A3C07"/>
    <w:rsid w:val="007A3D89"/>
    <w:rsid w:val="007A3E64"/>
    <w:rsid w:val="007A3FAB"/>
    <w:rsid w:val="007A403B"/>
    <w:rsid w:val="007A4275"/>
    <w:rsid w:val="007A42E8"/>
    <w:rsid w:val="007A443B"/>
    <w:rsid w:val="007A4533"/>
    <w:rsid w:val="007A4558"/>
    <w:rsid w:val="007A4593"/>
    <w:rsid w:val="007A46B4"/>
    <w:rsid w:val="007A4B4B"/>
    <w:rsid w:val="007A4B69"/>
    <w:rsid w:val="007A4CA0"/>
    <w:rsid w:val="007A4D6D"/>
    <w:rsid w:val="007A4FF6"/>
    <w:rsid w:val="007A5114"/>
    <w:rsid w:val="007A51A2"/>
    <w:rsid w:val="007A523C"/>
    <w:rsid w:val="007A525E"/>
    <w:rsid w:val="007A5338"/>
    <w:rsid w:val="007A5341"/>
    <w:rsid w:val="007A57ED"/>
    <w:rsid w:val="007A58E5"/>
    <w:rsid w:val="007A5C2E"/>
    <w:rsid w:val="007A5C72"/>
    <w:rsid w:val="007A5CDB"/>
    <w:rsid w:val="007A5D26"/>
    <w:rsid w:val="007A5E6E"/>
    <w:rsid w:val="007A5EF9"/>
    <w:rsid w:val="007A6780"/>
    <w:rsid w:val="007A6E0B"/>
    <w:rsid w:val="007A7116"/>
    <w:rsid w:val="007A72F2"/>
    <w:rsid w:val="007A7531"/>
    <w:rsid w:val="007A7611"/>
    <w:rsid w:val="007A7775"/>
    <w:rsid w:val="007A797F"/>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1E08"/>
    <w:rsid w:val="007B1FE4"/>
    <w:rsid w:val="007B2019"/>
    <w:rsid w:val="007B201D"/>
    <w:rsid w:val="007B20E4"/>
    <w:rsid w:val="007B22D8"/>
    <w:rsid w:val="007B24F9"/>
    <w:rsid w:val="007B2621"/>
    <w:rsid w:val="007B2728"/>
    <w:rsid w:val="007B283E"/>
    <w:rsid w:val="007B2929"/>
    <w:rsid w:val="007B2954"/>
    <w:rsid w:val="007B2AFE"/>
    <w:rsid w:val="007B2E45"/>
    <w:rsid w:val="007B3175"/>
    <w:rsid w:val="007B3288"/>
    <w:rsid w:val="007B3395"/>
    <w:rsid w:val="007B33C1"/>
    <w:rsid w:val="007B36C7"/>
    <w:rsid w:val="007B37AB"/>
    <w:rsid w:val="007B3820"/>
    <w:rsid w:val="007B3923"/>
    <w:rsid w:val="007B3A27"/>
    <w:rsid w:val="007B3BF7"/>
    <w:rsid w:val="007B3D80"/>
    <w:rsid w:val="007B3E80"/>
    <w:rsid w:val="007B3F4A"/>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3EB"/>
    <w:rsid w:val="007B65DE"/>
    <w:rsid w:val="007B6606"/>
    <w:rsid w:val="007B6768"/>
    <w:rsid w:val="007B678D"/>
    <w:rsid w:val="007B687D"/>
    <w:rsid w:val="007B68E9"/>
    <w:rsid w:val="007B6BAB"/>
    <w:rsid w:val="007B6BDA"/>
    <w:rsid w:val="007B6C07"/>
    <w:rsid w:val="007B6C10"/>
    <w:rsid w:val="007B6DAA"/>
    <w:rsid w:val="007B70C4"/>
    <w:rsid w:val="007B71D8"/>
    <w:rsid w:val="007B7274"/>
    <w:rsid w:val="007B72BB"/>
    <w:rsid w:val="007B7336"/>
    <w:rsid w:val="007B7413"/>
    <w:rsid w:val="007B7419"/>
    <w:rsid w:val="007B7449"/>
    <w:rsid w:val="007B744E"/>
    <w:rsid w:val="007B74D2"/>
    <w:rsid w:val="007B77F3"/>
    <w:rsid w:val="007B780D"/>
    <w:rsid w:val="007B797C"/>
    <w:rsid w:val="007B7C30"/>
    <w:rsid w:val="007B7CE0"/>
    <w:rsid w:val="007B7F18"/>
    <w:rsid w:val="007B7FFD"/>
    <w:rsid w:val="007C023A"/>
    <w:rsid w:val="007C02D8"/>
    <w:rsid w:val="007C043F"/>
    <w:rsid w:val="007C05D4"/>
    <w:rsid w:val="007C0B17"/>
    <w:rsid w:val="007C0B1F"/>
    <w:rsid w:val="007C0E5C"/>
    <w:rsid w:val="007C0ECD"/>
    <w:rsid w:val="007C13FC"/>
    <w:rsid w:val="007C1826"/>
    <w:rsid w:val="007C1914"/>
    <w:rsid w:val="007C19E9"/>
    <w:rsid w:val="007C1A0C"/>
    <w:rsid w:val="007C1AD0"/>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16"/>
    <w:rsid w:val="007C334F"/>
    <w:rsid w:val="007C35F1"/>
    <w:rsid w:val="007C3671"/>
    <w:rsid w:val="007C36C8"/>
    <w:rsid w:val="007C3FCB"/>
    <w:rsid w:val="007C41FB"/>
    <w:rsid w:val="007C4351"/>
    <w:rsid w:val="007C4458"/>
    <w:rsid w:val="007C4519"/>
    <w:rsid w:val="007C46D5"/>
    <w:rsid w:val="007C4700"/>
    <w:rsid w:val="007C48E2"/>
    <w:rsid w:val="007C4917"/>
    <w:rsid w:val="007C49F6"/>
    <w:rsid w:val="007C4BA7"/>
    <w:rsid w:val="007C4E4F"/>
    <w:rsid w:val="007C4E95"/>
    <w:rsid w:val="007C4F31"/>
    <w:rsid w:val="007C4F4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36"/>
    <w:rsid w:val="007C69B6"/>
    <w:rsid w:val="007C6C03"/>
    <w:rsid w:val="007C71DB"/>
    <w:rsid w:val="007C74F7"/>
    <w:rsid w:val="007C754E"/>
    <w:rsid w:val="007C75E3"/>
    <w:rsid w:val="007C784C"/>
    <w:rsid w:val="007C785C"/>
    <w:rsid w:val="007C78AA"/>
    <w:rsid w:val="007C7945"/>
    <w:rsid w:val="007C7B93"/>
    <w:rsid w:val="007C7C4B"/>
    <w:rsid w:val="007C7EA9"/>
    <w:rsid w:val="007D0053"/>
    <w:rsid w:val="007D0151"/>
    <w:rsid w:val="007D019F"/>
    <w:rsid w:val="007D01D7"/>
    <w:rsid w:val="007D02A4"/>
    <w:rsid w:val="007D04A9"/>
    <w:rsid w:val="007D057D"/>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282"/>
    <w:rsid w:val="007D2493"/>
    <w:rsid w:val="007D24EA"/>
    <w:rsid w:val="007D25B7"/>
    <w:rsid w:val="007D26A1"/>
    <w:rsid w:val="007D27BF"/>
    <w:rsid w:val="007D2A5D"/>
    <w:rsid w:val="007D2AF7"/>
    <w:rsid w:val="007D2B83"/>
    <w:rsid w:val="007D2C72"/>
    <w:rsid w:val="007D2D00"/>
    <w:rsid w:val="007D2F2A"/>
    <w:rsid w:val="007D32D3"/>
    <w:rsid w:val="007D33CB"/>
    <w:rsid w:val="007D33D4"/>
    <w:rsid w:val="007D34B0"/>
    <w:rsid w:val="007D35FF"/>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C8"/>
    <w:rsid w:val="007D66EF"/>
    <w:rsid w:val="007D66F3"/>
    <w:rsid w:val="007D67FB"/>
    <w:rsid w:val="007D69A5"/>
    <w:rsid w:val="007D6C4A"/>
    <w:rsid w:val="007D6D3B"/>
    <w:rsid w:val="007D6E64"/>
    <w:rsid w:val="007D6FF4"/>
    <w:rsid w:val="007D70EB"/>
    <w:rsid w:val="007D712C"/>
    <w:rsid w:val="007D7354"/>
    <w:rsid w:val="007D7675"/>
    <w:rsid w:val="007D771A"/>
    <w:rsid w:val="007D77D2"/>
    <w:rsid w:val="007D7B24"/>
    <w:rsid w:val="007D7BBC"/>
    <w:rsid w:val="007D7BC1"/>
    <w:rsid w:val="007D7C09"/>
    <w:rsid w:val="007D7C6D"/>
    <w:rsid w:val="007D7CA1"/>
    <w:rsid w:val="007D7CFE"/>
    <w:rsid w:val="007D7D70"/>
    <w:rsid w:val="007D7E81"/>
    <w:rsid w:val="007E011E"/>
    <w:rsid w:val="007E015A"/>
    <w:rsid w:val="007E0250"/>
    <w:rsid w:val="007E0290"/>
    <w:rsid w:val="007E04BB"/>
    <w:rsid w:val="007E07E4"/>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1F53"/>
    <w:rsid w:val="007E2169"/>
    <w:rsid w:val="007E2211"/>
    <w:rsid w:val="007E22BF"/>
    <w:rsid w:val="007E24C9"/>
    <w:rsid w:val="007E28CA"/>
    <w:rsid w:val="007E2BF2"/>
    <w:rsid w:val="007E2C19"/>
    <w:rsid w:val="007E2CC4"/>
    <w:rsid w:val="007E2D40"/>
    <w:rsid w:val="007E2E2B"/>
    <w:rsid w:val="007E32B8"/>
    <w:rsid w:val="007E3490"/>
    <w:rsid w:val="007E37DC"/>
    <w:rsid w:val="007E3857"/>
    <w:rsid w:val="007E38C0"/>
    <w:rsid w:val="007E38D3"/>
    <w:rsid w:val="007E3A07"/>
    <w:rsid w:val="007E3A95"/>
    <w:rsid w:val="007E3AEB"/>
    <w:rsid w:val="007E3B5D"/>
    <w:rsid w:val="007E3BCD"/>
    <w:rsid w:val="007E3C31"/>
    <w:rsid w:val="007E3D0D"/>
    <w:rsid w:val="007E3FB4"/>
    <w:rsid w:val="007E40C8"/>
    <w:rsid w:val="007E41E7"/>
    <w:rsid w:val="007E41EF"/>
    <w:rsid w:val="007E43CB"/>
    <w:rsid w:val="007E44BD"/>
    <w:rsid w:val="007E461A"/>
    <w:rsid w:val="007E4722"/>
    <w:rsid w:val="007E4A12"/>
    <w:rsid w:val="007E4AEE"/>
    <w:rsid w:val="007E4B9B"/>
    <w:rsid w:val="007E4C21"/>
    <w:rsid w:val="007E4FE1"/>
    <w:rsid w:val="007E5227"/>
    <w:rsid w:val="007E59F9"/>
    <w:rsid w:val="007E5A2A"/>
    <w:rsid w:val="007E5A5A"/>
    <w:rsid w:val="007E5F68"/>
    <w:rsid w:val="007E6179"/>
    <w:rsid w:val="007E6196"/>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3D5"/>
    <w:rsid w:val="007E746D"/>
    <w:rsid w:val="007E74F9"/>
    <w:rsid w:val="007E7645"/>
    <w:rsid w:val="007E77FF"/>
    <w:rsid w:val="007E78B3"/>
    <w:rsid w:val="007E79EA"/>
    <w:rsid w:val="007E7CD4"/>
    <w:rsid w:val="007E7D21"/>
    <w:rsid w:val="007F00DC"/>
    <w:rsid w:val="007F00E7"/>
    <w:rsid w:val="007F0256"/>
    <w:rsid w:val="007F0391"/>
    <w:rsid w:val="007F0410"/>
    <w:rsid w:val="007F049F"/>
    <w:rsid w:val="007F0604"/>
    <w:rsid w:val="007F072A"/>
    <w:rsid w:val="007F08AC"/>
    <w:rsid w:val="007F09CF"/>
    <w:rsid w:val="007F0C7A"/>
    <w:rsid w:val="007F0DC3"/>
    <w:rsid w:val="007F0E7A"/>
    <w:rsid w:val="007F0F9C"/>
    <w:rsid w:val="007F13A1"/>
    <w:rsid w:val="007F15A7"/>
    <w:rsid w:val="007F16AA"/>
    <w:rsid w:val="007F18F4"/>
    <w:rsid w:val="007F1931"/>
    <w:rsid w:val="007F1AFB"/>
    <w:rsid w:val="007F1D0F"/>
    <w:rsid w:val="007F1D83"/>
    <w:rsid w:val="007F2108"/>
    <w:rsid w:val="007F2244"/>
    <w:rsid w:val="007F24AE"/>
    <w:rsid w:val="007F2780"/>
    <w:rsid w:val="007F28CE"/>
    <w:rsid w:val="007F2948"/>
    <w:rsid w:val="007F2ABE"/>
    <w:rsid w:val="007F2BDD"/>
    <w:rsid w:val="007F2E02"/>
    <w:rsid w:val="007F2E27"/>
    <w:rsid w:val="007F2F33"/>
    <w:rsid w:val="007F304B"/>
    <w:rsid w:val="007F309D"/>
    <w:rsid w:val="007F314F"/>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5D9"/>
    <w:rsid w:val="007F4742"/>
    <w:rsid w:val="007F4790"/>
    <w:rsid w:val="007F4B39"/>
    <w:rsid w:val="007F4CF1"/>
    <w:rsid w:val="007F4E71"/>
    <w:rsid w:val="007F4F9B"/>
    <w:rsid w:val="007F510C"/>
    <w:rsid w:val="007F5211"/>
    <w:rsid w:val="007F53CD"/>
    <w:rsid w:val="007F55A0"/>
    <w:rsid w:val="007F55ED"/>
    <w:rsid w:val="007F58B6"/>
    <w:rsid w:val="007F58E0"/>
    <w:rsid w:val="007F5A7C"/>
    <w:rsid w:val="007F5A80"/>
    <w:rsid w:val="007F5A85"/>
    <w:rsid w:val="007F5B79"/>
    <w:rsid w:val="007F5E32"/>
    <w:rsid w:val="007F5E97"/>
    <w:rsid w:val="007F5F22"/>
    <w:rsid w:val="007F5FAD"/>
    <w:rsid w:val="007F602D"/>
    <w:rsid w:val="007F605E"/>
    <w:rsid w:val="007F60BA"/>
    <w:rsid w:val="007F6155"/>
    <w:rsid w:val="007F617B"/>
    <w:rsid w:val="007F62BA"/>
    <w:rsid w:val="007F6705"/>
    <w:rsid w:val="007F6750"/>
    <w:rsid w:val="007F675E"/>
    <w:rsid w:val="007F6BB0"/>
    <w:rsid w:val="007F6CBB"/>
    <w:rsid w:val="007F6D39"/>
    <w:rsid w:val="007F6D53"/>
    <w:rsid w:val="007F6E55"/>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BB1"/>
    <w:rsid w:val="00800CDB"/>
    <w:rsid w:val="00800D8A"/>
    <w:rsid w:val="00800F36"/>
    <w:rsid w:val="00800FD6"/>
    <w:rsid w:val="008010AC"/>
    <w:rsid w:val="008011D7"/>
    <w:rsid w:val="008011EA"/>
    <w:rsid w:val="00801289"/>
    <w:rsid w:val="008012A7"/>
    <w:rsid w:val="0080147F"/>
    <w:rsid w:val="00801582"/>
    <w:rsid w:val="008016DD"/>
    <w:rsid w:val="008017A5"/>
    <w:rsid w:val="00801847"/>
    <w:rsid w:val="00801939"/>
    <w:rsid w:val="008019B9"/>
    <w:rsid w:val="00801AF3"/>
    <w:rsid w:val="00801B3B"/>
    <w:rsid w:val="00801B65"/>
    <w:rsid w:val="00801CEC"/>
    <w:rsid w:val="00801D62"/>
    <w:rsid w:val="0080211C"/>
    <w:rsid w:val="00802188"/>
    <w:rsid w:val="00802295"/>
    <w:rsid w:val="0080243C"/>
    <w:rsid w:val="008024B9"/>
    <w:rsid w:val="00802574"/>
    <w:rsid w:val="00802A05"/>
    <w:rsid w:val="00802B00"/>
    <w:rsid w:val="00802C5E"/>
    <w:rsid w:val="00802CBF"/>
    <w:rsid w:val="00802CC1"/>
    <w:rsid w:val="00802D65"/>
    <w:rsid w:val="00802E67"/>
    <w:rsid w:val="0080318A"/>
    <w:rsid w:val="00803324"/>
    <w:rsid w:val="0080345B"/>
    <w:rsid w:val="00803579"/>
    <w:rsid w:val="0080364C"/>
    <w:rsid w:val="00803819"/>
    <w:rsid w:val="00803B10"/>
    <w:rsid w:val="00803C10"/>
    <w:rsid w:val="00803CF1"/>
    <w:rsid w:val="00803D2B"/>
    <w:rsid w:val="00803FDF"/>
    <w:rsid w:val="00804011"/>
    <w:rsid w:val="00804066"/>
    <w:rsid w:val="0080432C"/>
    <w:rsid w:val="00804440"/>
    <w:rsid w:val="00804500"/>
    <w:rsid w:val="0080463D"/>
    <w:rsid w:val="0080478B"/>
    <w:rsid w:val="008047EA"/>
    <w:rsid w:val="0080486B"/>
    <w:rsid w:val="008048A0"/>
    <w:rsid w:val="00804917"/>
    <w:rsid w:val="008049F1"/>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6E28"/>
    <w:rsid w:val="00807393"/>
    <w:rsid w:val="008074B3"/>
    <w:rsid w:val="00807576"/>
    <w:rsid w:val="008076C6"/>
    <w:rsid w:val="00807B34"/>
    <w:rsid w:val="00807B68"/>
    <w:rsid w:val="00807EAE"/>
    <w:rsid w:val="00807F46"/>
    <w:rsid w:val="0081006D"/>
    <w:rsid w:val="008100F6"/>
    <w:rsid w:val="00810111"/>
    <w:rsid w:val="0081019E"/>
    <w:rsid w:val="00810452"/>
    <w:rsid w:val="0081068B"/>
    <w:rsid w:val="00810703"/>
    <w:rsid w:val="00810752"/>
    <w:rsid w:val="00810AB3"/>
    <w:rsid w:val="00810C3A"/>
    <w:rsid w:val="00810FB7"/>
    <w:rsid w:val="0081101D"/>
    <w:rsid w:val="008110E3"/>
    <w:rsid w:val="008110F9"/>
    <w:rsid w:val="00811335"/>
    <w:rsid w:val="008113F9"/>
    <w:rsid w:val="00811690"/>
    <w:rsid w:val="00811752"/>
    <w:rsid w:val="008117D5"/>
    <w:rsid w:val="00811BF2"/>
    <w:rsid w:val="0081212E"/>
    <w:rsid w:val="00812146"/>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58F"/>
    <w:rsid w:val="008136CD"/>
    <w:rsid w:val="00813840"/>
    <w:rsid w:val="008138F0"/>
    <w:rsid w:val="00813983"/>
    <w:rsid w:val="00813A91"/>
    <w:rsid w:val="00813B2D"/>
    <w:rsid w:val="00813C78"/>
    <w:rsid w:val="00813D16"/>
    <w:rsid w:val="00813ED0"/>
    <w:rsid w:val="00814396"/>
    <w:rsid w:val="008143CB"/>
    <w:rsid w:val="008143DF"/>
    <w:rsid w:val="008143FC"/>
    <w:rsid w:val="00814413"/>
    <w:rsid w:val="008145A1"/>
    <w:rsid w:val="00814600"/>
    <w:rsid w:val="0081485B"/>
    <w:rsid w:val="008149BE"/>
    <w:rsid w:val="00814CAB"/>
    <w:rsid w:val="0081516E"/>
    <w:rsid w:val="008153AE"/>
    <w:rsid w:val="00815442"/>
    <w:rsid w:val="00815476"/>
    <w:rsid w:val="00815A62"/>
    <w:rsid w:val="00815B71"/>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841"/>
    <w:rsid w:val="00817B8E"/>
    <w:rsid w:val="00817D83"/>
    <w:rsid w:val="00820118"/>
    <w:rsid w:val="0082033E"/>
    <w:rsid w:val="00820382"/>
    <w:rsid w:val="00820735"/>
    <w:rsid w:val="00820879"/>
    <w:rsid w:val="008209D8"/>
    <w:rsid w:val="00820C0D"/>
    <w:rsid w:val="00820EE3"/>
    <w:rsid w:val="00820F2B"/>
    <w:rsid w:val="00820FF0"/>
    <w:rsid w:val="00821026"/>
    <w:rsid w:val="008210DE"/>
    <w:rsid w:val="00821178"/>
    <w:rsid w:val="00821201"/>
    <w:rsid w:val="008212CA"/>
    <w:rsid w:val="00821311"/>
    <w:rsid w:val="008215B6"/>
    <w:rsid w:val="00821622"/>
    <w:rsid w:val="008217E8"/>
    <w:rsid w:val="0082199C"/>
    <w:rsid w:val="00821B30"/>
    <w:rsid w:val="00821DF5"/>
    <w:rsid w:val="00821F6B"/>
    <w:rsid w:val="0082203E"/>
    <w:rsid w:val="00822104"/>
    <w:rsid w:val="00822200"/>
    <w:rsid w:val="008223F1"/>
    <w:rsid w:val="00822441"/>
    <w:rsid w:val="008224E0"/>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335"/>
    <w:rsid w:val="00823585"/>
    <w:rsid w:val="008237A6"/>
    <w:rsid w:val="0082387E"/>
    <w:rsid w:val="00823C9A"/>
    <w:rsid w:val="00823CFF"/>
    <w:rsid w:val="00823DCC"/>
    <w:rsid w:val="008242AE"/>
    <w:rsid w:val="00824728"/>
    <w:rsid w:val="00824757"/>
    <w:rsid w:val="008247DE"/>
    <w:rsid w:val="00824933"/>
    <w:rsid w:val="00824F3F"/>
    <w:rsid w:val="00824FF7"/>
    <w:rsid w:val="00825209"/>
    <w:rsid w:val="00825585"/>
    <w:rsid w:val="0082574B"/>
    <w:rsid w:val="00825D5B"/>
    <w:rsid w:val="00825F15"/>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08"/>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11"/>
    <w:rsid w:val="00830F72"/>
    <w:rsid w:val="00830FD1"/>
    <w:rsid w:val="00831112"/>
    <w:rsid w:val="008312A7"/>
    <w:rsid w:val="008312F1"/>
    <w:rsid w:val="0083150F"/>
    <w:rsid w:val="00831585"/>
    <w:rsid w:val="0083197B"/>
    <w:rsid w:val="008319F4"/>
    <w:rsid w:val="00831A61"/>
    <w:rsid w:val="00831ACE"/>
    <w:rsid w:val="00831C33"/>
    <w:rsid w:val="00831CCB"/>
    <w:rsid w:val="00831CF6"/>
    <w:rsid w:val="00831D02"/>
    <w:rsid w:val="00832031"/>
    <w:rsid w:val="0083260C"/>
    <w:rsid w:val="00832647"/>
    <w:rsid w:val="00832880"/>
    <w:rsid w:val="008328EC"/>
    <w:rsid w:val="00832B72"/>
    <w:rsid w:val="00832D3A"/>
    <w:rsid w:val="00832EA9"/>
    <w:rsid w:val="00832EBF"/>
    <w:rsid w:val="00832F55"/>
    <w:rsid w:val="00832FDB"/>
    <w:rsid w:val="008330ED"/>
    <w:rsid w:val="008331E3"/>
    <w:rsid w:val="00833449"/>
    <w:rsid w:val="00833480"/>
    <w:rsid w:val="00833582"/>
    <w:rsid w:val="00833705"/>
    <w:rsid w:val="008338E9"/>
    <w:rsid w:val="008339ED"/>
    <w:rsid w:val="00833A6A"/>
    <w:rsid w:val="00833C52"/>
    <w:rsid w:val="00833EC5"/>
    <w:rsid w:val="00833ED2"/>
    <w:rsid w:val="00833F83"/>
    <w:rsid w:val="008341F4"/>
    <w:rsid w:val="00834387"/>
    <w:rsid w:val="00834489"/>
    <w:rsid w:val="0083450F"/>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EA7"/>
    <w:rsid w:val="00835F5C"/>
    <w:rsid w:val="0083605F"/>
    <w:rsid w:val="00836112"/>
    <w:rsid w:val="0083621D"/>
    <w:rsid w:val="00836256"/>
    <w:rsid w:val="00836499"/>
    <w:rsid w:val="008364D2"/>
    <w:rsid w:val="00836757"/>
    <w:rsid w:val="008367B9"/>
    <w:rsid w:val="0083696D"/>
    <w:rsid w:val="008369F5"/>
    <w:rsid w:val="00836A4B"/>
    <w:rsid w:val="00836A7F"/>
    <w:rsid w:val="00836A84"/>
    <w:rsid w:val="00836BE7"/>
    <w:rsid w:val="00836D0D"/>
    <w:rsid w:val="0083745F"/>
    <w:rsid w:val="00837667"/>
    <w:rsid w:val="00837690"/>
    <w:rsid w:val="0083770A"/>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C34"/>
    <w:rsid w:val="00840C7B"/>
    <w:rsid w:val="00840D6F"/>
    <w:rsid w:val="00840E1C"/>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C84"/>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37A"/>
    <w:rsid w:val="0084447B"/>
    <w:rsid w:val="00844578"/>
    <w:rsid w:val="008445B0"/>
    <w:rsid w:val="0084476B"/>
    <w:rsid w:val="00844930"/>
    <w:rsid w:val="008449B0"/>
    <w:rsid w:val="00844F91"/>
    <w:rsid w:val="00845038"/>
    <w:rsid w:val="0084511E"/>
    <w:rsid w:val="0084512C"/>
    <w:rsid w:val="008453A9"/>
    <w:rsid w:val="008454AB"/>
    <w:rsid w:val="00845940"/>
    <w:rsid w:val="00845A99"/>
    <w:rsid w:val="00845BD8"/>
    <w:rsid w:val="00845F38"/>
    <w:rsid w:val="00845F5B"/>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6D4"/>
    <w:rsid w:val="00847913"/>
    <w:rsid w:val="00847A66"/>
    <w:rsid w:val="00847A76"/>
    <w:rsid w:val="00847D98"/>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5C0"/>
    <w:rsid w:val="00851865"/>
    <w:rsid w:val="0085195B"/>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2E27"/>
    <w:rsid w:val="0085307E"/>
    <w:rsid w:val="008530D3"/>
    <w:rsid w:val="008531DD"/>
    <w:rsid w:val="008533B4"/>
    <w:rsid w:val="00853453"/>
    <w:rsid w:val="00853489"/>
    <w:rsid w:val="0085351E"/>
    <w:rsid w:val="0085381F"/>
    <w:rsid w:val="00853885"/>
    <w:rsid w:val="0085392E"/>
    <w:rsid w:val="008539D6"/>
    <w:rsid w:val="00853B0E"/>
    <w:rsid w:val="00853EDF"/>
    <w:rsid w:val="008540B2"/>
    <w:rsid w:val="008541BD"/>
    <w:rsid w:val="00854597"/>
    <w:rsid w:val="00854778"/>
    <w:rsid w:val="00854882"/>
    <w:rsid w:val="00854A48"/>
    <w:rsid w:val="00854A52"/>
    <w:rsid w:val="00854BD2"/>
    <w:rsid w:val="00854BEE"/>
    <w:rsid w:val="00854EC7"/>
    <w:rsid w:val="00854F9A"/>
    <w:rsid w:val="00855301"/>
    <w:rsid w:val="0085542A"/>
    <w:rsid w:val="008558B0"/>
    <w:rsid w:val="0085597C"/>
    <w:rsid w:val="00855AF6"/>
    <w:rsid w:val="00856033"/>
    <w:rsid w:val="008560A5"/>
    <w:rsid w:val="0085623B"/>
    <w:rsid w:val="008562D5"/>
    <w:rsid w:val="008563B1"/>
    <w:rsid w:val="008563D7"/>
    <w:rsid w:val="0085644F"/>
    <w:rsid w:val="008564CB"/>
    <w:rsid w:val="00856632"/>
    <w:rsid w:val="008566EC"/>
    <w:rsid w:val="008566F5"/>
    <w:rsid w:val="0085697F"/>
    <w:rsid w:val="0085699C"/>
    <w:rsid w:val="008569BD"/>
    <w:rsid w:val="00856A31"/>
    <w:rsid w:val="00856CCB"/>
    <w:rsid w:val="00856D20"/>
    <w:rsid w:val="00856D56"/>
    <w:rsid w:val="00856D73"/>
    <w:rsid w:val="00856D9A"/>
    <w:rsid w:val="00856DC9"/>
    <w:rsid w:val="00856F8F"/>
    <w:rsid w:val="0085700A"/>
    <w:rsid w:val="00857035"/>
    <w:rsid w:val="008571AA"/>
    <w:rsid w:val="008572B1"/>
    <w:rsid w:val="00857382"/>
    <w:rsid w:val="00857396"/>
    <w:rsid w:val="008573A2"/>
    <w:rsid w:val="00857702"/>
    <w:rsid w:val="008578D5"/>
    <w:rsid w:val="008578D6"/>
    <w:rsid w:val="008578F7"/>
    <w:rsid w:val="00857BD3"/>
    <w:rsid w:val="00857CF4"/>
    <w:rsid w:val="00857D01"/>
    <w:rsid w:val="00857F87"/>
    <w:rsid w:val="00857F8F"/>
    <w:rsid w:val="00857FC9"/>
    <w:rsid w:val="00857FDE"/>
    <w:rsid w:val="0086003F"/>
    <w:rsid w:val="00860447"/>
    <w:rsid w:val="00860936"/>
    <w:rsid w:val="0086094D"/>
    <w:rsid w:val="00860ABA"/>
    <w:rsid w:val="00860AF1"/>
    <w:rsid w:val="00860BDA"/>
    <w:rsid w:val="00861091"/>
    <w:rsid w:val="0086117F"/>
    <w:rsid w:val="00861185"/>
    <w:rsid w:val="008611CD"/>
    <w:rsid w:val="00861324"/>
    <w:rsid w:val="0086189F"/>
    <w:rsid w:val="00861967"/>
    <w:rsid w:val="0086199A"/>
    <w:rsid w:val="00861A67"/>
    <w:rsid w:val="00861E34"/>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380"/>
    <w:rsid w:val="0086347D"/>
    <w:rsid w:val="008635F7"/>
    <w:rsid w:val="00863635"/>
    <w:rsid w:val="00863690"/>
    <w:rsid w:val="00863727"/>
    <w:rsid w:val="00863877"/>
    <w:rsid w:val="00863AFC"/>
    <w:rsid w:val="00863CAF"/>
    <w:rsid w:val="00863CD5"/>
    <w:rsid w:val="00863DD7"/>
    <w:rsid w:val="008640E4"/>
    <w:rsid w:val="00864369"/>
    <w:rsid w:val="008644D1"/>
    <w:rsid w:val="0086479A"/>
    <w:rsid w:val="008647D6"/>
    <w:rsid w:val="008647F3"/>
    <w:rsid w:val="0086490C"/>
    <w:rsid w:val="00864A4C"/>
    <w:rsid w:val="00864B7B"/>
    <w:rsid w:val="00864C15"/>
    <w:rsid w:val="00864C82"/>
    <w:rsid w:val="00865053"/>
    <w:rsid w:val="0086509C"/>
    <w:rsid w:val="00865407"/>
    <w:rsid w:val="0086540F"/>
    <w:rsid w:val="00865473"/>
    <w:rsid w:val="008654C3"/>
    <w:rsid w:val="008658CC"/>
    <w:rsid w:val="008658D0"/>
    <w:rsid w:val="008658D1"/>
    <w:rsid w:val="0086595A"/>
    <w:rsid w:val="00865977"/>
    <w:rsid w:val="00865AA0"/>
    <w:rsid w:val="00865B0E"/>
    <w:rsid w:val="00865B8B"/>
    <w:rsid w:val="00865DF1"/>
    <w:rsid w:val="00865E9D"/>
    <w:rsid w:val="00865FAE"/>
    <w:rsid w:val="00866102"/>
    <w:rsid w:val="008661F2"/>
    <w:rsid w:val="008664AA"/>
    <w:rsid w:val="00866501"/>
    <w:rsid w:val="00866579"/>
    <w:rsid w:val="00866896"/>
    <w:rsid w:val="008668FC"/>
    <w:rsid w:val="00866A93"/>
    <w:rsid w:val="00866AD3"/>
    <w:rsid w:val="00866B7A"/>
    <w:rsid w:val="008670B2"/>
    <w:rsid w:val="008670B4"/>
    <w:rsid w:val="00867255"/>
    <w:rsid w:val="00867371"/>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67"/>
    <w:rsid w:val="008710C8"/>
    <w:rsid w:val="008710ED"/>
    <w:rsid w:val="00871394"/>
    <w:rsid w:val="008714BE"/>
    <w:rsid w:val="008717FD"/>
    <w:rsid w:val="00871A1B"/>
    <w:rsid w:val="00872243"/>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3DEB"/>
    <w:rsid w:val="00874112"/>
    <w:rsid w:val="0087411B"/>
    <w:rsid w:val="008741FA"/>
    <w:rsid w:val="00874320"/>
    <w:rsid w:val="008743DE"/>
    <w:rsid w:val="00874423"/>
    <w:rsid w:val="0087460B"/>
    <w:rsid w:val="008746DE"/>
    <w:rsid w:val="0087483C"/>
    <w:rsid w:val="008749C2"/>
    <w:rsid w:val="008749FA"/>
    <w:rsid w:val="00874D61"/>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760"/>
    <w:rsid w:val="0087693A"/>
    <w:rsid w:val="0087693D"/>
    <w:rsid w:val="008769E9"/>
    <w:rsid w:val="00876B15"/>
    <w:rsid w:val="00876B2E"/>
    <w:rsid w:val="00876BAC"/>
    <w:rsid w:val="00876CDC"/>
    <w:rsid w:val="00876D36"/>
    <w:rsid w:val="00876E53"/>
    <w:rsid w:val="00876ED4"/>
    <w:rsid w:val="00876F5A"/>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D55"/>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1"/>
    <w:rsid w:val="00882205"/>
    <w:rsid w:val="00882233"/>
    <w:rsid w:val="00882249"/>
    <w:rsid w:val="00882262"/>
    <w:rsid w:val="008824E7"/>
    <w:rsid w:val="00882664"/>
    <w:rsid w:val="008826F4"/>
    <w:rsid w:val="00882735"/>
    <w:rsid w:val="0088273B"/>
    <w:rsid w:val="00882A24"/>
    <w:rsid w:val="00882ADB"/>
    <w:rsid w:val="00882D16"/>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38"/>
    <w:rsid w:val="008841AF"/>
    <w:rsid w:val="008841B1"/>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3DB"/>
    <w:rsid w:val="0088546B"/>
    <w:rsid w:val="0088573A"/>
    <w:rsid w:val="008859EB"/>
    <w:rsid w:val="00885BB6"/>
    <w:rsid w:val="00885CB3"/>
    <w:rsid w:val="00885DBF"/>
    <w:rsid w:val="00885E3F"/>
    <w:rsid w:val="00885E50"/>
    <w:rsid w:val="00885E82"/>
    <w:rsid w:val="0088615D"/>
    <w:rsid w:val="008861F5"/>
    <w:rsid w:val="00886410"/>
    <w:rsid w:val="0088649D"/>
    <w:rsid w:val="00886554"/>
    <w:rsid w:val="008867ED"/>
    <w:rsid w:val="008869C7"/>
    <w:rsid w:val="00886A63"/>
    <w:rsid w:val="00886AAA"/>
    <w:rsid w:val="00886B63"/>
    <w:rsid w:val="00886FB2"/>
    <w:rsid w:val="008870AE"/>
    <w:rsid w:val="00887146"/>
    <w:rsid w:val="00887158"/>
    <w:rsid w:val="008871AA"/>
    <w:rsid w:val="00887260"/>
    <w:rsid w:val="00887267"/>
    <w:rsid w:val="0088728A"/>
    <w:rsid w:val="00887424"/>
    <w:rsid w:val="0088756A"/>
    <w:rsid w:val="00887798"/>
    <w:rsid w:val="008878C7"/>
    <w:rsid w:val="00887ACC"/>
    <w:rsid w:val="008900D4"/>
    <w:rsid w:val="00890253"/>
    <w:rsid w:val="00890317"/>
    <w:rsid w:val="00890435"/>
    <w:rsid w:val="0089046F"/>
    <w:rsid w:val="008905A4"/>
    <w:rsid w:val="008907A8"/>
    <w:rsid w:val="0089091E"/>
    <w:rsid w:val="00890AAB"/>
    <w:rsid w:val="00890AB0"/>
    <w:rsid w:val="00890DAE"/>
    <w:rsid w:val="00890EFF"/>
    <w:rsid w:val="00890F60"/>
    <w:rsid w:val="00890F6B"/>
    <w:rsid w:val="008910E5"/>
    <w:rsid w:val="008911EC"/>
    <w:rsid w:val="00891487"/>
    <w:rsid w:val="008914A5"/>
    <w:rsid w:val="008914F4"/>
    <w:rsid w:val="008917A1"/>
    <w:rsid w:val="0089181C"/>
    <w:rsid w:val="0089191F"/>
    <w:rsid w:val="00891A87"/>
    <w:rsid w:val="00891B06"/>
    <w:rsid w:val="00891CA6"/>
    <w:rsid w:val="00891CF9"/>
    <w:rsid w:val="00891E59"/>
    <w:rsid w:val="00891E76"/>
    <w:rsid w:val="00892392"/>
    <w:rsid w:val="0089244E"/>
    <w:rsid w:val="00892453"/>
    <w:rsid w:val="008927D2"/>
    <w:rsid w:val="008927D9"/>
    <w:rsid w:val="008928A6"/>
    <w:rsid w:val="00892C3E"/>
    <w:rsid w:val="00892E92"/>
    <w:rsid w:val="00892F75"/>
    <w:rsid w:val="00893125"/>
    <w:rsid w:val="008931B2"/>
    <w:rsid w:val="008931B3"/>
    <w:rsid w:val="008931E4"/>
    <w:rsid w:val="0089325E"/>
    <w:rsid w:val="008934FE"/>
    <w:rsid w:val="0089355D"/>
    <w:rsid w:val="00893685"/>
    <w:rsid w:val="00893AF4"/>
    <w:rsid w:val="00893D15"/>
    <w:rsid w:val="00893E9F"/>
    <w:rsid w:val="008940C5"/>
    <w:rsid w:val="00894216"/>
    <w:rsid w:val="0089429D"/>
    <w:rsid w:val="008942D5"/>
    <w:rsid w:val="008942E4"/>
    <w:rsid w:val="0089462E"/>
    <w:rsid w:val="00894995"/>
    <w:rsid w:val="00894A6A"/>
    <w:rsid w:val="00894AB0"/>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09"/>
    <w:rsid w:val="0089671E"/>
    <w:rsid w:val="00896C5A"/>
    <w:rsid w:val="00896DA2"/>
    <w:rsid w:val="00896E4A"/>
    <w:rsid w:val="00896F84"/>
    <w:rsid w:val="00897033"/>
    <w:rsid w:val="00897242"/>
    <w:rsid w:val="00897431"/>
    <w:rsid w:val="00897486"/>
    <w:rsid w:val="00897661"/>
    <w:rsid w:val="00897724"/>
    <w:rsid w:val="00897754"/>
    <w:rsid w:val="00897807"/>
    <w:rsid w:val="00897AF8"/>
    <w:rsid w:val="00897C17"/>
    <w:rsid w:val="00897C99"/>
    <w:rsid w:val="00897D1E"/>
    <w:rsid w:val="00897E0D"/>
    <w:rsid w:val="00897E6C"/>
    <w:rsid w:val="008A0279"/>
    <w:rsid w:val="008A033D"/>
    <w:rsid w:val="008A050E"/>
    <w:rsid w:val="008A064D"/>
    <w:rsid w:val="008A0888"/>
    <w:rsid w:val="008A0E04"/>
    <w:rsid w:val="008A1160"/>
    <w:rsid w:val="008A1175"/>
    <w:rsid w:val="008A1486"/>
    <w:rsid w:val="008A16AB"/>
    <w:rsid w:val="008A16EA"/>
    <w:rsid w:val="008A18FE"/>
    <w:rsid w:val="008A1957"/>
    <w:rsid w:val="008A19CD"/>
    <w:rsid w:val="008A1A65"/>
    <w:rsid w:val="008A1AEF"/>
    <w:rsid w:val="008A1DB6"/>
    <w:rsid w:val="008A1DD0"/>
    <w:rsid w:val="008A2057"/>
    <w:rsid w:val="008A20BC"/>
    <w:rsid w:val="008A20FF"/>
    <w:rsid w:val="008A22F7"/>
    <w:rsid w:val="008A2339"/>
    <w:rsid w:val="008A246B"/>
    <w:rsid w:val="008A271C"/>
    <w:rsid w:val="008A280E"/>
    <w:rsid w:val="008A2916"/>
    <w:rsid w:val="008A298B"/>
    <w:rsid w:val="008A2AA0"/>
    <w:rsid w:val="008A2B1B"/>
    <w:rsid w:val="008A2C0B"/>
    <w:rsid w:val="008A2C5E"/>
    <w:rsid w:val="008A2DE6"/>
    <w:rsid w:val="008A2FBA"/>
    <w:rsid w:val="008A2FBB"/>
    <w:rsid w:val="008A301D"/>
    <w:rsid w:val="008A30EC"/>
    <w:rsid w:val="008A3493"/>
    <w:rsid w:val="008A3606"/>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4"/>
    <w:rsid w:val="008A73EF"/>
    <w:rsid w:val="008A75D5"/>
    <w:rsid w:val="008A7711"/>
    <w:rsid w:val="008A7934"/>
    <w:rsid w:val="008A797F"/>
    <w:rsid w:val="008A7A41"/>
    <w:rsid w:val="008A7A6A"/>
    <w:rsid w:val="008A7DBB"/>
    <w:rsid w:val="008A7E86"/>
    <w:rsid w:val="008A7EBF"/>
    <w:rsid w:val="008A7EE8"/>
    <w:rsid w:val="008A7F6F"/>
    <w:rsid w:val="008B001E"/>
    <w:rsid w:val="008B0264"/>
    <w:rsid w:val="008B0359"/>
    <w:rsid w:val="008B05CB"/>
    <w:rsid w:val="008B06C3"/>
    <w:rsid w:val="008B071C"/>
    <w:rsid w:val="008B0748"/>
    <w:rsid w:val="008B09EE"/>
    <w:rsid w:val="008B0A05"/>
    <w:rsid w:val="008B0B14"/>
    <w:rsid w:val="008B1102"/>
    <w:rsid w:val="008B11C2"/>
    <w:rsid w:val="008B1207"/>
    <w:rsid w:val="008B126B"/>
    <w:rsid w:val="008B12E8"/>
    <w:rsid w:val="008B1361"/>
    <w:rsid w:val="008B1416"/>
    <w:rsid w:val="008B15CB"/>
    <w:rsid w:val="008B15DA"/>
    <w:rsid w:val="008B1636"/>
    <w:rsid w:val="008B1826"/>
    <w:rsid w:val="008B18CE"/>
    <w:rsid w:val="008B1922"/>
    <w:rsid w:val="008B1A30"/>
    <w:rsid w:val="008B1B90"/>
    <w:rsid w:val="008B1CD6"/>
    <w:rsid w:val="008B1EB7"/>
    <w:rsid w:val="008B20B2"/>
    <w:rsid w:val="008B2127"/>
    <w:rsid w:val="008B2509"/>
    <w:rsid w:val="008B25DD"/>
    <w:rsid w:val="008B269F"/>
    <w:rsid w:val="008B26AD"/>
    <w:rsid w:val="008B29A1"/>
    <w:rsid w:val="008B2AC8"/>
    <w:rsid w:val="008B3290"/>
    <w:rsid w:val="008B3346"/>
    <w:rsid w:val="008B35B3"/>
    <w:rsid w:val="008B3787"/>
    <w:rsid w:val="008B397D"/>
    <w:rsid w:val="008B3B1C"/>
    <w:rsid w:val="008B3BEB"/>
    <w:rsid w:val="008B3D49"/>
    <w:rsid w:val="008B3E71"/>
    <w:rsid w:val="008B43A1"/>
    <w:rsid w:val="008B446F"/>
    <w:rsid w:val="008B44C6"/>
    <w:rsid w:val="008B464D"/>
    <w:rsid w:val="008B4764"/>
    <w:rsid w:val="008B4B4D"/>
    <w:rsid w:val="008B5049"/>
    <w:rsid w:val="008B51D5"/>
    <w:rsid w:val="008B527A"/>
    <w:rsid w:val="008B5382"/>
    <w:rsid w:val="008B5399"/>
    <w:rsid w:val="008B572B"/>
    <w:rsid w:val="008B58D0"/>
    <w:rsid w:val="008B5950"/>
    <w:rsid w:val="008B5A69"/>
    <w:rsid w:val="008B5A81"/>
    <w:rsid w:val="008B5BC4"/>
    <w:rsid w:val="008B5CE3"/>
    <w:rsid w:val="008B5DB1"/>
    <w:rsid w:val="008B5DFD"/>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30"/>
    <w:rsid w:val="008B7F61"/>
    <w:rsid w:val="008C0040"/>
    <w:rsid w:val="008C01D0"/>
    <w:rsid w:val="008C028A"/>
    <w:rsid w:val="008C0377"/>
    <w:rsid w:val="008C03AB"/>
    <w:rsid w:val="008C0564"/>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1B8"/>
    <w:rsid w:val="008C131A"/>
    <w:rsid w:val="008C14EF"/>
    <w:rsid w:val="008C17B4"/>
    <w:rsid w:val="008C17EE"/>
    <w:rsid w:val="008C186F"/>
    <w:rsid w:val="008C1BFB"/>
    <w:rsid w:val="008C1FCA"/>
    <w:rsid w:val="008C25A2"/>
    <w:rsid w:val="008C25CC"/>
    <w:rsid w:val="008C27C1"/>
    <w:rsid w:val="008C28C7"/>
    <w:rsid w:val="008C2AC9"/>
    <w:rsid w:val="008C2CBA"/>
    <w:rsid w:val="008C2CCA"/>
    <w:rsid w:val="008C2D29"/>
    <w:rsid w:val="008C307E"/>
    <w:rsid w:val="008C3275"/>
    <w:rsid w:val="008C3279"/>
    <w:rsid w:val="008C3329"/>
    <w:rsid w:val="008C34DC"/>
    <w:rsid w:val="008C36E5"/>
    <w:rsid w:val="008C37BB"/>
    <w:rsid w:val="008C37CB"/>
    <w:rsid w:val="008C3859"/>
    <w:rsid w:val="008C393A"/>
    <w:rsid w:val="008C3944"/>
    <w:rsid w:val="008C3AA6"/>
    <w:rsid w:val="008C3AB5"/>
    <w:rsid w:val="008C3B6E"/>
    <w:rsid w:val="008C3C56"/>
    <w:rsid w:val="008C3D3E"/>
    <w:rsid w:val="008C3F9D"/>
    <w:rsid w:val="008C3FF6"/>
    <w:rsid w:val="008C41E0"/>
    <w:rsid w:val="008C4347"/>
    <w:rsid w:val="008C44B9"/>
    <w:rsid w:val="008C45CB"/>
    <w:rsid w:val="008C45E5"/>
    <w:rsid w:val="008C45FF"/>
    <w:rsid w:val="008C4651"/>
    <w:rsid w:val="008C47D9"/>
    <w:rsid w:val="008C4839"/>
    <w:rsid w:val="008C4969"/>
    <w:rsid w:val="008C4AFA"/>
    <w:rsid w:val="008C4C54"/>
    <w:rsid w:val="008C4F22"/>
    <w:rsid w:val="008C50E9"/>
    <w:rsid w:val="008C518B"/>
    <w:rsid w:val="008C53FC"/>
    <w:rsid w:val="008C549B"/>
    <w:rsid w:val="008C570C"/>
    <w:rsid w:val="008C5743"/>
    <w:rsid w:val="008C5868"/>
    <w:rsid w:val="008C5996"/>
    <w:rsid w:val="008C5BFC"/>
    <w:rsid w:val="008C5D3F"/>
    <w:rsid w:val="008C5DDD"/>
    <w:rsid w:val="008C5EEA"/>
    <w:rsid w:val="008C6058"/>
    <w:rsid w:val="008C60A0"/>
    <w:rsid w:val="008C6267"/>
    <w:rsid w:val="008C639B"/>
    <w:rsid w:val="008C64DD"/>
    <w:rsid w:val="008C66A1"/>
    <w:rsid w:val="008C67C8"/>
    <w:rsid w:val="008C68CE"/>
    <w:rsid w:val="008C6BB9"/>
    <w:rsid w:val="008C6CA5"/>
    <w:rsid w:val="008C6D07"/>
    <w:rsid w:val="008C705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15E"/>
    <w:rsid w:val="008D02BE"/>
    <w:rsid w:val="008D0374"/>
    <w:rsid w:val="008D0688"/>
    <w:rsid w:val="008D06BF"/>
    <w:rsid w:val="008D06C1"/>
    <w:rsid w:val="008D09C1"/>
    <w:rsid w:val="008D0E40"/>
    <w:rsid w:val="008D0FCB"/>
    <w:rsid w:val="008D0FFB"/>
    <w:rsid w:val="008D100F"/>
    <w:rsid w:val="008D1011"/>
    <w:rsid w:val="008D1464"/>
    <w:rsid w:val="008D1607"/>
    <w:rsid w:val="008D1692"/>
    <w:rsid w:val="008D1AEF"/>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3BA"/>
    <w:rsid w:val="008D340B"/>
    <w:rsid w:val="008D34A4"/>
    <w:rsid w:val="008D34C6"/>
    <w:rsid w:val="008D35DE"/>
    <w:rsid w:val="008D3928"/>
    <w:rsid w:val="008D3A8A"/>
    <w:rsid w:val="008D3ADC"/>
    <w:rsid w:val="008D3C1C"/>
    <w:rsid w:val="008D3CC9"/>
    <w:rsid w:val="008D3FE3"/>
    <w:rsid w:val="008D4273"/>
    <w:rsid w:val="008D44F4"/>
    <w:rsid w:val="008D46C0"/>
    <w:rsid w:val="008D46E5"/>
    <w:rsid w:val="008D4730"/>
    <w:rsid w:val="008D484D"/>
    <w:rsid w:val="008D4855"/>
    <w:rsid w:val="008D4A16"/>
    <w:rsid w:val="008D4B61"/>
    <w:rsid w:val="008D4C85"/>
    <w:rsid w:val="008D4E27"/>
    <w:rsid w:val="008D4F3D"/>
    <w:rsid w:val="008D52FC"/>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6F45"/>
    <w:rsid w:val="008D71E9"/>
    <w:rsid w:val="008D72FB"/>
    <w:rsid w:val="008D76FC"/>
    <w:rsid w:val="008D7700"/>
    <w:rsid w:val="008D774E"/>
    <w:rsid w:val="008D77E7"/>
    <w:rsid w:val="008D78A8"/>
    <w:rsid w:val="008D79CE"/>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992"/>
    <w:rsid w:val="008E1DFD"/>
    <w:rsid w:val="008E1EEF"/>
    <w:rsid w:val="008E24CF"/>
    <w:rsid w:val="008E2527"/>
    <w:rsid w:val="008E274C"/>
    <w:rsid w:val="008E2B6E"/>
    <w:rsid w:val="008E2CD8"/>
    <w:rsid w:val="008E2E26"/>
    <w:rsid w:val="008E31DD"/>
    <w:rsid w:val="008E3217"/>
    <w:rsid w:val="008E3254"/>
    <w:rsid w:val="008E32F5"/>
    <w:rsid w:val="008E336D"/>
    <w:rsid w:val="008E3406"/>
    <w:rsid w:val="008E354E"/>
    <w:rsid w:val="008E3644"/>
    <w:rsid w:val="008E3670"/>
    <w:rsid w:val="008E3692"/>
    <w:rsid w:val="008E3758"/>
    <w:rsid w:val="008E3773"/>
    <w:rsid w:val="008E3917"/>
    <w:rsid w:val="008E397D"/>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14C"/>
    <w:rsid w:val="008E5317"/>
    <w:rsid w:val="008E5327"/>
    <w:rsid w:val="008E5401"/>
    <w:rsid w:val="008E5444"/>
    <w:rsid w:val="008E5771"/>
    <w:rsid w:val="008E5816"/>
    <w:rsid w:val="008E5834"/>
    <w:rsid w:val="008E5BC3"/>
    <w:rsid w:val="008E5DB4"/>
    <w:rsid w:val="008E5EDC"/>
    <w:rsid w:val="008E6061"/>
    <w:rsid w:val="008E6296"/>
    <w:rsid w:val="008E65D3"/>
    <w:rsid w:val="008E6636"/>
    <w:rsid w:val="008E663C"/>
    <w:rsid w:val="008E679F"/>
    <w:rsid w:val="008E6A1E"/>
    <w:rsid w:val="008E6CB7"/>
    <w:rsid w:val="008E6D39"/>
    <w:rsid w:val="008E7126"/>
    <w:rsid w:val="008E7170"/>
    <w:rsid w:val="008E722E"/>
    <w:rsid w:val="008E72A2"/>
    <w:rsid w:val="008E74B2"/>
    <w:rsid w:val="008E7653"/>
    <w:rsid w:val="008E7699"/>
    <w:rsid w:val="008E793F"/>
    <w:rsid w:val="008E7A7E"/>
    <w:rsid w:val="008E7D20"/>
    <w:rsid w:val="008E7DFA"/>
    <w:rsid w:val="008E7FB9"/>
    <w:rsid w:val="008F0247"/>
    <w:rsid w:val="008F027A"/>
    <w:rsid w:val="008F0646"/>
    <w:rsid w:val="008F0681"/>
    <w:rsid w:val="008F079E"/>
    <w:rsid w:val="008F08E3"/>
    <w:rsid w:val="008F094B"/>
    <w:rsid w:val="008F0967"/>
    <w:rsid w:val="008F097B"/>
    <w:rsid w:val="008F09A7"/>
    <w:rsid w:val="008F0A07"/>
    <w:rsid w:val="008F0A39"/>
    <w:rsid w:val="008F0C5F"/>
    <w:rsid w:val="008F0EBE"/>
    <w:rsid w:val="008F0F5C"/>
    <w:rsid w:val="008F102F"/>
    <w:rsid w:val="008F107B"/>
    <w:rsid w:val="008F1109"/>
    <w:rsid w:val="008F112B"/>
    <w:rsid w:val="008F11C6"/>
    <w:rsid w:val="008F139F"/>
    <w:rsid w:val="008F13AF"/>
    <w:rsid w:val="008F1655"/>
    <w:rsid w:val="008F192B"/>
    <w:rsid w:val="008F1A87"/>
    <w:rsid w:val="008F1AB7"/>
    <w:rsid w:val="008F1EF0"/>
    <w:rsid w:val="008F21A1"/>
    <w:rsid w:val="008F21F0"/>
    <w:rsid w:val="008F2429"/>
    <w:rsid w:val="008F259C"/>
    <w:rsid w:val="008F28D1"/>
    <w:rsid w:val="008F2994"/>
    <w:rsid w:val="008F2F5C"/>
    <w:rsid w:val="008F3095"/>
    <w:rsid w:val="008F3218"/>
    <w:rsid w:val="008F3564"/>
    <w:rsid w:val="008F35BB"/>
    <w:rsid w:val="008F3706"/>
    <w:rsid w:val="008F3868"/>
    <w:rsid w:val="008F397D"/>
    <w:rsid w:val="008F3BCC"/>
    <w:rsid w:val="008F3C70"/>
    <w:rsid w:val="008F3DE3"/>
    <w:rsid w:val="008F3EBC"/>
    <w:rsid w:val="008F3EE0"/>
    <w:rsid w:val="008F4216"/>
    <w:rsid w:val="008F4541"/>
    <w:rsid w:val="008F475B"/>
    <w:rsid w:val="008F477F"/>
    <w:rsid w:val="008F48EE"/>
    <w:rsid w:val="008F4C43"/>
    <w:rsid w:val="008F4D35"/>
    <w:rsid w:val="008F4D4C"/>
    <w:rsid w:val="008F4D4E"/>
    <w:rsid w:val="008F52E5"/>
    <w:rsid w:val="008F53F2"/>
    <w:rsid w:val="008F55AE"/>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10"/>
    <w:rsid w:val="008F6ED2"/>
    <w:rsid w:val="008F6EE6"/>
    <w:rsid w:val="008F6F30"/>
    <w:rsid w:val="008F7007"/>
    <w:rsid w:val="008F719E"/>
    <w:rsid w:val="008F7289"/>
    <w:rsid w:val="008F754B"/>
    <w:rsid w:val="008F769F"/>
    <w:rsid w:val="008F76A3"/>
    <w:rsid w:val="008F7757"/>
    <w:rsid w:val="008F77CF"/>
    <w:rsid w:val="008F7805"/>
    <w:rsid w:val="008F7867"/>
    <w:rsid w:val="008F78AC"/>
    <w:rsid w:val="008F7900"/>
    <w:rsid w:val="008F7ABA"/>
    <w:rsid w:val="0090003F"/>
    <w:rsid w:val="00900130"/>
    <w:rsid w:val="00900224"/>
    <w:rsid w:val="009002A2"/>
    <w:rsid w:val="0090065D"/>
    <w:rsid w:val="009006ED"/>
    <w:rsid w:val="00900899"/>
    <w:rsid w:val="009008F6"/>
    <w:rsid w:val="00900A3F"/>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2CC9"/>
    <w:rsid w:val="00903210"/>
    <w:rsid w:val="009033E0"/>
    <w:rsid w:val="00903611"/>
    <w:rsid w:val="00903741"/>
    <w:rsid w:val="00903824"/>
    <w:rsid w:val="0090390E"/>
    <w:rsid w:val="00903A52"/>
    <w:rsid w:val="00903A5F"/>
    <w:rsid w:val="00903D70"/>
    <w:rsid w:val="00903F45"/>
    <w:rsid w:val="009040E6"/>
    <w:rsid w:val="0090439E"/>
    <w:rsid w:val="0090442A"/>
    <w:rsid w:val="009044C2"/>
    <w:rsid w:val="009045B5"/>
    <w:rsid w:val="009046E4"/>
    <w:rsid w:val="0090477B"/>
    <w:rsid w:val="00904A95"/>
    <w:rsid w:val="00904D2F"/>
    <w:rsid w:val="00904E28"/>
    <w:rsid w:val="00904F6C"/>
    <w:rsid w:val="00904FA6"/>
    <w:rsid w:val="00905060"/>
    <w:rsid w:val="00905389"/>
    <w:rsid w:val="0090555C"/>
    <w:rsid w:val="0090561D"/>
    <w:rsid w:val="009056C8"/>
    <w:rsid w:val="009056DF"/>
    <w:rsid w:val="00905712"/>
    <w:rsid w:val="0090572B"/>
    <w:rsid w:val="0090581A"/>
    <w:rsid w:val="00905982"/>
    <w:rsid w:val="00905A2C"/>
    <w:rsid w:val="00905A64"/>
    <w:rsid w:val="00905AF2"/>
    <w:rsid w:val="00905B38"/>
    <w:rsid w:val="00905F73"/>
    <w:rsid w:val="009060E6"/>
    <w:rsid w:val="0090628A"/>
    <w:rsid w:val="009062D6"/>
    <w:rsid w:val="009067BD"/>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39F"/>
    <w:rsid w:val="0091055B"/>
    <w:rsid w:val="00910582"/>
    <w:rsid w:val="00910611"/>
    <w:rsid w:val="009106D2"/>
    <w:rsid w:val="009107A0"/>
    <w:rsid w:val="009107C2"/>
    <w:rsid w:val="0091080C"/>
    <w:rsid w:val="0091089E"/>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01"/>
    <w:rsid w:val="009136C3"/>
    <w:rsid w:val="009137FC"/>
    <w:rsid w:val="00913977"/>
    <w:rsid w:val="00913AEA"/>
    <w:rsid w:val="00913CE1"/>
    <w:rsid w:val="00913D4C"/>
    <w:rsid w:val="00913FA0"/>
    <w:rsid w:val="00913FBE"/>
    <w:rsid w:val="00914203"/>
    <w:rsid w:val="009144BB"/>
    <w:rsid w:val="009145EB"/>
    <w:rsid w:val="0091469C"/>
    <w:rsid w:val="00914707"/>
    <w:rsid w:val="009148AA"/>
    <w:rsid w:val="00914925"/>
    <w:rsid w:val="00914BB3"/>
    <w:rsid w:val="00914DC2"/>
    <w:rsid w:val="00914F85"/>
    <w:rsid w:val="0091525C"/>
    <w:rsid w:val="00915263"/>
    <w:rsid w:val="009153E7"/>
    <w:rsid w:val="00915566"/>
    <w:rsid w:val="00915835"/>
    <w:rsid w:val="00915859"/>
    <w:rsid w:val="009158A4"/>
    <w:rsid w:val="009159A5"/>
    <w:rsid w:val="009159C0"/>
    <w:rsid w:val="00915AF3"/>
    <w:rsid w:val="00915D29"/>
    <w:rsid w:val="00915E19"/>
    <w:rsid w:val="00915E85"/>
    <w:rsid w:val="00915EEF"/>
    <w:rsid w:val="009160DB"/>
    <w:rsid w:val="009163C2"/>
    <w:rsid w:val="009163F2"/>
    <w:rsid w:val="00916724"/>
    <w:rsid w:val="00916C64"/>
    <w:rsid w:val="00916D4C"/>
    <w:rsid w:val="00916DF3"/>
    <w:rsid w:val="00916FF0"/>
    <w:rsid w:val="00917018"/>
    <w:rsid w:val="009174CE"/>
    <w:rsid w:val="0091760A"/>
    <w:rsid w:val="00917878"/>
    <w:rsid w:val="0091787D"/>
    <w:rsid w:val="00917A44"/>
    <w:rsid w:val="00917C31"/>
    <w:rsid w:val="00917C73"/>
    <w:rsid w:val="00917DE4"/>
    <w:rsid w:val="00917F6F"/>
    <w:rsid w:val="009200D3"/>
    <w:rsid w:val="00920276"/>
    <w:rsid w:val="00920322"/>
    <w:rsid w:val="00920531"/>
    <w:rsid w:val="009206B3"/>
    <w:rsid w:val="009208FA"/>
    <w:rsid w:val="00920A0F"/>
    <w:rsid w:val="00920BEA"/>
    <w:rsid w:val="00920CDD"/>
    <w:rsid w:val="00920D16"/>
    <w:rsid w:val="00920FBF"/>
    <w:rsid w:val="0092105E"/>
    <w:rsid w:val="009215F9"/>
    <w:rsid w:val="00921601"/>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A8"/>
    <w:rsid w:val="009231C2"/>
    <w:rsid w:val="00923365"/>
    <w:rsid w:val="009234BB"/>
    <w:rsid w:val="0092368A"/>
    <w:rsid w:val="0092371E"/>
    <w:rsid w:val="00923872"/>
    <w:rsid w:val="00923B2E"/>
    <w:rsid w:val="00923B4A"/>
    <w:rsid w:val="00923BCB"/>
    <w:rsid w:val="00923C9B"/>
    <w:rsid w:val="00923D44"/>
    <w:rsid w:val="00923D64"/>
    <w:rsid w:val="00923DB9"/>
    <w:rsid w:val="00923F1D"/>
    <w:rsid w:val="009241A7"/>
    <w:rsid w:val="00924757"/>
    <w:rsid w:val="0092476A"/>
    <w:rsid w:val="00924793"/>
    <w:rsid w:val="009249A8"/>
    <w:rsid w:val="009249F5"/>
    <w:rsid w:val="00924F4E"/>
    <w:rsid w:val="0092500A"/>
    <w:rsid w:val="0092510F"/>
    <w:rsid w:val="00925164"/>
    <w:rsid w:val="009251E3"/>
    <w:rsid w:val="00925212"/>
    <w:rsid w:val="009252CC"/>
    <w:rsid w:val="0092558E"/>
    <w:rsid w:val="009255A9"/>
    <w:rsid w:val="009255C1"/>
    <w:rsid w:val="0092560D"/>
    <w:rsid w:val="009256ED"/>
    <w:rsid w:val="00925867"/>
    <w:rsid w:val="00925CAE"/>
    <w:rsid w:val="00925DD5"/>
    <w:rsid w:val="009261A3"/>
    <w:rsid w:val="009262AE"/>
    <w:rsid w:val="00926340"/>
    <w:rsid w:val="0092649C"/>
    <w:rsid w:val="009264FD"/>
    <w:rsid w:val="00926755"/>
    <w:rsid w:val="00926878"/>
    <w:rsid w:val="00926B50"/>
    <w:rsid w:val="00926B77"/>
    <w:rsid w:val="00926D47"/>
    <w:rsid w:val="00926E9D"/>
    <w:rsid w:val="00926F84"/>
    <w:rsid w:val="00926FFA"/>
    <w:rsid w:val="009270BF"/>
    <w:rsid w:val="00927162"/>
    <w:rsid w:val="00927245"/>
    <w:rsid w:val="00927313"/>
    <w:rsid w:val="009273DA"/>
    <w:rsid w:val="0092752C"/>
    <w:rsid w:val="00927668"/>
    <w:rsid w:val="009276E2"/>
    <w:rsid w:val="00927804"/>
    <w:rsid w:val="00927B7D"/>
    <w:rsid w:val="00927BA7"/>
    <w:rsid w:val="00927E27"/>
    <w:rsid w:val="00927F34"/>
    <w:rsid w:val="0093017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63"/>
    <w:rsid w:val="00930B99"/>
    <w:rsid w:val="00930C2E"/>
    <w:rsid w:val="00930D5D"/>
    <w:rsid w:val="00930D64"/>
    <w:rsid w:val="00930D98"/>
    <w:rsid w:val="00930DC8"/>
    <w:rsid w:val="0093131A"/>
    <w:rsid w:val="0093138A"/>
    <w:rsid w:val="009315A4"/>
    <w:rsid w:val="009317C0"/>
    <w:rsid w:val="0093183E"/>
    <w:rsid w:val="00931859"/>
    <w:rsid w:val="00931A98"/>
    <w:rsid w:val="00931C5E"/>
    <w:rsid w:val="00931F0C"/>
    <w:rsid w:val="00931F90"/>
    <w:rsid w:val="00931F99"/>
    <w:rsid w:val="009320A5"/>
    <w:rsid w:val="009320D1"/>
    <w:rsid w:val="009321E6"/>
    <w:rsid w:val="009322B3"/>
    <w:rsid w:val="0093234D"/>
    <w:rsid w:val="0093239D"/>
    <w:rsid w:val="0093247A"/>
    <w:rsid w:val="00932518"/>
    <w:rsid w:val="0093263D"/>
    <w:rsid w:val="009326A3"/>
    <w:rsid w:val="009328A2"/>
    <w:rsid w:val="0093295F"/>
    <w:rsid w:val="00932B73"/>
    <w:rsid w:val="00932BA6"/>
    <w:rsid w:val="00932E42"/>
    <w:rsid w:val="0093336C"/>
    <w:rsid w:val="009335CA"/>
    <w:rsid w:val="00933831"/>
    <w:rsid w:val="00933858"/>
    <w:rsid w:val="00933951"/>
    <w:rsid w:val="00933AC6"/>
    <w:rsid w:val="00933DFD"/>
    <w:rsid w:val="00933E51"/>
    <w:rsid w:val="00933EAB"/>
    <w:rsid w:val="00934469"/>
    <w:rsid w:val="0093453C"/>
    <w:rsid w:val="009345BC"/>
    <w:rsid w:val="00934643"/>
    <w:rsid w:val="00934660"/>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5F"/>
    <w:rsid w:val="0093608F"/>
    <w:rsid w:val="00936291"/>
    <w:rsid w:val="00936430"/>
    <w:rsid w:val="0093665B"/>
    <w:rsid w:val="0093669B"/>
    <w:rsid w:val="0093674F"/>
    <w:rsid w:val="009368C8"/>
    <w:rsid w:val="00936D88"/>
    <w:rsid w:val="00936ED8"/>
    <w:rsid w:val="009370E1"/>
    <w:rsid w:val="009370FC"/>
    <w:rsid w:val="009370FD"/>
    <w:rsid w:val="0093739C"/>
    <w:rsid w:val="009373F4"/>
    <w:rsid w:val="0093757B"/>
    <w:rsid w:val="009376E9"/>
    <w:rsid w:val="00937763"/>
    <w:rsid w:val="00937817"/>
    <w:rsid w:val="009379F5"/>
    <w:rsid w:val="009379FE"/>
    <w:rsid w:val="00937A6C"/>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3FB3"/>
    <w:rsid w:val="00943FBB"/>
    <w:rsid w:val="009440D6"/>
    <w:rsid w:val="009441F5"/>
    <w:rsid w:val="0094423C"/>
    <w:rsid w:val="009443D7"/>
    <w:rsid w:val="009443D8"/>
    <w:rsid w:val="00944478"/>
    <w:rsid w:val="00944610"/>
    <w:rsid w:val="0094475E"/>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D90"/>
    <w:rsid w:val="00945E25"/>
    <w:rsid w:val="00945FC0"/>
    <w:rsid w:val="0094609F"/>
    <w:rsid w:val="009460BC"/>
    <w:rsid w:val="00946113"/>
    <w:rsid w:val="009461BB"/>
    <w:rsid w:val="009461E2"/>
    <w:rsid w:val="0094622E"/>
    <w:rsid w:val="00946295"/>
    <w:rsid w:val="009463E2"/>
    <w:rsid w:val="009463EC"/>
    <w:rsid w:val="009464C8"/>
    <w:rsid w:val="0094654D"/>
    <w:rsid w:val="009465CB"/>
    <w:rsid w:val="00946745"/>
    <w:rsid w:val="0094674B"/>
    <w:rsid w:val="00946AB3"/>
    <w:rsid w:val="00946BC7"/>
    <w:rsid w:val="00946D30"/>
    <w:rsid w:val="00946D87"/>
    <w:rsid w:val="0094710B"/>
    <w:rsid w:val="009472A0"/>
    <w:rsid w:val="00947303"/>
    <w:rsid w:val="0094736A"/>
    <w:rsid w:val="00947922"/>
    <w:rsid w:val="00947979"/>
    <w:rsid w:val="00947B7C"/>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12"/>
    <w:rsid w:val="00951CB3"/>
    <w:rsid w:val="00951FA8"/>
    <w:rsid w:val="00951FFD"/>
    <w:rsid w:val="00952051"/>
    <w:rsid w:val="00952208"/>
    <w:rsid w:val="0095245B"/>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51"/>
    <w:rsid w:val="00953FA2"/>
    <w:rsid w:val="009540CD"/>
    <w:rsid w:val="0095419D"/>
    <w:rsid w:val="009541D3"/>
    <w:rsid w:val="00954A06"/>
    <w:rsid w:val="00954B10"/>
    <w:rsid w:val="00954B89"/>
    <w:rsid w:val="00954B9B"/>
    <w:rsid w:val="00954C0C"/>
    <w:rsid w:val="00954E7A"/>
    <w:rsid w:val="009550AD"/>
    <w:rsid w:val="00955211"/>
    <w:rsid w:val="00955399"/>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C4"/>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1E"/>
    <w:rsid w:val="00957AE2"/>
    <w:rsid w:val="00957F8D"/>
    <w:rsid w:val="009602B4"/>
    <w:rsid w:val="00960489"/>
    <w:rsid w:val="00960533"/>
    <w:rsid w:val="00960746"/>
    <w:rsid w:val="00960888"/>
    <w:rsid w:val="0096091B"/>
    <w:rsid w:val="00960A46"/>
    <w:rsid w:val="00960D8F"/>
    <w:rsid w:val="00960D98"/>
    <w:rsid w:val="00960DAC"/>
    <w:rsid w:val="00960E77"/>
    <w:rsid w:val="00960E8D"/>
    <w:rsid w:val="009610A5"/>
    <w:rsid w:val="0096115E"/>
    <w:rsid w:val="00961311"/>
    <w:rsid w:val="00961322"/>
    <w:rsid w:val="00961645"/>
    <w:rsid w:val="00961651"/>
    <w:rsid w:val="00961680"/>
    <w:rsid w:val="009616E5"/>
    <w:rsid w:val="00961716"/>
    <w:rsid w:val="009617A6"/>
    <w:rsid w:val="00961B6C"/>
    <w:rsid w:val="00961C68"/>
    <w:rsid w:val="00961EBA"/>
    <w:rsid w:val="00962058"/>
    <w:rsid w:val="009620B6"/>
    <w:rsid w:val="0096213D"/>
    <w:rsid w:val="009622A9"/>
    <w:rsid w:val="009622FF"/>
    <w:rsid w:val="009623A4"/>
    <w:rsid w:val="0096247E"/>
    <w:rsid w:val="0096283D"/>
    <w:rsid w:val="00962856"/>
    <w:rsid w:val="009628AB"/>
    <w:rsid w:val="009629A7"/>
    <w:rsid w:val="00962A3E"/>
    <w:rsid w:val="00962A99"/>
    <w:rsid w:val="0096300B"/>
    <w:rsid w:val="00963142"/>
    <w:rsid w:val="009631C2"/>
    <w:rsid w:val="00963273"/>
    <w:rsid w:val="0096341A"/>
    <w:rsid w:val="00963453"/>
    <w:rsid w:val="0096351A"/>
    <w:rsid w:val="009635FB"/>
    <w:rsid w:val="00963765"/>
    <w:rsid w:val="00963867"/>
    <w:rsid w:val="00963FDF"/>
    <w:rsid w:val="009643EF"/>
    <w:rsid w:val="00964425"/>
    <w:rsid w:val="009644F5"/>
    <w:rsid w:val="00964554"/>
    <w:rsid w:val="00964839"/>
    <w:rsid w:val="009649E1"/>
    <w:rsid w:val="00964DFE"/>
    <w:rsid w:val="00964EE5"/>
    <w:rsid w:val="00964F80"/>
    <w:rsid w:val="00965295"/>
    <w:rsid w:val="009653FE"/>
    <w:rsid w:val="009654CC"/>
    <w:rsid w:val="00965539"/>
    <w:rsid w:val="00965554"/>
    <w:rsid w:val="00965655"/>
    <w:rsid w:val="00965965"/>
    <w:rsid w:val="00965A4B"/>
    <w:rsid w:val="00965BB9"/>
    <w:rsid w:val="00965BCA"/>
    <w:rsid w:val="00965D97"/>
    <w:rsid w:val="00965E56"/>
    <w:rsid w:val="00965F20"/>
    <w:rsid w:val="00966056"/>
    <w:rsid w:val="009661A0"/>
    <w:rsid w:val="009661BC"/>
    <w:rsid w:val="00966232"/>
    <w:rsid w:val="009662B9"/>
    <w:rsid w:val="009662C2"/>
    <w:rsid w:val="009664A0"/>
    <w:rsid w:val="009664C7"/>
    <w:rsid w:val="009664D8"/>
    <w:rsid w:val="009665E0"/>
    <w:rsid w:val="009667B6"/>
    <w:rsid w:val="009668C4"/>
    <w:rsid w:val="00966C08"/>
    <w:rsid w:val="00966FBF"/>
    <w:rsid w:val="00967079"/>
    <w:rsid w:val="009672DF"/>
    <w:rsid w:val="009672E1"/>
    <w:rsid w:val="00967337"/>
    <w:rsid w:val="0096744D"/>
    <w:rsid w:val="0096763E"/>
    <w:rsid w:val="0096771F"/>
    <w:rsid w:val="00967978"/>
    <w:rsid w:val="00967B05"/>
    <w:rsid w:val="00967D63"/>
    <w:rsid w:val="009700E3"/>
    <w:rsid w:val="00970240"/>
    <w:rsid w:val="00970397"/>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9A5"/>
    <w:rsid w:val="00971B68"/>
    <w:rsid w:val="00971B7C"/>
    <w:rsid w:val="00971DB8"/>
    <w:rsid w:val="00971E8A"/>
    <w:rsid w:val="00972003"/>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39B"/>
    <w:rsid w:val="0097356B"/>
    <w:rsid w:val="00973632"/>
    <w:rsid w:val="009736A7"/>
    <w:rsid w:val="00973E58"/>
    <w:rsid w:val="0097410F"/>
    <w:rsid w:val="0097438C"/>
    <w:rsid w:val="009743CC"/>
    <w:rsid w:val="009743E2"/>
    <w:rsid w:val="00974754"/>
    <w:rsid w:val="00974B11"/>
    <w:rsid w:val="00974C18"/>
    <w:rsid w:val="00974F08"/>
    <w:rsid w:val="00975010"/>
    <w:rsid w:val="009751D4"/>
    <w:rsid w:val="00975781"/>
    <w:rsid w:val="00975799"/>
    <w:rsid w:val="009757EA"/>
    <w:rsid w:val="00975899"/>
    <w:rsid w:val="009759E8"/>
    <w:rsid w:val="00975B5E"/>
    <w:rsid w:val="00975D6D"/>
    <w:rsid w:val="00975F67"/>
    <w:rsid w:val="00976004"/>
    <w:rsid w:val="0097600A"/>
    <w:rsid w:val="0097608C"/>
    <w:rsid w:val="00976722"/>
    <w:rsid w:val="00976775"/>
    <w:rsid w:val="0097699E"/>
    <w:rsid w:val="00976C71"/>
    <w:rsid w:val="00976CA6"/>
    <w:rsid w:val="0097710A"/>
    <w:rsid w:val="009771AB"/>
    <w:rsid w:val="009774BE"/>
    <w:rsid w:val="009775F2"/>
    <w:rsid w:val="0097786F"/>
    <w:rsid w:val="0097794C"/>
    <w:rsid w:val="009779BD"/>
    <w:rsid w:val="00977A0B"/>
    <w:rsid w:val="00977AF0"/>
    <w:rsid w:val="00977BAC"/>
    <w:rsid w:val="00977C60"/>
    <w:rsid w:val="00977CA9"/>
    <w:rsid w:val="00977D86"/>
    <w:rsid w:val="00980021"/>
    <w:rsid w:val="009801AD"/>
    <w:rsid w:val="009802D7"/>
    <w:rsid w:val="0098031A"/>
    <w:rsid w:val="009803BF"/>
    <w:rsid w:val="00980429"/>
    <w:rsid w:val="00980853"/>
    <w:rsid w:val="009808BE"/>
    <w:rsid w:val="00980A21"/>
    <w:rsid w:val="00980AAB"/>
    <w:rsid w:val="00980FD5"/>
    <w:rsid w:val="00981175"/>
    <w:rsid w:val="009812E0"/>
    <w:rsid w:val="0098144A"/>
    <w:rsid w:val="009814BA"/>
    <w:rsid w:val="009814D8"/>
    <w:rsid w:val="0098164C"/>
    <w:rsid w:val="0098167E"/>
    <w:rsid w:val="00981856"/>
    <w:rsid w:val="00981A2D"/>
    <w:rsid w:val="00981B20"/>
    <w:rsid w:val="00981B3B"/>
    <w:rsid w:val="00981B85"/>
    <w:rsid w:val="00981D57"/>
    <w:rsid w:val="00981D90"/>
    <w:rsid w:val="00981DE0"/>
    <w:rsid w:val="00981DF3"/>
    <w:rsid w:val="009820F7"/>
    <w:rsid w:val="009821EB"/>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5AC"/>
    <w:rsid w:val="00983A4F"/>
    <w:rsid w:val="00983A82"/>
    <w:rsid w:val="00983C9F"/>
    <w:rsid w:val="00983D54"/>
    <w:rsid w:val="0098401E"/>
    <w:rsid w:val="00984225"/>
    <w:rsid w:val="0098426D"/>
    <w:rsid w:val="009842BC"/>
    <w:rsid w:val="0098451D"/>
    <w:rsid w:val="009845A3"/>
    <w:rsid w:val="00984ACB"/>
    <w:rsid w:val="00984C26"/>
    <w:rsid w:val="00984CEF"/>
    <w:rsid w:val="00984D85"/>
    <w:rsid w:val="0098512E"/>
    <w:rsid w:val="009851A5"/>
    <w:rsid w:val="009851E9"/>
    <w:rsid w:val="0098524D"/>
    <w:rsid w:val="0098525B"/>
    <w:rsid w:val="00985507"/>
    <w:rsid w:val="00985717"/>
    <w:rsid w:val="00985770"/>
    <w:rsid w:val="009857D5"/>
    <w:rsid w:val="00985880"/>
    <w:rsid w:val="00985897"/>
    <w:rsid w:val="0098590B"/>
    <w:rsid w:val="00985A76"/>
    <w:rsid w:val="00985B3B"/>
    <w:rsid w:val="00985BE4"/>
    <w:rsid w:val="00985C1E"/>
    <w:rsid w:val="00985CFA"/>
    <w:rsid w:val="00985D75"/>
    <w:rsid w:val="00985DFD"/>
    <w:rsid w:val="00985EE5"/>
    <w:rsid w:val="0098602B"/>
    <w:rsid w:val="009860B2"/>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342"/>
    <w:rsid w:val="00987577"/>
    <w:rsid w:val="009876A1"/>
    <w:rsid w:val="00987707"/>
    <w:rsid w:val="00987804"/>
    <w:rsid w:val="00987861"/>
    <w:rsid w:val="00987CB1"/>
    <w:rsid w:val="00987D4E"/>
    <w:rsid w:val="009901DC"/>
    <w:rsid w:val="00990228"/>
    <w:rsid w:val="00990235"/>
    <w:rsid w:val="0099029A"/>
    <w:rsid w:val="009902C5"/>
    <w:rsid w:val="009903AF"/>
    <w:rsid w:val="0099046B"/>
    <w:rsid w:val="0099059E"/>
    <w:rsid w:val="00990ABD"/>
    <w:rsid w:val="00990C57"/>
    <w:rsid w:val="00990D9B"/>
    <w:rsid w:val="00990DC0"/>
    <w:rsid w:val="00990ED5"/>
    <w:rsid w:val="00991033"/>
    <w:rsid w:val="009910B8"/>
    <w:rsid w:val="009911B4"/>
    <w:rsid w:val="00991214"/>
    <w:rsid w:val="0099124F"/>
    <w:rsid w:val="009912A7"/>
    <w:rsid w:val="0099140B"/>
    <w:rsid w:val="00991491"/>
    <w:rsid w:val="0099163D"/>
    <w:rsid w:val="00991751"/>
    <w:rsid w:val="00991859"/>
    <w:rsid w:val="00991882"/>
    <w:rsid w:val="00991A85"/>
    <w:rsid w:val="00991AAF"/>
    <w:rsid w:val="00991CDE"/>
    <w:rsid w:val="00991E1E"/>
    <w:rsid w:val="00992042"/>
    <w:rsid w:val="00992423"/>
    <w:rsid w:val="0099246F"/>
    <w:rsid w:val="009924AE"/>
    <w:rsid w:val="009925C6"/>
    <w:rsid w:val="009926C5"/>
    <w:rsid w:val="00992846"/>
    <w:rsid w:val="00992AEB"/>
    <w:rsid w:val="00992B0F"/>
    <w:rsid w:val="00992BE9"/>
    <w:rsid w:val="00992E6E"/>
    <w:rsid w:val="00992ECB"/>
    <w:rsid w:val="00992FFB"/>
    <w:rsid w:val="0099305B"/>
    <w:rsid w:val="009930E4"/>
    <w:rsid w:val="009931CF"/>
    <w:rsid w:val="009934E4"/>
    <w:rsid w:val="009935EC"/>
    <w:rsid w:val="0099369F"/>
    <w:rsid w:val="00993781"/>
    <w:rsid w:val="00993870"/>
    <w:rsid w:val="009939A1"/>
    <w:rsid w:val="009939CF"/>
    <w:rsid w:val="009939D8"/>
    <w:rsid w:val="00993B5F"/>
    <w:rsid w:val="00993E62"/>
    <w:rsid w:val="00993EFC"/>
    <w:rsid w:val="0099449B"/>
    <w:rsid w:val="009944A6"/>
    <w:rsid w:val="00994642"/>
    <w:rsid w:val="00994670"/>
    <w:rsid w:val="00994811"/>
    <w:rsid w:val="00994B0E"/>
    <w:rsid w:val="00994F49"/>
    <w:rsid w:val="0099515A"/>
    <w:rsid w:val="00995205"/>
    <w:rsid w:val="009952A0"/>
    <w:rsid w:val="009952E8"/>
    <w:rsid w:val="0099542D"/>
    <w:rsid w:val="009956A8"/>
    <w:rsid w:val="00995759"/>
    <w:rsid w:val="00995869"/>
    <w:rsid w:val="009959CB"/>
    <w:rsid w:val="009959FA"/>
    <w:rsid w:val="00995D73"/>
    <w:rsid w:val="0099611F"/>
    <w:rsid w:val="009961AF"/>
    <w:rsid w:val="009964DD"/>
    <w:rsid w:val="009966DC"/>
    <w:rsid w:val="0099693E"/>
    <w:rsid w:val="00996CC2"/>
    <w:rsid w:val="009970A5"/>
    <w:rsid w:val="00997144"/>
    <w:rsid w:val="00997299"/>
    <w:rsid w:val="009973D0"/>
    <w:rsid w:val="00997478"/>
    <w:rsid w:val="00997494"/>
    <w:rsid w:val="00997536"/>
    <w:rsid w:val="009975D7"/>
    <w:rsid w:val="009975D8"/>
    <w:rsid w:val="00997793"/>
    <w:rsid w:val="00997917"/>
    <w:rsid w:val="00997957"/>
    <w:rsid w:val="00997BD4"/>
    <w:rsid w:val="00997D9E"/>
    <w:rsid w:val="00997FEB"/>
    <w:rsid w:val="009A0411"/>
    <w:rsid w:val="009A0427"/>
    <w:rsid w:val="009A0550"/>
    <w:rsid w:val="009A067B"/>
    <w:rsid w:val="009A0733"/>
    <w:rsid w:val="009A0742"/>
    <w:rsid w:val="009A0A09"/>
    <w:rsid w:val="009A0A15"/>
    <w:rsid w:val="009A0B1F"/>
    <w:rsid w:val="009A0BA8"/>
    <w:rsid w:val="009A0CCD"/>
    <w:rsid w:val="009A0CF5"/>
    <w:rsid w:val="009A0DE7"/>
    <w:rsid w:val="009A0F81"/>
    <w:rsid w:val="009A0FC1"/>
    <w:rsid w:val="009A10DA"/>
    <w:rsid w:val="009A11F6"/>
    <w:rsid w:val="009A1252"/>
    <w:rsid w:val="009A14CF"/>
    <w:rsid w:val="009A16DF"/>
    <w:rsid w:val="009A17C1"/>
    <w:rsid w:val="009A1BAC"/>
    <w:rsid w:val="009A1C09"/>
    <w:rsid w:val="009A1D17"/>
    <w:rsid w:val="009A1FAC"/>
    <w:rsid w:val="009A20DA"/>
    <w:rsid w:val="009A23A7"/>
    <w:rsid w:val="009A25C8"/>
    <w:rsid w:val="009A2666"/>
    <w:rsid w:val="009A28E0"/>
    <w:rsid w:val="009A2AF4"/>
    <w:rsid w:val="009A2D35"/>
    <w:rsid w:val="009A2F30"/>
    <w:rsid w:val="009A2F74"/>
    <w:rsid w:val="009A3042"/>
    <w:rsid w:val="009A3094"/>
    <w:rsid w:val="009A3123"/>
    <w:rsid w:val="009A36B5"/>
    <w:rsid w:val="009A38D8"/>
    <w:rsid w:val="009A392A"/>
    <w:rsid w:val="009A39E3"/>
    <w:rsid w:val="009A3E31"/>
    <w:rsid w:val="009A4154"/>
    <w:rsid w:val="009A4214"/>
    <w:rsid w:val="009A42E4"/>
    <w:rsid w:val="009A4350"/>
    <w:rsid w:val="009A44FA"/>
    <w:rsid w:val="009A4599"/>
    <w:rsid w:val="009A4630"/>
    <w:rsid w:val="009A48B8"/>
    <w:rsid w:val="009A495D"/>
    <w:rsid w:val="009A497C"/>
    <w:rsid w:val="009A4A95"/>
    <w:rsid w:val="009A4BCF"/>
    <w:rsid w:val="009A4C5B"/>
    <w:rsid w:val="009A4E11"/>
    <w:rsid w:val="009A4F48"/>
    <w:rsid w:val="009A4F7F"/>
    <w:rsid w:val="009A5111"/>
    <w:rsid w:val="009A5132"/>
    <w:rsid w:val="009A519B"/>
    <w:rsid w:val="009A527B"/>
    <w:rsid w:val="009A52D7"/>
    <w:rsid w:val="009A53C8"/>
    <w:rsid w:val="009A5411"/>
    <w:rsid w:val="009A54AC"/>
    <w:rsid w:val="009A5713"/>
    <w:rsid w:val="009A57FD"/>
    <w:rsid w:val="009A593D"/>
    <w:rsid w:val="009A59E2"/>
    <w:rsid w:val="009A5AF6"/>
    <w:rsid w:val="009A5C4D"/>
    <w:rsid w:val="009A5FE4"/>
    <w:rsid w:val="009A614F"/>
    <w:rsid w:val="009A61DD"/>
    <w:rsid w:val="009A63D1"/>
    <w:rsid w:val="009A65E7"/>
    <w:rsid w:val="009A6C7F"/>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611"/>
    <w:rsid w:val="009B0731"/>
    <w:rsid w:val="009B08F2"/>
    <w:rsid w:val="009B0996"/>
    <w:rsid w:val="009B0AA4"/>
    <w:rsid w:val="009B0B4D"/>
    <w:rsid w:val="009B0C1C"/>
    <w:rsid w:val="009B0CD1"/>
    <w:rsid w:val="009B0E41"/>
    <w:rsid w:val="009B0E5B"/>
    <w:rsid w:val="009B1020"/>
    <w:rsid w:val="009B1412"/>
    <w:rsid w:val="009B14E0"/>
    <w:rsid w:val="009B14EF"/>
    <w:rsid w:val="009B162A"/>
    <w:rsid w:val="009B163B"/>
    <w:rsid w:val="009B16EA"/>
    <w:rsid w:val="009B1926"/>
    <w:rsid w:val="009B1976"/>
    <w:rsid w:val="009B1BA8"/>
    <w:rsid w:val="009B1DC4"/>
    <w:rsid w:val="009B1DD3"/>
    <w:rsid w:val="009B1EF8"/>
    <w:rsid w:val="009B1F99"/>
    <w:rsid w:val="009B2018"/>
    <w:rsid w:val="009B23CE"/>
    <w:rsid w:val="009B25DD"/>
    <w:rsid w:val="009B26A6"/>
    <w:rsid w:val="009B2875"/>
    <w:rsid w:val="009B2923"/>
    <w:rsid w:val="009B2C60"/>
    <w:rsid w:val="009B2DC6"/>
    <w:rsid w:val="009B2E37"/>
    <w:rsid w:val="009B2EEF"/>
    <w:rsid w:val="009B30CC"/>
    <w:rsid w:val="009B31D1"/>
    <w:rsid w:val="009B33AE"/>
    <w:rsid w:val="009B33B3"/>
    <w:rsid w:val="009B34D2"/>
    <w:rsid w:val="009B35D8"/>
    <w:rsid w:val="009B3697"/>
    <w:rsid w:val="009B3703"/>
    <w:rsid w:val="009B39E4"/>
    <w:rsid w:val="009B3D77"/>
    <w:rsid w:val="009B4078"/>
    <w:rsid w:val="009B40D4"/>
    <w:rsid w:val="009B4172"/>
    <w:rsid w:val="009B420C"/>
    <w:rsid w:val="009B4227"/>
    <w:rsid w:val="009B4396"/>
    <w:rsid w:val="009B43AE"/>
    <w:rsid w:val="009B4480"/>
    <w:rsid w:val="009B458D"/>
    <w:rsid w:val="009B489F"/>
    <w:rsid w:val="009B49B1"/>
    <w:rsid w:val="009B49BB"/>
    <w:rsid w:val="009B49F4"/>
    <w:rsid w:val="009B4A22"/>
    <w:rsid w:val="009B4CB4"/>
    <w:rsid w:val="009B4D09"/>
    <w:rsid w:val="009B4E78"/>
    <w:rsid w:val="009B5120"/>
    <w:rsid w:val="009B51C7"/>
    <w:rsid w:val="009B51D2"/>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169"/>
    <w:rsid w:val="009B6644"/>
    <w:rsid w:val="009B69D9"/>
    <w:rsid w:val="009B6C21"/>
    <w:rsid w:val="009B6CD8"/>
    <w:rsid w:val="009B6D3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053"/>
    <w:rsid w:val="009C11F3"/>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245"/>
    <w:rsid w:val="009C224D"/>
    <w:rsid w:val="009C23A7"/>
    <w:rsid w:val="009C25AF"/>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A92"/>
    <w:rsid w:val="009C3B5D"/>
    <w:rsid w:val="009C3C4B"/>
    <w:rsid w:val="009C3D93"/>
    <w:rsid w:val="009C412F"/>
    <w:rsid w:val="009C43C3"/>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B70"/>
    <w:rsid w:val="009C5F02"/>
    <w:rsid w:val="009C60C1"/>
    <w:rsid w:val="009C6397"/>
    <w:rsid w:val="009C643E"/>
    <w:rsid w:val="009C651D"/>
    <w:rsid w:val="009C6543"/>
    <w:rsid w:val="009C6A03"/>
    <w:rsid w:val="009C6A3A"/>
    <w:rsid w:val="009C6EBA"/>
    <w:rsid w:val="009C70F0"/>
    <w:rsid w:val="009C75F3"/>
    <w:rsid w:val="009C76FD"/>
    <w:rsid w:val="009C780F"/>
    <w:rsid w:val="009C79AC"/>
    <w:rsid w:val="009C7BCC"/>
    <w:rsid w:val="009C7CBF"/>
    <w:rsid w:val="009C7CE7"/>
    <w:rsid w:val="009C7EAC"/>
    <w:rsid w:val="009C7EE7"/>
    <w:rsid w:val="009C7FAC"/>
    <w:rsid w:val="009D01BF"/>
    <w:rsid w:val="009D0790"/>
    <w:rsid w:val="009D095B"/>
    <w:rsid w:val="009D0997"/>
    <w:rsid w:val="009D0A75"/>
    <w:rsid w:val="009D0B70"/>
    <w:rsid w:val="009D0EAB"/>
    <w:rsid w:val="009D1000"/>
    <w:rsid w:val="009D111E"/>
    <w:rsid w:val="009D118F"/>
    <w:rsid w:val="009D12E0"/>
    <w:rsid w:val="009D1301"/>
    <w:rsid w:val="009D13E8"/>
    <w:rsid w:val="009D13FB"/>
    <w:rsid w:val="009D1559"/>
    <w:rsid w:val="009D171C"/>
    <w:rsid w:val="009D1813"/>
    <w:rsid w:val="009D18DA"/>
    <w:rsid w:val="009D1938"/>
    <w:rsid w:val="009D1D04"/>
    <w:rsid w:val="009D209C"/>
    <w:rsid w:val="009D214A"/>
    <w:rsid w:val="009D23C3"/>
    <w:rsid w:val="009D2563"/>
    <w:rsid w:val="009D2576"/>
    <w:rsid w:val="009D261A"/>
    <w:rsid w:val="009D26DF"/>
    <w:rsid w:val="009D294C"/>
    <w:rsid w:val="009D2A1D"/>
    <w:rsid w:val="009D2AFB"/>
    <w:rsid w:val="009D2D22"/>
    <w:rsid w:val="009D2E73"/>
    <w:rsid w:val="009D301C"/>
    <w:rsid w:val="009D310F"/>
    <w:rsid w:val="009D3110"/>
    <w:rsid w:val="009D31BB"/>
    <w:rsid w:val="009D31D9"/>
    <w:rsid w:val="009D3209"/>
    <w:rsid w:val="009D348A"/>
    <w:rsid w:val="009D3654"/>
    <w:rsid w:val="009D381B"/>
    <w:rsid w:val="009D397C"/>
    <w:rsid w:val="009D3EE7"/>
    <w:rsid w:val="009D3EF2"/>
    <w:rsid w:val="009D4164"/>
    <w:rsid w:val="009D4400"/>
    <w:rsid w:val="009D47D4"/>
    <w:rsid w:val="009D48DA"/>
    <w:rsid w:val="009D49AF"/>
    <w:rsid w:val="009D4AA4"/>
    <w:rsid w:val="009D4BB5"/>
    <w:rsid w:val="009D4C1B"/>
    <w:rsid w:val="009D4E79"/>
    <w:rsid w:val="009D4F16"/>
    <w:rsid w:val="009D51CD"/>
    <w:rsid w:val="009D529E"/>
    <w:rsid w:val="009D584C"/>
    <w:rsid w:val="009D58EF"/>
    <w:rsid w:val="009D64DC"/>
    <w:rsid w:val="009D64F5"/>
    <w:rsid w:val="009D6608"/>
    <w:rsid w:val="009D66E2"/>
    <w:rsid w:val="009D6784"/>
    <w:rsid w:val="009D67E4"/>
    <w:rsid w:val="009D69DA"/>
    <w:rsid w:val="009D6C6E"/>
    <w:rsid w:val="009D6D5E"/>
    <w:rsid w:val="009D701F"/>
    <w:rsid w:val="009D7192"/>
    <w:rsid w:val="009D7219"/>
    <w:rsid w:val="009D75B8"/>
    <w:rsid w:val="009D768D"/>
    <w:rsid w:val="009D7764"/>
    <w:rsid w:val="009D787B"/>
    <w:rsid w:val="009D79A6"/>
    <w:rsid w:val="009D7A2D"/>
    <w:rsid w:val="009D7C71"/>
    <w:rsid w:val="009D7D19"/>
    <w:rsid w:val="009D7D67"/>
    <w:rsid w:val="009D7EC9"/>
    <w:rsid w:val="009E0031"/>
    <w:rsid w:val="009E033A"/>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68"/>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BBA"/>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956"/>
    <w:rsid w:val="009E6AB9"/>
    <w:rsid w:val="009E6BD8"/>
    <w:rsid w:val="009E6C30"/>
    <w:rsid w:val="009E6C34"/>
    <w:rsid w:val="009E6CA7"/>
    <w:rsid w:val="009E6D81"/>
    <w:rsid w:val="009E6EEE"/>
    <w:rsid w:val="009E7131"/>
    <w:rsid w:val="009E7140"/>
    <w:rsid w:val="009E71A0"/>
    <w:rsid w:val="009E7324"/>
    <w:rsid w:val="009E741E"/>
    <w:rsid w:val="009E75C1"/>
    <w:rsid w:val="009E761F"/>
    <w:rsid w:val="009E7632"/>
    <w:rsid w:val="009E76F7"/>
    <w:rsid w:val="009E7740"/>
    <w:rsid w:val="009E775E"/>
    <w:rsid w:val="009E7A1F"/>
    <w:rsid w:val="009E7B55"/>
    <w:rsid w:val="009E7D82"/>
    <w:rsid w:val="009E7DB8"/>
    <w:rsid w:val="009F0008"/>
    <w:rsid w:val="009F00CF"/>
    <w:rsid w:val="009F010C"/>
    <w:rsid w:val="009F0423"/>
    <w:rsid w:val="009F0702"/>
    <w:rsid w:val="009F0961"/>
    <w:rsid w:val="009F0A78"/>
    <w:rsid w:val="009F0C65"/>
    <w:rsid w:val="009F0E4A"/>
    <w:rsid w:val="009F0F41"/>
    <w:rsid w:val="009F1068"/>
    <w:rsid w:val="009F10EB"/>
    <w:rsid w:val="009F11D1"/>
    <w:rsid w:val="009F1302"/>
    <w:rsid w:val="009F1325"/>
    <w:rsid w:val="009F13E1"/>
    <w:rsid w:val="009F13EE"/>
    <w:rsid w:val="009F1538"/>
    <w:rsid w:val="009F15B7"/>
    <w:rsid w:val="009F1663"/>
    <w:rsid w:val="009F187C"/>
    <w:rsid w:val="009F1A8A"/>
    <w:rsid w:val="009F1B16"/>
    <w:rsid w:val="009F1CCA"/>
    <w:rsid w:val="009F1E29"/>
    <w:rsid w:val="009F1ED8"/>
    <w:rsid w:val="009F1F2C"/>
    <w:rsid w:val="009F2061"/>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16"/>
    <w:rsid w:val="009F3B46"/>
    <w:rsid w:val="009F3C9D"/>
    <w:rsid w:val="009F3CAF"/>
    <w:rsid w:val="009F3DA9"/>
    <w:rsid w:val="009F3FBC"/>
    <w:rsid w:val="009F4125"/>
    <w:rsid w:val="009F414A"/>
    <w:rsid w:val="009F4225"/>
    <w:rsid w:val="009F43BF"/>
    <w:rsid w:val="009F43C7"/>
    <w:rsid w:val="009F4419"/>
    <w:rsid w:val="009F452E"/>
    <w:rsid w:val="009F464C"/>
    <w:rsid w:val="009F481D"/>
    <w:rsid w:val="009F4974"/>
    <w:rsid w:val="009F4ABA"/>
    <w:rsid w:val="009F4DF5"/>
    <w:rsid w:val="009F5043"/>
    <w:rsid w:val="009F505E"/>
    <w:rsid w:val="009F5130"/>
    <w:rsid w:val="009F52A5"/>
    <w:rsid w:val="009F52DC"/>
    <w:rsid w:val="009F538F"/>
    <w:rsid w:val="009F5452"/>
    <w:rsid w:val="009F5471"/>
    <w:rsid w:val="009F5548"/>
    <w:rsid w:val="009F55F4"/>
    <w:rsid w:val="009F5618"/>
    <w:rsid w:val="009F5801"/>
    <w:rsid w:val="009F58C5"/>
    <w:rsid w:val="009F594A"/>
    <w:rsid w:val="009F59BF"/>
    <w:rsid w:val="009F5ADC"/>
    <w:rsid w:val="009F5CC3"/>
    <w:rsid w:val="009F5D90"/>
    <w:rsid w:val="009F5ECC"/>
    <w:rsid w:val="009F60FF"/>
    <w:rsid w:val="009F6599"/>
    <w:rsid w:val="009F65B3"/>
    <w:rsid w:val="009F684C"/>
    <w:rsid w:val="009F690C"/>
    <w:rsid w:val="009F6E3E"/>
    <w:rsid w:val="009F7032"/>
    <w:rsid w:val="009F714D"/>
    <w:rsid w:val="009F737E"/>
    <w:rsid w:val="009F73E8"/>
    <w:rsid w:val="009F73FF"/>
    <w:rsid w:val="009F754B"/>
    <w:rsid w:val="009F7677"/>
    <w:rsid w:val="009F774F"/>
    <w:rsid w:val="009F7A82"/>
    <w:rsid w:val="009F7B59"/>
    <w:rsid w:val="009F7B77"/>
    <w:rsid w:val="009F7B7C"/>
    <w:rsid w:val="009F7D4E"/>
    <w:rsid w:val="009F7D5B"/>
    <w:rsid w:val="009F7EAD"/>
    <w:rsid w:val="00A002C5"/>
    <w:rsid w:val="00A00802"/>
    <w:rsid w:val="00A00969"/>
    <w:rsid w:val="00A0096B"/>
    <w:rsid w:val="00A009CF"/>
    <w:rsid w:val="00A009FA"/>
    <w:rsid w:val="00A00CC3"/>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163"/>
    <w:rsid w:val="00A02171"/>
    <w:rsid w:val="00A022E3"/>
    <w:rsid w:val="00A02327"/>
    <w:rsid w:val="00A0286D"/>
    <w:rsid w:val="00A029D0"/>
    <w:rsid w:val="00A029E7"/>
    <w:rsid w:val="00A02B89"/>
    <w:rsid w:val="00A02BE8"/>
    <w:rsid w:val="00A02EEA"/>
    <w:rsid w:val="00A03165"/>
    <w:rsid w:val="00A03190"/>
    <w:rsid w:val="00A031EE"/>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8F8"/>
    <w:rsid w:val="00A04945"/>
    <w:rsid w:val="00A049C1"/>
    <w:rsid w:val="00A049F0"/>
    <w:rsid w:val="00A04C6D"/>
    <w:rsid w:val="00A04C97"/>
    <w:rsid w:val="00A04D39"/>
    <w:rsid w:val="00A04E2C"/>
    <w:rsid w:val="00A04F18"/>
    <w:rsid w:val="00A05018"/>
    <w:rsid w:val="00A051E9"/>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CB4"/>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84"/>
    <w:rsid w:val="00A101FF"/>
    <w:rsid w:val="00A10568"/>
    <w:rsid w:val="00A106E5"/>
    <w:rsid w:val="00A10934"/>
    <w:rsid w:val="00A10B3B"/>
    <w:rsid w:val="00A10DA5"/>
    <w:rsid w:val="00A10E16"/>
    <w:rsid w:val="00A10E9C"/>
    <w:rsid w:val="00A10F73"/>
    <w:rsid w:val="00A11078"/>
    <w:rsid w:val="00A1131E"/>
    <w:rsid w:val="00A11687"/>
    <w:rsid w:val="00A1172B"/>
    <w:rsid w:val="00A1177E"/>
    <w:rsid w:val="00A11812"/>
    <w:rsid w:val="00A1187B"/>
    <w:rsid w:val="00A119E3"/>
    <w:rsid w:val="00A11C81"/>
    <w:rsid w:val="00A11E04"/>
    <w:rsid w:val="00A11F5B"/>
    <w:rsid w:val="00A11FF8"/>
    <w:rsid w:val="00A1221C"/>
    <w:rsid w:val="00A12222"/>
    <w:rsid w:val="00A12224"/>
    <w:rsid w:val="00A12261"/>
    <w:rsid w:val="00A122D7"/>
    <w:rsid w:val="00A12421"/>
    <w:rsid w:val="00A12539"/>
    <w:rsid w:val="00A12B6D"/>
    <w:rsid w:val="00A13360"/>
    <w:rsid w:val="00A13738"/>
    <w:rsid w:val="00A13768"/>
    <w:rsid w:val="00A137F2"/>
    <w:rsid w:val="00A139D2"/>
    <w:rsid w:val="00A13A74"/>
    <w:rsid w:val="00A13AB8"/>
    <w:rsid w:val="00A13ADE"/>
    <w:rsid w:val="00A13B15"/>
    <w:rsid w:val="00A13B9E"/>
    <w:rsid w:val="00A13C36"/>
    <w:rsid w:val="00A13CA3"/>
    <w:rsid w:val="00A13D8B"/>
    <w:rsid w:val="00A13E05"/>
    <w:rsid w:val="00A13E69"/>
    <w:rsid w:val="00A13ECA"/>
    <w:rsid w:val="00A1436B"/>
    <w:rsid w:val="00A144FC"/>
    <w:rsid w:val="00A14608"/>
    <w:rsid w:val="00A14662"/>
    <w:rsid w:val="00A146FF"/>
    <w:rsid w:val="00A14792"/>
    <w:rsid w:val="00A14D55"/>
    <w:rsid w:val="00A14DD9"/>
    <w:rsid w:val="00A14E89"/>
    <w:rsid w:val="00A1503F"/>
    <w:rsid w:val="00A1517B"/>
    <w:rsid w:val="00A15848"/>
    <w:rsid w:val="00A15910"/>
    <w:rsid w:val="00A15970"/>
    <w:rsid w:val="00A15DB5"/>
    <w:rsid w:val="00A15F18"/>
    <w:rsid w:val="00A163C9"/>
    <w:rsid w:val="00A16986"/>
    <w:rsid w:val="00A16BAA"/>
    <w:rsid w:val="00A16CD0"/>
    <w:rsid w:val="00A16EC2"/>
    <w:rsid w:val="00A16F4A"/>
    <w:rsid w:val="00A16FCD"/>
    <w:rsid w:val="00A172EB"/>
    <w:rsid w:val="00A1737B"/>
    <w:rsid w:val="00A175C5"/>
    <w:rsid w:val="00A175EA"/>
    <w:rsid w:val="00A17847"/>
    <w:rsid w:val="00A17862"/>
    <w:rsid w:val="00A17868"/>
    <w:rsid w:val="00A178D6"/>
    <w:rsid w:val="00A1796B"/>
    <w:rsid w:val="00A17A17"/>
    <w:rsid w:val="00A17A83"/>
    <w:rsid w:val="00A17ADD"/>
    <w:rsid w:val="00A17B0D"/>
    <w:rsid w:val="00A17B85"/>
    <w:rsid w:val="00A17BC5"/>
    <w:rsid w:val="00A17CA2"/>
    <w:rsid w:val="00A17D8B"/>
    <w:rsid w:val="00A17D8E"/>
    <w:rsid w:val="00A17D93"/>
    <w:rsid w:val="00A17DDB"/>
    <w:rsid w:val="00A17DF3"/>
    <w:rsid w:val="00A17EF8"/>
    <w:rsid w:val="00A20177"/>
    <w:rsid w:val="00A203CF"/>
    <w:rsid w:val="00A204BF"/>
    <w:rsid w:val="00A206FB"/>
    <w:rsid w:val="00A20748"/>
    <w:rsid w:val="00A207F6"/>
    <w:rsid w:val="00A2084F"/>
    <w:rsid w:val="00A20D3A"/>
    <w:rsid w:val="00A210F8"/>
    <w:rsid w:val="00A21257"/>
    <w:rsid w:val="00A21356"/>
    <w:rsid w:val="00A217DB"/>
    <w:rsid w:val="00A2187D"/>
    <w:rsid w:val="00A21A76"/>
    <w:rsid w:val="00A21AA4"/>
    <w:rsid w:val="00A21C44"/>
    <w:rsid w:val="00A21EF6"/>
    <w:rsid w:val="00A21EFD"/>
    <w:rsid w:val="00A22367"/>
    <w:rsid w:val="00A22369"/>
    <w:rsid w:val="00A22487"/>
    <w:rsid w:val="00A225EA"/>
    <w:rsid w:val="00A2265B"/>
    <w:rsid w:val="00A226A5"/>
    <w:rsid w:val="00A226BC"/>
    <w:rsid w:val="00A227C4"/>
    <w:rsid w:val="00A229B3"/>
    <w:rsid w:val="00A22B0A"/>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A41"/>
    <w:rsid w:val="00A25C35"/>
    <w:rsid w:val="00A25E0F"/>
    <w:rsid w:val="00A25F14"/>
    <w:rsid w:val="00A26006"/>
    <w:rsid w:val="00A2677B"/>
    <w:rsid w:val="00A26789"/>
    <w:rsid w:val="00A26995"/>
    <w:rsid w:val="00A26D3D"/>
    <w:rsid w:val="00A26DA9"/>
    <w:rsid w:val="00A26E3D"/>
    <w:rsid w:val="00A271DF"/>
    <w:rsid w:val="00A272EF"/>
    <w:rsid w:val="00A2745B"/>
    <w:rsid w:val="00A274AA"/>
    <w:rsid w:val="00A274C3"/>
    <w:rsid w:val="00A2767B"/>
    <w:rsid w:val="00A27858"/>
    <w:rsid w:val="00A279A7"/>
    <w:rsid w:val="00A27A00"/>
    <w:rsid w:val="00A27AD9"/>
    <w:rsid w:val="00A27B60"/>
    <w:rsid w:val="00A27B91"/>
    <w:rsid w:val="00A27E3F"/>
    <w:rsid w:val="00A27F02"/>
    <w:rsid w:val="00A27F5E"/>
    <w:rsid w:val="00A3049E"/>
    <w:rsid w:val="00A306A1"/>
    <w:rsid w:val="00A309CF"/>
    <w:rsid w:val="00A30A8D"/>
    <w:rsid w:val="00A30B23"/>
    <w:rsid w:val="00A30B81"/>
    <w:rsid w:val="00A30FEF"/>
    <w:rsid w:val="00A31190"/>
    <w:rsid w:val="00A31245"/>
    <w:rsid w:val="00A312E3"/>
    <w:rsid w:val="00A31376"/>
    <w:rsid w:val="00A31F4B"/>
    <w:rsid w:val="00A31F8C"/>
    <w:rsid w:val="00A32376"/>
    <w:rsid w:val="00A323F7"/>
    <w:rsid w:val="00A3250D"/>
    <w:rsid w:val="00A32636"/>
    <w:rsid w:val="00A326EC"/>
    <w:rsid w:val="00A328A0"/>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08"/>
    <w:rsid w:val="00A33D88"/>
    <w:rsid w:val="00A33D9F"/>
    <w:rsid w:val="00A33F7B"/>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29D"/>
    <w:rsid w:val="00A363DF"/>
    <w:rsid w:val="00A364BF"/>
    <w:rsid w:val="00A364D7"/>
    <w:rsid w:val="00A365F5"/>
    <w:rsid w:val="00A3661F"/>
    <w:rsid w:val="00A36839"/>
    <w:rsid w:val="00A369F4"/>
    <w:rsid w:val="00A36B27"/>
    <w:rsid w:val="00A36EA5"/>
    <w:rsid w:val="00A36EB7"/>
    <w:rsid w:val="00A36EF2"/>
    <w:rsid w:val="00A371DD"/>
    <w:rsid w:val="00A37358"/>
    <w:rsid w:val="00A37517"/>
    <w:rsid w:val="00A375F4"/>
    <w:rsid w:val="00A379A0"/>
    <w:rsid w:val="00A37A66"/>
    <w:rsid w:val="00A37BAA"/>
    <w:rsid w:val="00A37C78"/>
    <w:rsid w:val="00A37E09"/>
    <w:rsid w:val="00A37F0E"/>
    <w:rsid w:val="00A37FC5"/>
    <w:rsid w:val="00A400A5"/>
    <w:rsid w:val="00A400EE"/>
    <w:rsid w:val="00A4058D"/>
    <w:rsid w:val="00A4063D"/>
    <w:rsid w:val="00A4068A"/>
    <w:rsid w:val="00A406D8"/>
    <w:rsid w:val="00A406E3"/>
    <w:rsid w:val="00A40826"/>
    <w:rsid w:val="00A40951"/>
    <w:rsid w:val="00A40BE8"/>
    <w:rsid w:val="00A40C04"/>
    <w:rsid w:val="00A40C5B"/>
    <w:rsid w:val="00A40F39"/>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0EE"/>
    <w:rsid w:val="00A421C3"/>
    <w:rsid w:val="00A423A6"/>
    <w:rsid w:val="00A429B8"/>
    <w:rsid w:val="00A42B06"/>
    <w:rsid w:val="00A42DCA"/>
    <w:rsid w:val="00A42E9B"/>
    <w:rsid w:val="00A42F1C"/>
    <w:rsid w:val="00A4303D"/>
    <w:rsid w:val="00A430D3"/>
    <w:rsid w:val="00A43143"/>
    <w:rsid w:val="00A431FC"/>
    <w:rsid w:val="00A43212"/>
    <w:rsid w:val="00A432EA"/>
    <w:rsid w:val="00A43360"/>
    <w:rsid w:val="00A43527"/>
    <w:rsid w:val="00A43558"/>
    <w:rsid w:val="00A43604"/>
    <w:rsid w:val="00A4362B"/>
    <w:rsid w:val="00A43656"/>
    <w:rsid w:val="00A436EC"/>
    <w:rsid w:val="00A43AD3"/>
    <w:rsid w:val="00A43B19"/>
    <w:rsid w:val="00A43B30"/>
    <w:rsid w:val="00A43B67"/>
    <w:rsid w:val="00A43CF6"/>
    <w:rsid w:val="00A43D37"/>
    <w:rsid w:val="00A43EDE"/>
    <w:rsid w:val="00A43F02"/>
    <w:rsid w:val="00A43F41"/>
    <w:rsid w:val="00A4435C"/>
    <w:rsid w:val="00A443EC"/>
    <w:rsid w:val="00A4442A"/>
    <w:rsid w:val="00A4445C"/>
    <w:rsid w:val="00A445E9"/>
    <w:rsid w:val="00A44993"/>
    <w:rsid w:val="00A44A0D"/>
    <w:rsid w:val="00A44A65"/>
    <w:rsid w:val="00A44A7A"/>
    <w:rsid w:val="00A4515B"/>
    <w:rsid w:val="00A4537B"/>
    <w:rsid w:val="00A453DC"/>
    <w:rsid w:val="00A4582C"/>
    <w:rsid w:val="00A45A26"/>
    <w:rsid w:val="00A45D21"/>
    <w:rsid w:val="00A460B2"/>
    <w:rsid w:val="00A460F3"/>
    <w:rsid w:val="00A461B0"/>
    <w:rsid w:val="00A46253"/>
    <w:rsid w:val="00A46370"/>
    <w:rsid w:val="00A46511"/>
    <w:rsid w:val="00A46588"/>
    <w:rsid w:val="00A466FB"/>
    <w:rsid w:val="00A46765"/>
    <w:rsid w:val="00A46823"/>
    <w:rsid w:val="00A46863"/>
    <w:rsid w:val="00A468DF"/>
    <w:rsid w:val="00A46A33"/>
    <w:rsid w:val="00A46CE5"/>
    <w:rsid w:val="00A46F16"/>
    <w:rsid w:val="00A46F5D"/>
    <w:rsid w:val="00A46F6B"/>
    <w:rsid w:val="00A472B8"/>
    <w:rsid w:val="00A473C2"/>
    <w:rsid w:val="00A473D3"/>
    <w:rsid w:val="00A4755E"/>
    <w:rsid w:val="00A47672"/>
    <w:rsid w:val="00A4777A"/>
    <w:rsid w:val="00A47830"/>
    <w:rsid w:val="00A4783F"/>
    <w:rsid w:val="00A478F0"/>
    <w:rsid w:val="00A47983"/>
    <w:rsid w:val="00A47B59"/>
    <w:rsid w:val="00A47C4F"/>
    <w:rsid w:val="00A502E1"/>
    <w:rsid w:val="00A5057A"/>
    <w:rsid w:val="00A50826"/>
    <w:rsid w:val="00A508FD"/>
    <w:rsid w:val="00A50C4D"/>
    <w:rsid w:val="00A50C71"/>
    <w:rsid w:val="00A50CD5"/>
    <w:rsid w:val="00A50DD0"/>
    <w:rsid w:val="00A50E1B"/>
    <w:rsid w:val="00A513B1"/>
    <w:rsid w:val="00A5142F"/>
    <w:rsid w:val="00A51546"/>
    <w:rsid w:val="00A51684"/>
    <w:rsid w:val="00A5177E"/>
    <w:rsid w:val="00A518EA"/>
    <w:rsid w:val="00A51A08"/>
    <w:rsid w:val="00A52111"/>
    <w:rsid w:val="00A521D3"/>
    <w:rsid w:val="00A522F4"/>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7AF"/>
    <w:rsid w:val="00A5387B"/>
    <w:rsid w:val="00A53A55"/>
    <w:rsid w:val="00A53A90"/>
    <w:rsid w:val="00A53CE1"/>
    <w:rsid w:val="00A5405B"/>
    <w:rsid w:val="00A540E1"/>
    <w:rsid w:val="00A54195"/>
    <w:rsid w:val="00A54272"/>
    <w:rsid w:val="00A54441"/>
    <w:rsid w:val="00A54458"/>
    <w:rsid w:val="00A544AD"/>
    <w:rsid w:val="00A5453F"/>
    <w:rsid w:val="00A545F2"/>
    <w:rsid w:val="00A549C9"/>
    <w:rsid w:val="00A54A7F"/>
    <w:rsid w:val="00A54A9D"/>
    <w:rsid w:val="00A54BC7"/>
    <w:rsid w:val="00A54C81"/>
    <w:rsid w:val="00A54E7B"/>
    <w:rsid w:val="00A54FF3"/>
    <w:rsid w:val="00A55212"/>
    <w:rsid w:val="00A5540A"/>
    <w:rsid w:val="00A554FF"/>
    <w:rsid w:val="00A55525"/>
    <w:rsid w:val="00A5552B"/>
    <w:rsid w:val="00A5576C"/>
    <w:rsid w:val="00A55AF9"/>
    <w:rsid w:val="00A55B02"/>
    <w:rsid w:val="00A55B9F"/>
    <w:rsid w:val="00A55C1C"/>
    <w:rsid w:val="00A55D3C"/>
    <w:rsid w:val="00A55FF9"/>
    <w:rsid w:val="00A56316"/>
    <w:rsid w:val="00A56331"/>
    <w:rsid w:val="00A5656D"/>
    <w:rsid w:val="00A565BE"/>
    <w:rsid w:val="00A5673D"/>
    <w:rsid w:val="00A5674D"/>
    <w:rsid w:val="00A568A3"/>
    <w:rsid w:val="00A56E3A"/>
    <w:rsid w:val="00A5707A"/>
    <w:rsid w:val="00A570D0"/>
    <w:rsid w:val="00A5712A"/>
    <w:rsid w:val="00A571BC"/>
    <w:rsid w:val="00A5720E"/>
    <w:rsid w:val="00A5755B"/>
    <w:rsid w:val="00A57BFA"/>
    <w:rsid w:val="00A57C61"/>
    <w:rsid w:val="00A57E51"/>
    <w:rsid w:val="00A57FF7"/>
    <w:rsid w:val="00A6006C"/>
    <w:rsid w:val="00A600CC"/>
    <w:rsid w:val="00A6021D"/>
    <w:rsid w:val="00A6028C"/>
    <w:rsid w:val="00A604AE"/>
    <w:rsid w:val="00A6058A"/>
    <w:rsid w:val="00A608E1"/>
    <w:rsid w:val="00A6090A"/>
    <w:rsid w:val="00A60957"/>
    <w:rsid w:val="00A60B27"/>
    <w:rsid w:val="00A60B49"/>
    <w:rsid w:val="00A60B6E"/>
    <w:rsid w:val="00A60DD2"/>
    <w:rsid w:val="00A60EAD"/>
    <w:rsid w:val="00A60F11"/>
    <w:rsid w:val="00A610B2"/>
    <w:rsid w:val="00A6126B"/>
    <w:rsid w:val="00A613D6"/>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D3"/>
    <w:rsid w:val="00A62AE6"/>
    <w:rsid w:val="00A62C37"/>
    <w:rsid w:val="00A62C6C"/>
    <w:rsid w:val="00A62D50"/>
    <w:rsid w:val="00A62DD9"/>
    <w:rsid w:val="00A62EF3"/>
    <w:rsid w:val="00A63161"/>
    <w:rsid w:val="00A6316B"/>
    <w:rsid w:val="00A631D8"/>
    <w:rsid w:val="00A6356C"/>
    <w:rsid w:val="00A635F6"/>
    <w:rsid w:val="00A63717"/>
    <w:rsid w:val="00A6378C"/>
    <w:rsid w:val="00A63845"/>
    <w:rsid w:val="00A63B6C"/>
    <w:rsid w:val="00A63C0C"/>
    <w:rsid w:val="00A63DAF"/>
    <w:rsid w:val="00A63DB4"/>
    <w:rsid w:val="00A63E70"/>
    <w:rsid w:val="00A63E82"/>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C61"/>
    <w:rsid w:val="00A66FE8"/>
    <w:rsid w:val="00A66FFF"/>
    <w:rsid w:val="00A670B4"/>
    <w:rsid w:val="00A671C5"/>
    <w:rsid w:val="00A674D9"/>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24"/>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7B1"/>
    <w:rsid w:val="00A72860"/>
    <w:rsid w:val="00A729EE"/>
    <w:rsid w:val="00A72A97"/>
    <w:rsid w:val="00A72B48"/>
    <w:rsid w:val="00A72E1D"/>
    <w:rsid w:val="00A72FBC"/>
    <w:rsid w:val="00A73075"/>
    <w:rsid w:val="00A730E1"/>
    <w:rsid w:val="00A73152"/>
    <w:rsid w:val="00A7315C"/>
    <w:rsid w:val="00A7349B"/>
    <w:rsid w:val="00A7351F"/>
    <w:rsid w:val="00A735BD"/>
    <w:rsid w:val="00A735CE"/>
    <w:rsid w:val="00A739B3"/>
    <w:rsid w:val="00A739D2"/>
    <w:rsid w:val="00A73B40"/>
    <w:rsid w:val="00A73ECA"/>
    <w:rsid w:val="00A7413D"/>
    <w:rsid w:val="00A741D7"/>
    <w:rsid w:val="00A74292"/>
    <w:rsid w:val="00A743D4"/>
    <w:rsid w:val="00A743E0"/>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8C1"/>
    <w:rsid w:val="00A759D5"/>
    <w:rsid w:val="00A75C50"/>
    <w:rsid w:val="00A75C6B"/>
    <w:rsid w:val="00A75D1C"/>
    <w:rsid w:val="00A75D6A"/>
    <w:rsid w:val="00A7601A"/>
    <w:rsid w:val="00A7619A"/>
    <w:rsid w:val="00A761C3"/>
    <w:rsid w:val="00A7624B"/>
    <w:rsid w:val="00A7650E"/>
    <w:rsid w:val="00A76DA0"/>
    <w:rsid w:val="00A76DFB"/>
    <w:rsid w:val="00A76FBC"/>
    <w:rsid w:val="00A77222"/>
    <w:rsid w:val="00A7736B"/>
    <w:rsid w:val="00A775A9"/>
    <w:rsid w:val="00A776DF"/>
    <w:rsid w:val="00A77A92"/>
    <w:rsid w:val="00A77E21"/>
    <w:rsid w:val="00A77EF4"/>
    <w:rsid w:val="00A80454"/>
    <w:rsid w:val="00A8052D"/>
    <w:rsid w:val="00A80621"/>
    <w:rsid w:val="00A80677"/>
    <w:rsid w:val="00A80878"/>
    <w:rsid w:val="00A80C76"/>
    <w:rsid w:val="00A80DB4"/>
    <w:rsid w:val="00A80ECB"/>
    <w:rsid w:val="00A80EFA"/>
    <w:rsid w:val="00A80F03"/>
    <w:rsid w:val="00A80F2B"/>
    <w:rsid w:val="00A810CB"/>
    <w:rsid w:val="00A81139"/>
    <w:rsid w:val="00A8114C"/>
    <w:rsid w:val="00A811F1"/>
    <w:rsid w:val="00A8140B"/>
    <w:rsid w:val="00A8157E"/>
    <w:rsid w:val="00A816EF"/>
    <w:rsid w:val="00A818E1"/>
    <w:rsid w:val="00A81A07"/>
    <w:rsid w:val="00A81A84"/>
    <w:rsid w:val="00A81B87"/>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DB4"/>
    <w:rsid w:val="00A82EE1"/>
    <w:rsid w:val="00A82FE2"/>
    <w:rsid w:val="00A830BB"/>
    <w:rsid w:val="00A8343A"/>
    <w:rsid w:val="00A8346E"/>
    <w:rsid w:val="00A83806"/>
    <w:rsid w:val="00A83831"/>
    <w:rsid w:val="00A838A5"/>
    <w:rsid w:val="00A83C0D"/>
    <w:rsid w:val="00A83ECD"/>
    <w:rsid w:val="00A84011"/>
    <w:rsid w:val="00A840AD"/>
    <w:rsid w:val="00A841CD"/>
    <w:rsid w:val="00A841E8"/>
    <w:rsid w:val="00A8425F"/>
    <w:rsid w:val="00A8429F"/>
    <w:rsid w:val="00A843F8"/>
    <w:rsid w:val="00A8454C"/>
    <w:rsid w:val="00A8459F"/>
    <w:rsid w:val="00A84847"/>
    <w:rsid w:val="00A84A27"/>
    <w:rsid w:val="00A84A29"/>
    <w:rsid w:val="00A84A77"/>
    <w:rsid w:val="00A84AED"/>
    <w:rsid w:val="00A84B2E"/>
    <w:rsid w:val="00A84B59"/>
    <w:rsid w:val="00A84CC8"/>
    <w:rsid w:val="00A84DCE"/>
    <w:rsid w:val="00A84EAD"/>
    <w:rsid w:val="00A85300"/>
    <w:rsid w:val="00A85516"/>
    <w:rsid w:val="00A8594F"/>
    <w:rsid w:val="00A85BDB"/>
    <w:rsid w:val="00A85C2E"/>
    <w:rsid w:val="00A85CE6"/>
    <w:rsid w:val="00A85FA3"/>
    <w:rsid w:val="00A86488"/>
    <w:rsid w:val="00A864A7"/>
    <w:rsid w:val="00A86561"/>
    <w:rsid w:val="00A8671F"/>
    <w:rsid w:val="00A86B4F"/>
    <w:rsid w:val="00A87023"/>
    <w:rsid w:val="00A87025"/>
    <w:rsid w:val="00A87049"/>
    <w:rsid w:val="00A8754A"/>
    <w:rsid w:val="00A875B3"/>
    <w:rsid w:val="00A87614"/>
    <w:rsid w:val="00A877AD"/>
    <w:rsid w:val="00A87937"/>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1F73"/>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9F8"/>
    <w:rsid w:val="00A92A69"/>
    <w:rsid w:val="00A92AB8"/>
    <w:rsid w:val="00A92CD4"/>
    <w:rsid w:val="00A92D2F"/>
    <w:rsid w:val="00A92DB6"/>
    <w:rsid w:val="00A932F2"/>
    <w:rsid w:val="00A933D9"/>
    <w:rsid w:val="00A933E4"/>
    <w:rsid w:val="00A93446"/>
    <w:rsid w:val="00A934F8"/>
    <w:rsid w:val="00A935C9"/>
    <w:rsid w:val="00A937F7"/>
    <w:rsid w:val="00A93853"/>
    <w:rsid w:val="00A93CD0"/>
    <w:rsid w:val="00A94093"/>
    <w:rsid w:val="00A94271"/>
    <w:rsid w:val="00A943E2"/>
    <w:rsid w:val="00A944A4"/>
    <w:rsid w:val="00A945F2"/>
    <w:rsid w:val="00A94797"/>
    <w:rsid w:val="00A94C1E"/>
    <w:rsid w:val="00A94C39"/>
    <w:rsid w:val="00A94D7B"/>
    <w:rsid w:val="00A94E43"/>
    <w:rsid w:val="00A94F7A"/>
    <w:rsid w:val="00A9509A"/>
    <w:rsid w:val="00A95113"/>
    <w:rsid w:val="00A9525F"/>
    <w:rsid w:val="00A9562D"/>
    <w:rsid w:val="00A956A7"/>
    <w:rsid w:val="00A9576C"/>
    <w:rsid w:val="00A95A21"/>
    <w:rsid w:val="00A95F0C"/>
    <w:rsid w:val="00A95FA8"/>
    <w:rsid w:val="00A960DD"/>
    <w:rsid w:val="00A9626E"/>
    <w:rsid w:val="00A962B0"/>
    <w:rsid w:val="00A9637D"/>
    <w:rsid w:val="00A9638A"/>
    <w:rsid w:val="00A9645E"/>
    <w:rsid w:val="00A9660E"/>
    <w:rsid w:val="00A96651"/>
    <w:rsid w:val="00A96694"/>
    <w:rsid w:val="00A966C3"/>
    <w:rsid w:val="00A96792"/>
    <w:rsid w:val="00A968E5"/>
    <w:rsid w:val="00A9691F"/>
    <w:rsid w:val="00A96994"/>
    <w:rsid w:val="00A96BAB"/>
    <w:rsid w:val="00A96C2D"/>
    <w:rsid w:val="00A96D62"/>
    <w:rsid w:val="00A96DFC"/>
    <w:rsid w:val="00A96E82"/>
    <w:rsid w:val="00A96FEA"/>
    <w:rsid w:val="00A96FF0"/>
    <w:rsid w:val="00A972AF"/>
    <w:rsid w:val="00A97385"/>
    <w:rsid w:val="00A97759"/>
    <w:rsid w:val="00A979CB"/>
    <w:rsid w:val="00A97A34"/>
    <w:rsid w:val="00A97B54"/>
    <w:rsid w:val="00A97BE0"/>
    <w:rsid w:val="00A97C0A"/>
    <w:rsid w:val="00A97EDC"/>
    <w:rsid w:val="00AA00BE"/>
    <w:rsid w:val="00AA02D0"/>
    <w:rsid w:val="00AA044E"/>
    <w:rsid w:val="00AA0493"/>
    <w:rsid w:val="00AA061A"/>
    <w:rsid w:val="00AA0C36"/>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33"/>
    <w:rsid w:val="00AA18E7"/>
    <w:rsid w:val="00AA18F8"/>
    <w:rsid w:val="00AA19D0"/>
    <w:rsid w:val="00AA1A3C"/>
    <w:rsid w:val="00AA20D6"/>
    <w:rsid w:val="00AA21BC"/>
    <w:rsid w:val="00AA21C7"/>
    <w:rsid w:val="00AA22DE"/>
    <w:rsid w:val="00AA238E"/>
    <w:rsid w:val="00AA2401"/>
    <w:rsid w:val="00AA26F5"/>
    <w:rsid w:val="00AA2E7D"/>
    <w:rsid w:val="00AA2E97"/>
    <w:rsid w:val="00AA31B4"/>
    <w:rsid w:val="00AA342F"/>
    <w:rsid w:val="00AA3453"/>
    <w:rsid w:val="00AA347A"/>
    <w:rsid w:val="00AA3B5A"/>
    <w:rsid w:val="00AA3C58"/>
    <w:rsid w:val="00AA3E0E"/>
    <w:rsid w:val="00AA3FB8"/>
    <w:rsid w:val="00AA419E"/>
    <w:rsid w:val="00AA456F"/>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36"/>
    <w:rsid w:val="00AA5EFC"/>
    <w:rsid w:val="00AA6030"/>
    <w:rsid w:val="00AA65F7"/>
    <w:rsid w:val="00AA67C5"/>
    <w:rsid w:val="00AA6842"/>
    <w:rsid w:val="00AA688B"/>
    <w:rsid w:val="00AA6941"/>
    <w:rsid w:val="00AA7191"/>
    <w:rsid w:val="00AA73AD"/>
    <w:rsid w:val="00AA74E6"/>
    <w:rsid w:val="00AA75F3"/>
    <w:rsid w:val="00AA776D"/>
    <w:rsid w:val="00AA788A"/>
    <w:rsid w:val="00AA7942"/>
    <w:rsid w:val="00AA7986"/>
    <w:rsid w:val="00AA7B67"/>
    <w:rsid w:val="00AA7BA2"/>
    <w:rsid w:val="00AA7DF3"/>
    <w:rsid w:val="00AA7E8E"/>
    <w:rsid w:val="00AA7EFA"/>
    <w:rsid w:val="00AA7FE2"/>
    <w:rsid w:val="00AB01B7"/>
    <w:rsid w:val="00AB01F5"/>
    <w:rsid w:val="00AB0478"/>
    <w:rsid w:val="00AB04C1"/>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20"/>
    <w:rsid w:val="00AB2045"/>
    <w:rsid w:val="00AB209C"/>
    <w:rsid w:val="00AB21A2"/>
    <w:rsid w:val="00AB2222"/>
    <w:rsid w:val="00AB2229"/>
    <w:rsid w:val="00AB259C"/>
    <w:rsid w:val="00AB259F"/>
    <w:rsid w:val="00AB25BD"/>
    <w:rsid w:val="00AB2659"/>
    <w:rsid w:val="00AB26F8"/>
    <w:rsid w:val="00AB2808"/>
    <w:rsid w:val="00AB2869"/>
    <w:rsid w:val="00AB28D2"/>
    <w:rsid w:val="00AB28D8"/>
    <w:rsid w:val="00AB28E5"/>
    <w:rsid w:val="00AB2BD5"/>
    <w:rsid w:val="00AB2BFF"/>
    <w:rsid w:val="00AB2C40"/>
    <w:rsid w:val="00AB2F2D"/>
    <w:rsid w:val="00AB2F5E"/>
    <w:rsid w:val="00AB306D"/>
    <w:rsid w:val="00AB30D5"/>
    <w:rsid w:val="00AB31BB"/>
    <w:rsid w:val="00AB329B"/>
    <w:rsid w:val="00AB351C"/>
    <w:rsid w:val="00AB353C"/>
    <w:rsid w:val="00AB3906"/>
    <w:rsid w:val="00AB3CB6"/>
    <w:rsid w:val="00AB3DBB"/>
    <w:rsid w:val="00AB4005"/>
    <w:rsid w:val="00AB4065"/>
    <w:rsid w:val="00AB4250"/>
    <w:rsid w:val="00AB4359"/>
    <w:rsid w:val="00AB4461"/>
    <w:rsid w:val="00AB451F"/>
    <w:rsid w:val="00AB4662"/>
    <w:rsid w:val="00AB479D"/>
    <w:rsid w:val="00AB4827"/>
    <w:rsid w:val="00AB483C"/>
    <w:rsid w:val="00AB4865"/>
    <w:rsid w:val="00AB48D2"/>
    <w:rsid w:val="00AB4947"/>
    <w:rsid w:val="00AB4C1D"/>
    <w:rsid w:val="00AB4C44"/>
    <w:rsid w:val="00AB4D2A"/>
    <w:rsid w:val="00AB4E26"/>
    <w:rsid w:val="00AB4EC3"/>
    <w:rsid w:val="00AB5060"/>
    <w:rsid w:val="00AB5221"/>
    <w:rsid w:val="00AB54E4"/>
    <w:rsid w:val="00AB55D7"/>
    <w:rsid w:val="00AB57D8"/>
    <w:rsid w:val="00AB5B21"/>
    <w:rsid w:val="00AB5C65"/>
    <w:rsid w:val="00AB5D5F"/>
    <w:rsid w:val="00AB5FCB"/>
    <w:rsid w:val="00AB61D9"/>
    <w:rsid w:val="00AB61F8"/>
    <w:rsid w:val="00AB6576"/>
    <w:rsid w:val="00AB6713"/>
    <w:rsid w:val="00AB676E"/>
    <w:rsid w:val="00AB68DD"/>
    <w:rsid w:val="00AB6A6E"/>
    <w:rsid w:val="00AB6AF0"/>
    <w:rsid w:val="00AB6B38"/>
    <w:rsid w:val="00AB6BFF"/>
    <w:rsid w:val="00AB6DB5"/>
    <w:rsid w:val="00AB6EAF"/>
    <w:rsid w:val="00AB7025"/>
    <w:rsid w:val="00AB7106"/>
    <w:rsid w:val="00AB710F"/>
    <w:rsid w:val="00AB712B"/>
    <w:rsid w:val="00AB73B7"/>
    <w:rsid w:val="00AB782A"/>
    <w:rsid w:val="00AB7863"/>
    <w:rsid w:val="00AB79BB"/>
    <w:rsid w:val="00AB79EA"/>
    <w:rsid w:val="00AB7C5B"/>
    <w:rsid w:val="00AC009E"/>
    <w:rsid w:val="00AC00E7"/>
    <w:rsid w:val="00AC0119"/>
    <w:rsid w:val="00AC0136"/>
    <w:rsid w:val="00AC020D"/>
    <w:rsid w:val="00AC0451"/>
    <w:rsid w:val="00AC05BE"/>
    <w:rsid w:val="00AC0750"/>
    <w:rsid w:val="00AC0D3A"/>
    <w:rsid w:val="00AC0FCD"/>
    <w:rsid w:val="00AC11D2"/>
    <w:rsid w:val="00AC135D"/>
    <w:rsid w:val="00AC14FC"/>
    <w:rsid w:val="00AC166C"/>
    <w:rsid w:val="00AC19A1"/>
    <w:rsid w:val="00AC1CB0"/>
    <w:rsid w:val="00AC1FAA"/>
    <w:rsid w:val="00AC1FB3"/>
    <w:rsid w:val="00AC2050"/>
    <w:rsid w:val="00AC209C"/>
    <w:rsid w:val="00AC2117"/>
    <w:rsid w:val="00AC2122"/>
    <w:rsid w:val="00AC2152"/>
    <w:rsid w:val="00AC238C"/>
    <w:rsid w:val="00AC24ED"/>
    <w:rsid w:val="00AC2798"/>
    <w:rsid w:val="00AC28A3"/>
    <w:rsid w:val="00AC28AB"/>
    <w:rsid w:val="00AC2A92"/>
    <w:rsid w:val="00AC2B59"/>
    <w:rsid w:val="00AC30DB"/>
    <w:rsid w:val="00AC3231"/>
    <w:rsid w:val="00AC325A"/>
    <w:rsid w:val="00AC3265"/>
    <w:rsid w:val="00AC3269"/>
    <w:rsid w:val="00AC342C"/>
    <w:rsid w:val="00AC35C9"/>
    <w:rsid w:val="00AC3620"/>
    <w:rsid w:val="00AC3772"/>
    <w:rsid w:val="00AC3A87"/>
    <w:rsid w:val="00AC3C14"/>
    <w:rsid w:val="00AC3C30"/>
    <w:rsid w:val="00AC3C6A"/>
    <w:rsid w:val="00AC3C72"/>
    <w:rsid w:val="00AC3CCD"/>
    <w:rsid w:val="00AC3EC8"/>
    <w:rsid w:val="00AC423B"/>
    <w:rsid w:val="00AC44F0"/>
    <w:rsid w:val="00AC4663"/>
    <w:rsid w:val="00AC46EF"/>
    <w:rsid w:val="00AC485A"/>
    <w:rsid w:val="00AC49B7"/>
    <w:rsid w:val="00AC4AAE"/>
    <w:rsid w:val="00AC4B71"/>
    <w:rsid w:val="00AC4C68"/>
    <w:rsid w:val="00AC4D20"/>
    <w:rsid w:val="00AC4E98"/>
    <w:rsid w:val="00AC4FE0"/>
    <w:rsid w:val="00AC53C8"/>
    <w:rsid w:val="00AC5456"/>
    <w:rsid w:val="00AC5480"/>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71A"/>
    <w:rsid w:val="00AC68C8"/>
    <w:rsid w:val="00AC6B07"/>
    <w:rsid w:val="00AC6C2C"/>
    <w:rsid w:val="00AC6CC1"/>
    <w:rsid w:val="00AC6CD5"/>
    <w:rsid w:val="00AC6CEA"/>
    <w:rsid w:val="00AC6D33"/>
    <w:rsid w:val="00AC6E64"/>
    <w:rsid w:val="00AC6E8F"/>
    <w:rsid w:val="00AC6EFD"/>
    <w:rsid w:val="00AC7100"/>
    <w:rsid w:val="00AC7328"/>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0FCE"/>
    <w:rsid w:val="00AD1109"/>
    <w:rsid w:val="00AD129C"/>
    <w:rsid w:val="00AD1341"/>
    <w:rsid w:val="00AD139B"/>
    <w:rsid w:val="00AD159D"/>
    <w:rsid w:val="00AD1681"/>
    <w:rsid w:val="00AD18D7"/>
    <w:rsid w:val="00AD1B38"/>
    <w:rsid w:val="00AD1D92"/>
    <w:rsid w:val="00AD20D0"/>
    <w:rsid w:val="00AD220B"/>
    <w:rsid w:val="00AD250B"/>
    <w:rsid w:val="00AD2652"/>
    <w:rsid w:val="00AD273E"/>
    <w:rsid w:val="00AD27BE"/>
    <w:rsid w:val="00AD286E"/>
    <w:rsid w:val="00AD28C1"/>
    <w:rsid w:val="00AD2919"/>
    <w:rsid w:val="00AD2B53"/>
    <w:rsid w:val="00AD2CBC"/>
    <w:rsid w:val="00AD300B"/>
    <w:rsid w:val="00AD3107"/>
    <w:rsid w:val="00AD3376"/>
    <w:rsid w:val="00AD33BE"/>
    <w:rsid w:val="00AD3559"/>
    <w:rsid w:val="00AD3AD0"/>
    <w:rsid w:val="00AD3B08"/>
    <w:rsid w:val="00AD3B38"/>
    <w:rsid w:val="00AD3B92"/>
    <w:rsid w:val="00AD4011"/>
    <w:rsid w:val="00AD41D9"/>
    <w:rsid w:val="00AD4202"/>
    <w:rsid w:val="00AD43B4"/>
    <w:rsid w:val="00AD43BD"/>
    <w:rsid w:val="00AD45A0"/>
    <w:rsid w:val="00AD4686"/>
    <w:rsid w:val="00AD472E"/>
    <w:rsid w:val="00AD48B6"/>
    <w:rsid w:val="00AD4B79"/>
    <w:rsid w:val="00AD4CA1"/>
    <w:rsid w:val="00AD4F1E"/>
    <w:rsid w:val="00AD4F92"/>
    <w:rsid w:val="00AD50AF"/>
    <w:rsid w:val="00AD53A9"/>
    <w:rsid w:val="00AD545D"/>
    <w:rsid w:val="00AD567C"/>
    <w:rsid w:val="00AD593C"/>
    <w:rsid w:val="00AD5A35"/>
    <w:rsid w:val="00AD5ABC"/>
    <w:rsid w:val="00AD5B84"/>
    <w:rsid w:val="00AD6088"/>
    <w:rsid w:val="00AD612B"/>
    <w:rsid w:val="00AD62D3"/>
    <w:rsid w:val="00AD62DE"/>
    <w:rsid w:val="00AD67E8"/>
    <w:rsid w:val="00AD6800"/>
    <w:rsid w:val="00AD68AF"/>
    <w:rsid w:val="00AD692C"/>
    <w:rsid w:val="00AD6A69"/>
    <w:rsid w:val="00AD6AEF"/>
    <w:rsid w:val="00AD6B92"/>
    <w:rsid w:val="00AD6E19"/>
    <w:rsid w:val="00AD6E5E"/>
    <w:rsid w:val="00AD733A"/>
    <w:rsid w:val="00AD741B"/>
    <w:rsid w:val="00AD7660"/>
    <w:rsid w:val="00AD7987"/>
    <w:rsid w:val="00AD7A74"/>
    <w:rsid w:val="00AD7B49"/>
    <w:rsid w:val="00AD7C0D"/>
    <w:rsid w:val="00AD7CC0"/>
    <w:rsid w:val="00AD7D54"/>
    <w:rsid w:val="00AD7D7C"/>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8FE"/>
    <w:rsid w:val="00AE2C54"/>
    <w:rsid w:val="00AE2C65"/>
    <w:rsid w:val="00AE2CD7"/>
    <w:rsid w:val="00AE2D81"/>
    <w:rsid w:val="00AE31D5"/>
    <w:rsid w:val="00AE3577"/>
    <w:rsid w:val="00AE35EE"/>
    <w:rsid w:val="00AE383D"/>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47A"/>
    <w:rsid w:val="00AE45CE"/>
    <w:rsid w:val="00AE465E"/>
    <w:rsid w:val="00AE4693"/>
    <w:rsid w:val="00AE47BA"/>
    <w:rsid w:val="00AE4C3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C9B"/>
    <w:rsid w:val="00AE6D5B"/>
    <w:rsid w:val="00AE6E3F"/>
    <w:rsid w:val="00AE7049"/>
    <w:rsid w:val="00AE7062"/>
    <w:rsid w:val="00AE7201"/>
    <w:rsid w:val="00AE7211"/>
    <w:rsid w:val="00AE750F"/>
    <w:rsid w:val="00AE75AB"/>
    <w:rsid w:val="00AE76C7"/>
    <w:rsid w:val="00AE7A14"/>
    <w:rsid w:val="00AE7AE4"/>
    <w:rsid w:val="00AE7BA7"/>
    <w:rsid w:val="00AE7C1C"/>
    <w:rsid w:val="00AE7C30"/>
    <w:rsid w:val="00AE7F3F"/>
    <w:rsid w:val="00AE7F71"/>
    <w:rsid w:val="00AE7F73"/>
    <w:rsid w:val="00AF0128"/>
    <w:rsid w:val="00AF02A0"/>
    <w:rsid w:val="00AF0342"/>
    <w:rsid w:val="00AF042E"/>
    <w:rsid w:val="00AF047C"/>
    <w:rsid w:val="00AF0489"/>
    <w:rsid w:val="00AF0618"/>
    <w:rsid w:val="00AF09DD"/>
    <w:rsid w:val="00AF09EA"/>
    <w:rsid w:val="00AF0A4A"/>
    <w:rsid w:val="00AF0D75"/>
    <w:rsid w:val="00AF0EEB"/>
    <w:rsid w:val="00AF114F"/>
    <w:rsid w:val="00AF1165"/>
    <w:rsid w:val="00AF15B8"/>
    <w:rsid w:val="00AF16D1"/>
    <w:rsid w:val="00AF16D3"/>
    <w:rsid w:val="00AF1838"/>
    <w:rsid w:val="00AF198C"/>
    <w:rsid w:val="00AF19F2"/>
    <w:rsid w:val="00AF1C58"/>
    <w:rsid w:val="00AF1CB9"/>
    <w:rsid w:val="00AF2000"/>
    <w:rsid w:val="00AF2065"/>
    <w:rsid w:val="00AF21A8"/>
    <w:rsid w:val="00AF22EC"/>
    <w:rsid w:val="00AF23D7"/>
    <w:rsid w:val="00AF2587"/>
    <w:rsid w:val="00AF27A5"/>
    <w:rsid w:val="00AF27B0"/>
    <w:rsid w:val="00AF29B0"/>
    <w:rsid w:val="00AF2AF0"/>
    <w:rsid w:val="00AF2E92"/>
    <w:rsid w:val="00AF2F05"/>
    <w:rsid w:val="00AF2F3A"/>
    <w:rsid w:val="00AF33F6"/>
    <w:rsid w:val="00AF3593"/>
    <w:rsid w:val="00AF37CF"/>
    <w:rsid w:val="00AF3934"/>
    <w:rsid w:val="00AF39E1"/>
    <w:rsid w:val="00AF3A2C"/>
    <w:rsid w:val="00AF3AA3"/>
    <w:rsid w:val="00AF3BA1"/>
    <w:rsid w:val="00AF3BAE"/>
    <w:rsid w:val="00AF3CC9"/>
    <w:rsid w:val="00AF3D67"/>
    <w:rsid w:val="00AF3EF1"/>
    <w:rsid w:val="00AF3F43"/>
    <w:rsid w:val="00AF405D"/>
    <w:rsid w:val="00AF4309"/>
    <w:rsid w:val="00AF4496"/>
    <w:rsid w:val="00AF4587"/>
    <w:rsid w:val="00AF46DB"/>
    <w:rsid w:val="00AF494E"/>
    <w:rsid w:val="00AF4B6D"/>
    <w:rsid w:val="00AF4B83"/>
    <w:rsid w:val="00AF4D28"/>
    <w:rsid w:val="00AF4D47"/>
    <w:rsid w:val="00AF4D6A"/>
    <w:rsid w:val="00AF4F3F"/>
    <w:rsid w:val="00AF5016"/>
    <w:rsid w:val="00AF5142"/>
    <w:rsid w:val="00AF5217"/>
    <w:rsid w:val="00AF52C8"/>
    <w:rsid w:val="00AF5383"/>
    <w:rsid w:val="00AF5943"/>
    <w:rsid w:val="00AF5B7C"/>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AF7AAA"/>
    <w:rsid w:val="00B0015D"/>
    <w:rsid w:val="00B0017A"/>
    <w:rsid w:val="00B002E1"/>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A5"/>
    <w:rsid w:val="00B017B4"/>
    <w:rsid w:val="00B01A50"/>
    <w:rsid w:val="00B01AF9"/>
    <w:rsid w:val="00B01E42"/>
    <w:rsid w:val="00B01EE2"/>
    <w:rsid w:val="00B01F72"/>
    <w:rsid w:val="00B01FB4"/>
    <w:rsid w:val="00B022F3"/>
    <w:rsid w:val="00B022FC"/>
    <w:rsid w:val="00B024D7"/>
    <w:rsid w:val="00B02530"/>
    <w:rsid w:val="00B0285C"/>
    <w:rsid w:val="00B0289D"/>
    <w:rsid w:val="00B0290B"/>
    <w:rsid w:val="00B02B0D"/>
    <w:rsid w:val="00B02B6D"/>
    <w:rsid w:val="00B02C17"/>
    <w:rsid w:val="00B02D58"/>
    <w:rsid w:val="00B02E5B"/>
    <w:rsid w:val="00B02F11"/>
    <w:rsid w:val="00B030D4"/>
    <w:rsid w:val="00B03640"/>
    <w:rsid w:val="00B03A83"/>
    <w:rsid w:val="00B03CD6"/>
    <w:rsid w:val="00B03D29"/>
    <w:rsid w:val="00B03D4A"/>
    <w:rsid w:val="00B03E03"/>
    <w:rsid w:val="00B03EB2"/>
    <w:rsid w:val="00B03F62"/>
    <w:rsid w:val="00B041EA"/>
    <w:rsid w:val="00B04780"/>
    <w:rsid w:val="00B04957"/>
    <w:rsid w:val="00B04B09"/>
    <w:rsid w:val="00B04BFE"/>
    <w:rsid w:val="00B04C7F"/>
    <w:rsid w:val="00B0502C"/>
    <w:rsid w:val="00B05179"/>
    <w:rsid w:val="00B05283"/>
    <w:rsid w:val="00B053B1"/>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1B"/>
    <w:rsid w:val="00B066DB"/>
    <w:rsid w:val="00B06763"/>
    <w:rsid w:val="00B067AE"/>
    <w:rsid w:val="00B067D8"/>
    <w:rsid w:val="00B06916"/>
    <w:rsid w:val="00B069FC"/>
    <w:rsid w:val="00B069FE"/>
    <w:rsid w:val="00B06C99"/>
    <w:rsid w:val="00B06DFC"/>
    <w:rsid w:val="00B06E3B"/>
    <w:rsid w:val="00B071A2"/>
    <w:rsid w:val="00B07356"/>
    <w:rsid w:val="00B0739F"/>
    <w:rsid w:val="00B073C7"/>
    <w:rsid w:val="00B07454"/>
    <w:rsid w:val="00B07668"/>
    <w:rsid w:val="00B077C0"/>
    <w:rsid w:val="00B07B95"/>
    <w:rsid w:val="00B07BB0"/>
    <w:rsid w:val="00B07FCA"/>
    <w:rsid w:val="00B104E7"/>
    <w:rsid w:val="00B10622"/>
    <w:rsid w:val="00B10C50"/>
    <w:rsid w:val="00B10DE0"/>
    <w:rsid w:val="00B10EC0"/>
    <w:rsid w:val="00B10FA9"/>
    <w:rsid w:val="00B10FD0"/>
    <w:rsid w:val="00B11014"/>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983"/>
    <w:rsid w:val="00B12A4A"/>
    <w:rsid w:val="00B12FCE"/>
    <w:rsid w:val="00B1306E"/>
    <w:rsid w:val="00B1336D"/>
    <w:rsid w:val="00B133D2"/>
    <w:rsid w:val="00B133E2"/>
    <w:rsid w:val="00B13473"/>
    <w:rsid w:val="00B1360E"/>
    <w:rsid w:val="00B137BD"/>
    <w:rsid w:val="00B139A6"/>
    <w:rsid w:val="00B13ABB"/>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5E68"/>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1CF"/>
    <w:rsid w:val="00B20247"/>
    <w:rsid w:val="00B202A1"/>
    <w:rsid w:val="00B202B3"/>
    <w:rsid w:val="00B2041F"/>
    <w:rsid w:val="00B204B2"/>
    <w:rsid w:val="00B205F8"/>
    <w:rsid w:val="00B20721"/>
    <w:rsid w:val="00B20767"/>
    <w:rsid w:val="00B20859"/>
    <w:rsid w:val="00B208C2"/>
    <w:rsid w:val="00B20B4B"/>
    <w:rsid w:val="00B20D0D"/>
    <w:rsid w:val="00B20FEB"/>
    <w:rsid w:val="00B21393"/>
    <w:rsid w:val="00B21579"/>
    <w:rsid w:val="00B2173A"/>
    <w:rsid w:val="00B21996"/>
    <w:rsid w:val="00B21A97"/>
    <w:rsid w:val="00B21C2E"/>
    <w:rsid w:val="00B21EED"/>
    <w:rsid w:val="00B21F72"/>
    <w:rsid w:val="00B21FD6"/>
    <w:rsid w:val="00B22084"/>
    <w:rsid w:val="00B221B2"/>
    <w:rsid w:val="00B22289"/>
    <w:rsid w:val="00B222C9"/>
    <w:rsid w:val="00B2256F"/>
    <w:rsid w:val="00B22748"/>
    <w:rsid w:val="00B22956"/>
    <w:rsid w:val="00B22AC8"/>
    <w:rsid w:val="00B22D80"/>
    <w:rsid w:val="00B22E11"/>
    <w:rsid w:val="00B22E86"/>
    <w:rsid w:val="00B230A0"/>
    <w:rsid w:val="00B231F5"/>
    <w:rsid w:val="00B2321E"/>
    <w:rsid w:val="00B2323E"/>
    <w:rsid w:val="00B23496"/>
    <w:rsid w:val="00B2352F"/>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04"/>
    <w:rsid w:val="00B247AB"/>
    <w:rsid w:val="00B24949"/>
    <w:rsid w:val="00B24953"/>
    <w:rsid w:val="00B24B19"/>
    <w:rsid w:val="00B24DA8"/>
    <w:rsid w:val="00B24F10"/>
    <w:rsid w:val="00B24F8B"/>
    <w:rsid w:val="00B250DB"/>
    <w:rsid w:val="00B252FC"/>
    <w:rsid w:val="00B2539D"/>
    <w:rsid w:val="00B2562D"/>
    <w:rsid w:val="00B25660"/>
    <w:rsid w:val="00B25668"/>
    <w:rsid w:val="00B2568F"/>
    <w:rsid w:val="00B258A0"/>
    <w:rsid w:val="00B2591A"/>
    <w:rsid w:val="00B25AB0"/>
    <w:rsid w:val="00B25C51"/>
    <w:rsid w:val="00B25D87"/>
    <w:rsid w:val="00B25F14"/>
    <w:rsid w:val="00B25F56"/>
    <w:rsid w:val="00B26033"/>
    <w:rsid w:val="00B26183"/>
    <w:rsid w:val="00B2625D"/>
    <w:rsid w:val="00B2627B"/>
    <w:rsid w:val="00B263FB"/>
    <w:rsid w:val="00B2647A"/>
    <w:rsid w:val="00B26499"/>
    <w:rsid w:val="00B2649F"/>
    <w:rsid w:val="00B267D9"/>
    <w:rsid w:val="00B26A1B"/>
    <w:rsid w:val="00B26A50"/>
    <w:rsid w:val="00B26AEA"/>
    <w:rsid w:val="00B26D31"/>
    <w:rsid w:val="00B2713E"/>
    <w:rsid w:val="00B27281"/>
    <w:rsid w:val="00B272EE"/>
    <w:rsid w:val="00B27427"/>
    <w:rsid w:val="00B27546"/>
    <w:rsid w:val="00B27732"/>
    <w:rsid w:val="00B27A80"/>
    <w:rsid w:val="00B27AA4"/>
    <w:rsid w:val="00B27B5B"/>
    <w:rsid w:val="00B27C76"/>
    <w:rsid w:val="00B27CB1"/>
    <w:rsid w:val="00B27D53"/>
    <w:rsid w:val="00B27DE2"/>
    <w:rsid w:val="00B27E14"/>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1F58"/>
    <w:rsid w:val="00B32008"/>
    <w:rsid w:val="00B32297"/>
    <w:rsid w:val="00B32607"/>
    <w:rsid w:val="00B32711"/>
    <w:rsid w:val="00B327C3"/>
    <w:rsid w:val="00B3287C"/>
    <w:rsid w:val="00B328EA"/>
    <w:rsid w:val="00B329F6"/>
    <w:rsid w:val="00B32BDF"/>
    <w:rsid w:val="00B32C39"/>
    <w:rsid w:val="00B32EC0"/>
    <w:rsid w:val="00B32F33"/>
    <w:rsid w:val="00B3339A"/>
    <w:rsid w:val="00B334DF"/>
    <w:rsid w:val="00B33783"/>
    <w:rsid w:val="00B33915"/>
    <w:rsid w:val="00B33B14"/>
    <w:rsid w:val="00B33BFF"/>
    <w:rsid w:val="00B33C29"/>
    <w:rsid w:val="00B33EFF"/>
    <w:rsid w:val="00B33FE8"/>
    <w:rsid w:val="00B3409D"/>
    <w:rsid w:val="00B341D7"/>
    <w:rsid w:val="00B344B6"/>
    <w:rsid w:val="00B34593"/>
    <w:rsid w:val="00B34799"/>
    <w:rsid w:val="00B348DB"/>
    <w:rsid w:val="00B34A19"/>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CAB"/>
    <w:rsid w:val="00B35F31"/>
    <w:rsid w:val="00B360E3"/>
    <w:rsid w:val="00B36168"/>
    <w:rsid w:val="00B36439"/>
    <w:rsid w:val="00B36685"/>
    <w:rsid w:val="00B366BB"/>
    <w:rsid w:val="00B367B8"/>
    <w:rsid w:val="00B36866"/>
    <w:rsid w:val="00B36887"/>
    <w:rsid w:val="00B3693B"/>
    <w:rsid w:val="00B3694A"/>
    <w:rsid w:val="00B36B7E"/>
    <w:rsid w:val="00B36D7E"/>
    <w:rsid w:val="00B36D9D"/>
    <w:rsid w:val="00B36DDB"/>
    <w:rsid w:val="00B36E98"/>
    <w:rsid w:val="00B3705D"/>
    <w:rsid w:val="00B3732F"/>
    <w:rsid w:val="00B374B7"/>
    <w:rsid w:val="00B3755A"/>
    <w:rsid w:val="00B377E6"/>
    <w:rsid w:val="00B37857"/>
    <w:rsid w:val="00B3795E"/>
    <w:rsid w:val="00B37B59"/>
    <w:rsid w:val="00B37D20"/>
    <w:rsid w:val="00B37DBF"/>
    <w:rsid w:val="00B37EDC"/>
    <w:rsid w:val="00B37F5F"/>
    <w:rsid w:val="00B400F3"/>
    <w:rsid w:val="00B40445"/>
    <w:rsid w:val="00B40663"/>
    <w:rsid w:val="00B407D3"/>
    <w:rsid w:val="00B40936"/>
    <w:rsid w:val="00B40EDD"/>
    <w:rsid w:val="00B40F51"/>
    <w:rsid w:val="00B40F77"/>
    <w:rsid w:val="00B41052"/>
    <w:rsid w:val="00B41060"/>
    <w:rsid w:val="00B41127"/>
    <w:rsid w:val="00B41190"/>
    <w:rsid w:val="00B411B8"/>
    <w:rsid w:val="00B411ED"/>
    <w:rsid w:val="00B4131F"/>
    <w:rsid w:val="00B4156C"/>
    <w:rsid w:val="00B41585"/>
    <w:rsid w:val="00B416F3"/>
    <w:rsid w:val="00B41718"/>
    <w:rsid w:val="00B41746"/>
    <w:rsid w:val="00B4183A"/>
    <w:rsid w:val="00B419D3"/>
    <w:rsid w:val="00B41A77"/>
    <w:rsid w:val="00B41A7D"/>
    <w:rsid w:val="00B41BBD"/>
    <w:rsid w:val="00B41C04"/>
    <w:rsid w:val="00B41D2A"/>
    <w:rsid w:val="00B420D8"/>
    <w:rsid w:val="00B421F4"/>
    <w:rsid w:val="00B422BB"/>
    <w:rsid w:val="00B42631"/>
    <w:rsid w:val="00B4277E"/>
    <w:rsid w:val="00B428DB"/>
    <w:rsid w:val="00B42906"/>
    <w:rsid w:val="00B42968"/>
    <w:rsid w:val="00B429D3"/>
    <w:rsid w:val="00B42ABC"/>
    <w:rsid w:val="00B42B49"/>
    <w:rsid w:val="00B42FB6"/>
    <w:rsid w:val="00B430BB"/>
    <w:rsid w:val="00B43158"/>
    <w:rsid w:val="00B43295"/>
    <w:rsid w:val="00B432D7"/>
    <w:rsid w:val="00B43318"/>
    <w:rsid w:val="00B43396"/>
    <w:rsid w:val="00B433BF"/>
    <w:rsid w:val="00B43544"/>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B21"/>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5DD"/>
    <w:rsid w:val="00B4661B"/>
    <w:rsid w:val="00B46634"/>
    <w:rsid w:val="00B46699"/>
    <w:rsid w:val="00B4671F"/>
    <w:rsid w:val="00B46AA7"/>
    <w:rsid w:val="00B46B45"/>
    <w:rsid w:val="00B46C77"/>
    <w:rsid w:val="00B46D24"/>
    <w:rsid w:val="00B46EE6"/>
    <w:rsid w:val="00B4702C"/>
    <w:rsid w:val="00B4704F"/>
    <w:rsid w:val="00B4713E"/>
    <w:rsid w:val="00B471F5"/>
    <w:rsid w:val="00B47239"/>
    <w:rsid w:val="00B473C8"/>
    <w:rsid w:val="00B4764C"/>
    <w:rsid w:val="00B476D1"/>
    <w:rsid w:val="00B478BB"/>
    <w:rsid w:val="00B47903"/>
    <w:rsid w:val="00B47967"/>
    <w:rsid w:val="00B47980"/>
    <w:rsid w:val="00B47983"/>
    <w:rsid w:val="00B479E9"/>
    <w:rsid w:val="00B47A16"/>
    <w:rsid w:val="00B47A91"/>
    <w:rsid w:val="00B47EFF"/>
    <w:rsid w:val="00B47F0F"/>
    <w:rsid w:val="00B50084"/>
    <w:rsid w:val="00B503BE"/>
    <w:rsid w:val="00B503EA"/>
    <w:rsid w:val="00B5040D"/>
    <w:rsid w:val="00B5042E"/>
    <w:rsid w:val="00B50795"/>
    <w:rsid w:val="00B508D9"/>
    <w:rsid w:val="00B50A2D"/>
    <w:rsid w:val="00B50EE3"/>
    <w:rsid w:val="00B50F76"/>
    <w:rsid w:val="00B510C3"/>
    <w:rsid w:val="00B51186"/>
    <w:rsid w:val="00B514F2"/>
    <w:rsid w:val="00B516EB"/>
    <w:rsid w:val="00B5171E"/>
    <w:rsid w:val="00B517B0"/>
    <w:rsid w:val="00B51833"/>
    <w:rsid w:val="00B51AE0"/>
    <w:rsid w:val="00B51BCC"/>
    <w:rsid w:val="00B51C0A"/>
    <w:rsid w:val="00B51C31"/>
    <w:rsid w:val="00B520A2"/>
    <w:rsid w:val="00B520C8"/>
    <w:rsid w:val="00B52177"/>
    <w:rsid w:val="00B5222A"/>
    <w:rsid w:val="00B5251E"/>
    <w:rsid w:val="00B5253C"/>
    <w:rsid w:val="00B525A0"/>
    <w:rsid w:val="00B525A1"/>
    <w:rsid w:val="00B526F7"/>
    <w:rsid w:val="00B528AD"/>
    <w:rsid w:val="00B52A01"/>
    <w:rsid w:val="00B52A75"/>
    <w:rsid w:val="00B52CFB"/>
    <w:rsid w:val="00B52DB9"/>
    <w:rsid w:val="00B52EB3"/>
    <w:rsid w:val="00B5306F"/>
    <w:rsid w:val="00B535A4"/>
    <w:rsid w:val="00B53664"/>
    <w:rsid w:val="00B53796"/>
    <w:rsid w:val="00B537C4"/>
    <w:rsid w:val="00B5381B"/>
    <w:rsid w:val="00B539D3"/>
    <w:rsid w:val="00B53B29"/>
    <w:rsid w:val="00B53C35"/>
    <w:rsid w:val="00B53C69"/>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416"/>
    <w:rsid w:val="00B56750"/>
    <w:rsid w:val="00B56AB6"/>
    <w:rsid w:val="00B56B8F"/>
    <w:rsid w:val="00B56DF0"/>
    <w:rsid w:val="00B57024"/>
    <w:rsid w:val="00B570DD"/>
    <w:rsid w:val="00B57477"/>
    <w:rsid w:val="00B574C7"/>
    <w:rsid w:val="00B578A2"/>
    <w:rsid w:val="00B578B4"/>
    <w:rsid w:val="00B57AED"/>
    <w:rsid w:val="00B57D17"/>
    <w:rsid w:val="00B57DA4"/>
    <w:rsid w:val="00B57DCA"/>
    <w:rsid w:val="00B57E4F"/>
    <w:rsid w:val="00B57EA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544"/>
    <w:rsid w:val="00B6266A"/>
    <w:rsid w:val="00B62808"/>
    <w:rsid w:val="00B62826"/>
    <w:rsid w:val="00B62984"/>
    <w:rsid w:val="00B62E9B"/>
    <w:rsid w:val="00B632AA"/>
    <w:rsid w:val="00B6338C"/>
    <w:rsid w:val="00B635C9"/>
    <w:rsid w:val="00B636B9"/>
    <w:rsid w:val="00B63829"/>
    <w:rsid w:val="00B63926"/>
    <w:rsid w:val="00B639B9"/>
    <w:rsid w:val="00B63ACF"/>
    <w:rsid w:val="00B63AE0"/>
    <w:rsid w:val="00B63B17"/>
    <w:rsid w:val="00B63BBD"/>
    <w:rsid w:val="00B63CC4"/>
    <w:rsid w:val="00B63D11"/>
    <w:rsid w:val="00B63D25"/>
    <w:rsid w:val="00B63D68"/>
    <w:rsid w:val="00B63DB5"/>
    <w:rsid w:val="00B640DC"/>
    <w:rsid w:val="00B64145"/>
    <w:rsid w:val="00B6415C"/>
    <w:rsid w:val="00B641F9"/>
    <w:rsid w:val="00B6422F"/>
    <w:rsid w:val="00B6478F"/>
    <w:rsid w:val="00B64943"/>
    <w:rsid w:val="00B64CEB"/>
    <w:rsid w:val="00B64D33"/>
    <w:rsid w:val="00B64DE9"/>
    <w:rsid w:val="00B64E82"/>
    <w:rsid w:val="00B657A6"/>
    <w:rsid w:val="00B65939"/>
    <w:rsid w:val="00B65AA5"/>
    <w:rsid w:val="00B65B6D"/>
    <w:rsid w:val="00B65B9F"/>
    <w:rsid w:val="00B65C1C"/>
    <w:rsid w:val="00B65C27"/>
    <w:rsid w:val="00B65C44"/>
    <w:rsid w:val="00B65C56"/>
    <w:rsid w:val="00B65E98"/>
    <w:rsid w:val="00B66156"/>
    <w:rsid w:val="00B6629C"/>
    <w:rsid w:val="00B662B3"/>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D5"/>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0CA"/>
    <w:rsid w:val="00B7218E"/>
    <w:rsid w:val="00B7219D"/>
    <w:rsid w:val="00B721C1"/>
    <w:rsid w:val="00B72202"/>
    <w:rsid w:val="00B7223B"/>
    <w:rsid w:val="00B722CD"/>
    <w:rsid w:val="00B7235E"/>
    <w:rsid w:val="00B72740"/>
    <w:rsid w:val="00B72873"/>
    <w:rsid w:val="00B7297D"/>
    <w:rsid w:val="00B72DC5"/>
    <w:rsid w:val="00B72DD9"/>
    <w:rsid w:val="00B7301C"/>
    <w:rsid w:val="00B731F0"/>
    <w:rsid w:val="00B73629"/>
    <w:rsid w:val="00B736B5"/>
    <w:rsid w:val="00B73C50"/>
    <w:rsid w:val="00B744A5"/>
    <w:rsid w:val="00B745C3"/>
    <w:rsid w:val="00B746D0"/>
    <w:rsid w:val="00B74BFE"/>
    <w:rsid w:val="00B75419"/>
    <w:rsid w:val="00B754FC"/>
    <w:rsid w:val="00B755BC"/>
    <w:rsid w:val="00B755E5"/>
    <w:rsid w:val="00B7568E"/>
    <w:rsid w:val="00B75703"/>
    <w:rsid w:val="00B75708"/>
    <w:rsid w:val="00B75760"/>
    <w:rsid w:val="00B758AB"/>
    <w:rsid w:val="00B7595E"/>
    <w:rsid w:val="00B75A21"/>
    <w:rsid w:val="00B75B12"/>
    <w:rsid w:val="00B75F22"/>
    <w:rsid w:val="00B75F2E"/>
    <w:rsid w:val="00B75FCF"/>
    <w:rsid w:val="00B765E1"/>
    <w:rsid w:val="00B76829"/>
    <w:rsid w:val="00B76892"/>
    <w:rsid w:val="00B76977"/>
    <w:rsid w:val="00B7698A"/>
    <w:rsid w:val="00B76D50"/>
    <w:rsid w:val="00B76E55"/>
    <w:rsid w:val="00B76EC6"/>
    <w:rsid w:val="00B76FD9"/>
    <w:rsid w:val="00B7718E"/>
    <w:rsid w:val="00B77319"/>
    <w:rsid w:val="00B77631"/>
    <w:rsid w:val="00B77936"/>
    <w:rsid w:val="00B77C9D"/>
    <w:rsid w:val="00B77D33"/>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E9E"/>
    <w:rsid w:val="00B81F1C"/>
    <w:rsid w:val="00B81F29"/>
    <w:rsid w:val="00B82567"/>
    <w:rsid w:val="00B82596"/>
    <w:rsid w:val="00B82D77"/>
    <w:rsid w:val="00B82D90"/>
    <w:rsid w:val="00B82F5C"/>
    <w:rsid w:val="00B830DD"/>
    <w:rsid w:val="00B8365A"/>
    <w:rsid w:val="00B8365C"/>
    <w:rsid w:val="00B8369D"/>
    <w:rsid w:val="00B83A2C"/>
    <w:rsid w:val="00B83A5A"/>
    <w:rsid w:val="00B83C07"/>
    <w:rsid w:val="00B83C33"/>
    <w:rsid w:val="00B83FC1"/>
    <w:rsid w:val="00B840D4"/>
    <w:rsid w:val="00B842C4"/>
    <w:rsid w:val="00B843B5"/>
    <w:rsid w:val="00B8443A"/>
    <w:rsid w:val="00B84643"/>
    <w:rsid w:val="00B847B6"/>
    <w:rsid w:val="00B849BF"/>
    <w:rsid w:val="00B84B51"/>
    <w:rsid w:val="00B84BC9"/>
    <w:rsid w:val="00B84C4C"/>
    <w:rsid w:val="00B84CD7"/>
    <w:rsid w:val="00B84D10"/>
    <w:rsid w:val="00B84D48"/>
    <w:rsid w:val="00B84FB3"/>
    <w:rsid w:val="00B850BA"/>
    <w:rsid w:val="00B851D3"/>
    <w:rsid w:val="00B85284"/>
    <w:rsid w:val="00B8529B"/>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087"/>
    <w:rsid w:val="00B870D7"/>
    <w:rsid w:val="00B87285"/>
    <w:rsid w:val="00B872ED"/>
    <w:rsid w:val="00B873D3"/>
    <w:rsid w:val="00B8750A"/>
    <w:rsid w:val="00B8750D"/>
    <w:rsid w:val="00B87798"/>
    <w:rsid w:val="00B8782A"/>
    <w:rsid w:val="00B878BA"/>
    <w:rsid w:val="00B8794B"/>
    <w:rsid w:val="00B87977"/>
    <w:rsid w:val="00B879B2"/>
    <w:rsid w:val="00B87AB3"/>
    <w:rsid w:val="00B87ABC"/>
    <w:rsid w:val="00B87FBC"/>
    <w:rsid w:val="00B87FDE"/>
    <w:rsid w:val="00B90152"/>
    <w:rsid w:val="00B90572"/>
    <w:rsid w:val="00B906DA"/>
    <w:rsid w:val="00B90761"/>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3D9"/>
    <w:rsid w:val="00B92452"/>
    <w:rsid w:val="00B92484"/>
    <w:rsid w:val="00B9267D"/>
    <w:rsid w:val="00B92728"/>
    <w:rsid w:val="00B927EB"/>
    <w:rsid w:val="00B928DD"/>
    <w:rsid w:val="00B92A34"/>
    <w:rsid w:val="00B92D26"/>
    <w:rsid w:val="00B92E68"/>
    <w:rsid w:val="00B92F24"/>
    <w:rsid w:val="00B9304A"/>
    <w:rsid w:val="00B93329"/>
    <w:rsid w:val="00B93355"/>
    <w:rsid w:val="00B93401"/>
    <w:rsid w:val="00B934AC"/>
    <w:rsid w:val="00B93532"/>
    <w:rsid w:val="00B93554"/>
    <w:rsid w:val="00B937B2"/>
    <w:rsid w:val="00B93856"/>
    <w:rsid w:val="00B93886"/>
    <w:rsid w:val="00B938E5"/>
    <w:rsid w:val="00B93B35"/>
    <w:rsid w:val="00B93C7B"/>
    <w:rsid w:val="00B93D4F"/>
    <w:rsid w:val="00B93F60"/>
    <w:rsid w:val="00B93F82"/>
    <w:rsid w:val="00B93FB1"/>
    <w:rsid w:val="00B94274"/>
    <w:rsid w:val="00B9463B"/>
    <w:rsid w:val="00B946B7"/>
    <w:rsid w:val="00B9484A"/>
    <w:rsid w:val="00B94AD4"/>
    <w:rsid w:val="00B94B4C"/>
    <w:rsid w:val="00B94BF6"/>
    <w:rsid w:val="00B94DE3"/>
    <w:rsid w:val="00B9501C"/>
    <w:rsid w:val="00B950A7"/>
    <w:rsid w:val="00B950FE"/>
    <w:rsid w:val="00B9511E"/>
    <w:rsid w:val="00B95438"/>
    <w:rsid w:val="00B9554B"/>
    <w:rsid w:val="00B95613"/>
    <w:rsid w:val="00B9580A"/>
    <w:rsid w:val="00B95A42"/>
    <w:rsid w:val="00B95EF4"/>
    <w:rsid w:val="00B96157"/>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B90"/>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312"/>
    <w:rsid w:val="00BA25EB"/>
    <w:rsid w:val="00BA278B"/>
    <w:rsid w:val="00BA297B"/>
    <w:rsid w:val="00BA2AE1"/>
    <w:rsid w:val="00BA2B52"/>
    <w:rsid w:val="00BA2E18"/>
    <w:rsid w:val="00BA346F"/>
    <w:rsid w:val="00BA38C9"/>
    <w:rsid w:val="00BA3909"/>
    <w:rsid w:val="00BA395E"/>
    <w:rsid w:val="00BA3A00"/>
    <w:rsid w:val="00BA3CD5"/>
    <w:rsid w:val="00BA3D8E"/>
    <w:rsid w:val="00BA4209"/>
    <w:rsid w:val="00BA4352"/>
    <w:rsid w:val="00BA4466"/>
    <w:rsid w:val="00BA446B"/>
    <w:rsid w:val="00BA483A"/>
    <w:rsid w:val="00BA4ADB"/>
    <w:rsid w:val="00BA4AF9"/>
    <w:rsid w:val="00BA4D69"/>
    <w:rsid w:val="00BA5037"/>
    <w:rsid w:val="00BA50B6"/>
    <w:rsid w:val="00BA5400"/>
    <w:rsid w:val="00BA5466"/>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6FA1"/>
    <w:rsid w:val="00BA72DA"/>
    <w:rsid w:val="00BA74B9"/>
    <w:rsid w:val="00BA74E8"/>
    <w:rsid w:val="00BA74FB"/>
    <w:rsid w:val="00BA755B"/>
    <w:rsid w:val="00BA77AB"/>
    <w:rsid w:val="00BA7850"/>
    <w:rsid w:val="00BA78CF"/>
    <w:rsid w:val="00BA7969"/>
    <w:rsid w:val="00BA7A62"/>
    <w:rsid w:val="00BA7F24"/>
    <w:rsid w:val="00BA7FC8"/>
    <w:rsid w:val="00BA7FFE"/>
    <w:rsid w:val="00BB00E1"/>
    <w:rsid w:val="00BB0184"/>
    <w:rsid w:val="00BB01EE"/>
    <w:rsid w:val="00BB020B"/>
    <w:rsid w:val="00BB0269"/>
    <w:rsid w:val="00BB0299"/>
    <w:rsid w:val="00BB0386"/>
    <w:rsid w:val="00BB03A4"/>
    <w:rsid w:val="00BB0510"/>
    <w:rsid w:val="00BB060F"/>
    <w:rsid w:val="00BB06E5"/>
    <w:rsid w:val="00BB0796"/>
    <w:rsid w:val="00BB0836"/>
    <w:rsid w:val="00BB08F6"/>
    <w:rsid w:val="00BB09F7"/>
    <w:rsid w:val="00BB0A9D"/>
    <w:rsid w:val="00BB0AC1"/>
    <w:rsid w:val="00BB0BA4"/>
    <w:rsid w:val="00BB0FE3"/>
    <w:rsid w:val="00BB109E"/>
    <w:rsid w:val="00BB11A5"/>
    <w:rsid w:val="00BB147B"/>
    <w:rsid w:val="00BB16A9"/>
    <w:rsid w:val="00BB1831"/>
    <w:rsid w:val="00BB1994"/>
    <w:rsid w:val="00BB1DDD"/>
    <w:rsid w:val="00BB1E02"/>
    <w:rsid w:val="00BB21E5"/>
    <w:rsid w:val="00BB2559"/>
    <w:rsid w:val="00BB25B5"/>
    <w:rsid w:val="00BB25E6"/>
    <w:rsid w:val="00BB260F"/>
    <w:rsid w:val="00BB27F1"/>
    <w:rsid w:val="00BB283E"/>
    <w:rsid w:val="00BB2879"/>
    <w:rsid w:val="00BB2AC8"/>
    <w:rsid w:val="00BB2B4A"/>
    <w:rsid w:val="00BB2BB2"/>
    <w:rsid w:val="00BB2ED8"/>
    <w:rsid w:val="00BB301D"/>
    <w:rsid w:val="00BB3463"/>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A0B"/>
    <w:rsid w:val="00BB6E3A"/>
    <w:rsid w:val="00BB6E48"/>
    <w:rsid w:val="00BB6E82"/>
    <w:rsid w:val="00BB7070"/>
    <w:rsid w:val="00BB72DF"/>
    <w:rsid w:val="00BB742F"/>
    <w:rsid w:val="00BB79BD"/>
    <w:rsid w:val="00BB7D6C"/>
    <w:rsid w:val="00BB7FB0"/>
    <w:rsid w:val="00BC0162"/>
    <w:rsid w:val="00BC026D"/>
    <w:rsid w:val="00BC0318"/>
    <w:rsid w:val="00BC039F"/>
    <w:rsid w:val="00BC03D0"/>
    <w:rsid w:val="00BC03EC"/>
    <w:rsid w:val="00BC046F"/>
    <w:rsid w:val="00BC0478"/>
    <w:rsid w:val="00BC054A"/>
    <w:rsid w:val="00BC0733"/>
    <w:rsid w:val="00BC0A1E"/>
    <w:rsid w:val="00BC0AA8"/>
    <w:rsid w:val="00BC0B8F"/>
    <w:rsid w:val="00BC0EC5"/>
    <w:rsid w:val="00BC0EF8"/>
    <w:rsid w:val="00BC10C4"/>
    <w:rsid w:val="00BC111E"/>
    <w:rsid w:val="00BC11B3"/>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5D2"/>
    <w:rsid w:val="00BC36F2"/>
    <w:rsid w:val="00BC375B"/>
    <w:rsid w:val="00BC38DF"/>
    <w:rsid w:val="00BC3A2F"/>
    <w:rsid w:val="00BC3B50"/>
    <w:rsid w:val="00BC3B59"/>
    <w:rsid w:val="00BC3BB5"/>
    <w:rsid w:val="00BC3E66"/>
    <w:rsid w:val="00BC3F11"/>
    <w:rsid w:val="00BC433D"/>
    <w:rsid w:val="00BC450F"/>
    <w:rsid w:val="00BC460C"/>
    <w:rsid w:val="00BC487F"/>
    <w:rsid w:val="00BC48A7"/>
    <w:rsid w:val="00BC4BA3"/>
    <w:rsid w:val="00BC4DD6"/>
    <w:rsid w:val="00BC4E3E"/>
    <w:rsid w:val="00BC4E4A"/>
    <w:rsid w:val="00BC4EF8"/>
    <w:rsid w:val="00BC4F2B"/>
    <w:rsid w:val="00BC51A6"/>
    <w:rsid w:val="00BC5306"/>
    <w:rsid w:val="00BC555F"/>
    <w:rsid w:val="00BC576C"/>
    <w:rsid w:val="00BC57F9"/>
    <w:rsid w:val="00BC58C1"/>
    <w:rsid w:val="00BC5E5B"/>
    <w:rsid w:val="00BC5F63"/>
    <w:rsid w:val="00BC5FAB"/>
    <w:rsid w:val="00BC6107"/>
    <w:rsid w:val="00BC61C3"/>
    <w:rsid w:val="00BC62B8"/>
    <w:rsid w:val="00BC6368"/>
    <w:rsid w:val="00BC64B5"/>
    <w:rsid w:val="00BC66E2"/>
    <w:rsid w:val="00BC67F5"/>
    <w:rsid w:val="00BC6AA2"/>
    <w:rsid w:val="00BC6AD6"/>
    <w:rsid w:val="00BC73AE"/>
    <w:rsid w:val="00BC7590"/>
    <w:rsid w:val="00BC77E1"/>
    <w:rsid w:val="00BC7943"/>
    <w:rsid w:val="00BC7945"/>
    <w:rsid w:val="00BC7EB8"/>
    <w:rsid w:val="00BD0000"/>
    <w:rsid w:val="00BD0132"/>
    <w:rsid w:val="00BD0178"/>
    <w:rsid w:val="00BD01BC"/>
    <w:rsid w:val="00BD020D"/>
    <w:rsid w:val="00BD0281"/>
    <w:rsid w:val="00BD02AB"/>
    <w:rsid w:val="00BD0807"/>
    <w:rsid w:val="00BD0876"/>
    <w:rsid w:val="00BD0917"/>
    <w:rsid w:val="00BD0B11"/>
    <w:rsid w:val="00BD0B55"/>
    <w:rsid w:val="00BD0D89"/>
    <w:rsid w:val="00BD0D8A"/>
    <w:rsid w:val="00BD0EE7"/>
    <w:rsid w:val="00BD1065"/>
    <w:rsid w:val="00BD131A"/>
    <w:rsid w:val="00BD13E4"/>
    <w:rsid w:val="00BD14B5"/>
    <w:rsid w:val="00BD153E"/>
    <w:rsid w:val="00BD15CE"/>
    <w:rsid w:val="00BD195E"/>
    <w:rsid w:val="00BD1A9C"/>
    <w:rsid w:val="00BD1B0C"/>
    <w:rsid w:val="00BD1D99"/>
    <w:rsid w:val="00BD1E39"/>
    <w:rsid w:val="00BD1FFE"/>
    <w:rsid w:val="00BD21E9"/>
    <w:rsid w:val="00BD2253"/>
    <w:rsid w:val="00BD2279"/>
    <w:rsid w:val="00BD2374"/>
    <w:rsid w:val="00BD2411"/>
    <w:rsid w:val="00BD2506"/>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6C"/>
    <w:rsid w:val="00BD3D8D"/>
    <w:rsid w:val="00BD3E80"/>
    <w:rsid w:val="00BD3E96"/>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655"/>
    <w:rsid w:val="00BD579F"/>
    <w:rsid w:val="00BD5809"/>
    <w:rsid w:val="00BD5956"/>
    <w:rsid w:val="00BD5993"/>
    <w:rsid w:val="00BD5A6C"/>
    <w:rsid w:val="00BD5AB1"/>
    <w:rsid w:val="00BD5C41"/>
    <w:rsid w:val="00BD5D0B"/>
    <w:rsid w:val="00BD5DB3"/>
    <w:rsid w:val="00BD5E07"/>
    <w:rsid w:val="00BD5EE3"/>
    <w:rsid w:val="00BD5FA9"/>
    <w:rsid w:val="00BD5FB2"/>
    <w:rsid w:val="00BD603D"/>
    <w:rsid w:val="00BD604C"/>
    <w:rsid w:val="00BD6097"/>
    <w:rsid w:val="00BD623E"/>
    <w:rsid w:val="00BD6422"/>
    <w:rsid w:val="00BD66A5"/>
    <w:rsid w:val="00BD66B1"/>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E2"/>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2F3"/>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D4E"/>
    <w:rsid w:val="00BE404B"/>
    <w:rsid w:val="00BE42B5"/>
    <w:rsid w:val="00BE4519"/>
    <w:rsid w:val="00BE45CB"/>
    <w:rsid w:val="00BE45D1"/>
    <w:rsid w:val="00BE4774"/>
    <w:rsid w:val="00BE47D8"/>
    <w:rsid w:val="00BE4817"/>
    <w:rsid w:val="00BE4F81"/>
    <w:rsid w:val="00BE4FBC"/>
    <w:rsid w:val="00BE531A"/>
    <w:rsid w:val="00BE534E"/>
    <w:rsid w:val="00BE53C5"/>
    <w:rsid w:val="00BE54CA"/>
    <w:rsid w:val="00BE55DA"/>
    <w:rsid w:val="00BE5798"/>
    <w:rsid w:val="00BE58BB"/>
    <w:rsid w:val="00BE5B0C"/>
    <w:rsid w:val="00BE5BC8"/>
    <w:rsid w:val="00BE5D4C"/>
    <w:rsid w:val="00BE5D9E"/>
    <w:rsid w:val="00BE5DDD"/>
    <w:rsid w:val="00BE5F08"/>
    <w:rsid w:val="00BE6124"/>
    <w:rsid w:val="00BE613D"/>
    <w:rsid w:val="00BE628C"/>
    <w:rsid w:val="00BE6366"/>
    <w:rsid w:val="00BE6408"/>
    <w:rsid w:val="00BE664A"/>
    <w:rsid w:val="00BE67EB"/>
    <w:rsid w:val="00BE6802"/>
    <w:rsid w:val="00BE68FA"/>
    <w:rsid w:val="00BE6982"/>
    <w:rsid w:val="00BE69F5"/>
    <w:rsid w:val="00BE6BA3"/>
    <w:rsid w:val="00BE6D31"/>
    <w:rsid w:val="00BE6E0B"/>
    <w:rsid w:val="00BE6F18"/>
    <w:rsid w:val="00BE716C"/>
    <w:rsid w:val="00BE7286"/>
    <w:rsid w:val="00BE7881"/>
    <w:rsid w:val="00BE7975"/>
    <w:rsid w:val="00BE7B8A"/>
    <w:rsid w:val="00BE7FB6"/>
    <w:rsid w:val="00BF0201"/>
    <w:rsid w:val="00BF020F"/>
    <w:rsid w:val="00BF026E"/>
    <w:rsid w:val="00BF03E9"/>
    <w:rsid w:val="00BF0412"/>
    <w:rsid w:val="00BF060E"/>
    <w:rsid w:val="00BF0854"/>
    <w:rsid w:val="00BF08C3"/>
    <w:rsid w:val="00BF094D"/>
    <w:rsid w:val="00BF0A8A"/>
    <w:rsid w:val="00BF0AB9"/>
    <w:rsid w:val="00BF11CE"/>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325"/>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934"/>
    <w:rsid w:val="00BF3A24"/>
    <w:rsid w:val="00BF3AE6"/>
    <w:rsid w:val="00BF3BA4"/>
    <w:rsid w:val="00BF3D77"/>
    <w:rsid w:val="00BF400D"/>
    <w:rsid w:val="00BF40EF"/>
    <w:rsid w:val="00BF41D7"/>
    <w:rsid w:val="00BF41E1"/>
    <w:rsid w:val="00BF4290"/>
    <w:rsid w:val="00BF4350"/>
    <w:rsid w:val="00BF4AF6"/>
    <w:rsid w:val="00BF4BDA"/>
    <w:rsid w:val="00BF4D5B"/>
    <w:rsid w:val="00BF5107"/>
    <w:rsid w:val="00BF53B1"/>
    <w:rsid w:val="00BF5563"/>
    <w:rsid w:val="00BF590A"/>
    <w:rsid w:val="00BF590F"/>
    <w:rsid w:val="00BF5B2C"/>
    <w:rsid w:val="00BF5D89"/>
    <w:rsid w:val="00BF5F10"/>
    <w:rsid w:val="00BF6013"/>
    <w:rsid w:val="00BF611E"/>
    <w:rsid w:val="00BF659B"/>
    <w:rsid w:val="00BF671E"/>
    <w:rsid w:val="00BF67C1"/>
    <w:rsid w:val="00BF6826"/>
    <w:rsid w:val="00BF6998"/>
    <w:rsid w:val="00BF69BE"/>
    <w:rsid w:val="00BF69CD"/>
    <w:rsid w:val="00BF6A03"/>
    <w:rsid w:val="00BF6A68"/>
    <w:rsid w:val="00BF6CF9"/>
    <w:rsid w:val="00BF6E85"/>
    <w:rsid w:val="00BF6EA4"/>
    <w:rsid w:val="00BF70A6"/>
    <w:rsid w:val="00BF7161"/>
    <w:rsid w:val="00BF71D8"/>
    <w:rsid w:val="00BF738E"/>
    <w:rsid w:val="00BF744C"/>
    <w:rsid w:val="00BF746D"/>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1"/>
    <w:rsid w:val="00C013B8"/>
    <w:rsid w:val="00C016B3"/>
    <w:rsid w:val="00C01893"/>
    <w:rsid w:val="00C0192B"/>
    <w:rsid w:val="00C0197D"/>
    <w:rsid w:val="00C01B8C"/>
    <w:rsid w:val="00C01CF2"/>
    <w:rsid w:val="00C01EC8"/>
    <w:rsid w:val="00C01EDC"/>
    <w:rsid w:val="00C01FCE"/>
    <w:rsid w:val="00C0215D"/>
    <w:rsid w:val="00C02174"/>
    <w:rsid w:val="00C0226D"/>
    <w:rsid w:val="00C02285"/>
    <w:rsid w:val="00C0232D"/>
    <w:rsid w:val="00C0233B"/>
    <w:rsid w:val="00C0234D"/>
    <w:rsid w:val="00C02434"/>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835"/>
    <w:rsid w:val="00C03986"/>
    <w:rsid w:val="00C03C25"/>
    <w:rsid w:val="00C03D33"/>
    <w:rsid w:val="00C03E39"/>
    <w:rsid w:val="00C04089"/>
    <w:rsid w:val="00C0437F"/>
    <w:rsid w:val="00C044DE"/>
    <w:rsid w:val="00C04588"/>
    <w:rsid w:val="00C04676"/>
    <w:rsid w:val="00C04737"/>
    <w:rsid w:val="00C04802"/>
    <w:rsid w:val="00C04999"/>
    <w:rsid w:val="00C04AE5"/>
    <w:rsid w:val="00C04CAD"/>
    <w:rsid w:val="00C050BE"/>
    <w:rsid w:val="00C0518D"/>
    <w:rsid w:val="00C0532D"/>
    <w:rsid w:val="00C053C6"/>
    <w:rsid w:val="00C054C9"/>
    <w:rsid w:val="00C054FF"/>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272"/>
    <w:rsid w:val="00C07882"/>
    <w:rsid w:val="00C079F7"/>
    <w:rsid w:val="00C07E09"/>
    <w:rsid w:val="00C07F0B"/>
    <w:rsid w:val="00C1009B"/>
    <w:rsid w:val="00C104DB"/>
    <w:rsid w:val="00C106FC"/>
    <w:rsid w:val="00C10760"/>
    <w:rsid w:val="00C108BC"/>
    <w:rsid w:val="00C109D2"/>
    <w:rsid w:val="00C10A2C"/>
    <w:rsid w:val="00C1122B"/>
    <w:rsid w:val="00C1139F"/>
    <w:rsid w:val="00C114DE"/>
    <w:rsid w:val="00C117BE"/>
    <w:rsid w:val="00C11828"/>
    <w:rsid w:val="00C1189C"/>
    <w:rsid w:val="00C119A3"/>
    <w:rsid w:val="00C119D0"/>
    <w:rsid w:val="00C11A52"/>
    <w:rsid w:val="00C11B6B"/>
    <w:rsid w:val="00C11E29"/>
    <w:rsid w:val="00C11E5C"/>
    <w:rsid w:val="00C11FAE"/>
    <w:rsid w:val="00C11FEF"/>
    <w:rsid w:val="00C12096"/>
    <w:rsid w:val="00C120C8"/>
    <w:rsid w:val="00C123A9"/>
    <w:rsid w:val="00C12442"/>
    <w:rsid w:val="00C12555"/>
    <w:rsid w:val="00C125AE"/>
    <w:rsid w:val="00C125FE"/>
    <w:rsid w:val="00C1265E"/>
    <w:rsid w:val="00C12663"/>
    <w:rsid w:val="00C126B6"/>
    <w:rsid w:val="00C126CE"/>
    <w:rsid w:val="00C12B3D"/>
    <w:rsid w:val="00C12BFC"/>
    <w:rsid w:val="00C12C92"/>
    <w:rsid w:val="00C12F14"/>
    <w:rsid w:val="00C12FB6"/>
    <w:rsid w:val="00C13040"/>
    <w:rsid w:val="00C13105"/>
    <w:rsid w:val="00C132E2"/>
    <w:rsid w:val="00C13422"/>
    <w:rsid w:val="00C1349E"/>
    <w:rsid w:val="00C13618"/>
    <w:rsid w:val="00C13664"/>
    <w:rsid w:val="00C1377D"/>
    <w:rsid w:val="00C13A61"/>
    <w:rsid w:val="00C13B82"/>
    <w:rsid w:val="00C13DFC"/>
    <w:rsid w:val="00C14087"/>
    <w:rsid w:val="00C140A3"/>
    <w:rsid w:val="00C141D4"/>
    <w:rsid w:val="00C14240"/>
    <w:rsid w:val="00C1439F"/>
    <w:rsid w:val="00C1458F"/>
    <w:rsid w:val="00C145F8"/>
    <w:rsid w:val="00C1465B"/>
    <w:rsid w:val="00C14714"/>
    <w:rsid w:val="00C14789"/>
    <w:rsid w:val="00C147E0"/>
    <w:rsid w:val="00C14A53"/>
    <w:rsid w:val="00C14B19"/>
    <w:rsid w:val="00C14B32"/>
    <w:rsid w:val="00C14B5D"/>
    <w:rsid w:val="00C14CAB"/>
    <w:rsid w:val="00C14ED3"/>
    <w:rsid w:val="00C14F09"/>
    <w:rsid w:val="00C14FFF"/>
    <w:rsid w:val="00C15022"/>
    <w:rsid w:val="00C1536C"/>
    <w:rsid w:val="00C15510"/>
    <w:rsid w:val="00C15AA3"/>
    <w:rsid w:val="00C15B3E"/>
    <w:rsid w:val="00C15BC6"/>
    <w:rsid w:val="00C15C72"/>
    <w:rsid w:val="00C1614E"/>
    <w:rsid w:val="00C16213"/>
    <w:rsid w:val="00C16254"/>
    <w:rsid w:val="00C16276"/>
    <w:rsid w:val="00C16516"/>
    <w:rsid w:val="00C1666D"/>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04F"/>
    <w:rsid w:val="00C20386"/>
    <w:rsid w:val="00C204CF"/>
    <w:rsid w:val="00C20646"/>
    <w:rsid w:val="00C2078C"/>
    <w:rsid w:val="00C20A03"/>
    <w:rsid w:val="00C20B7F"/>
    <w:rsid w:val="00C20CEE"/>
    <w:rsid w:val="00C20E24"/>
    <w:rsid w:val="00C21031"/>
    <w:rsid w:val="00C2105A"/>
    <w:rsid w:val="00C21185"/>
    <w:rsid w:val="00C211E9"/>
    <w:rsid w:val="00C21381"/>
    <w:rsid w:val="00C214D0"/>
    <w:rsid w:val="00C2168D"/>
    <w:rsid w:val="00C2198C"/>
    <w:rsid w:val="00C21C4C"/>
    <w:rsid w:val="00C21C63"/>
    <w:rsid w:val="00C21D25"/>
    <w:rsid w:val="00C21E2A"/>
    <w:rsid w:val="00C21F0F"/>
    <w:rsid w:val="00C22122"/>
    <w:rsid w:val="00C22335"/>
    <w:rsid w:val="00C2241A"/>
    <w:rsid w:val="00C2244B"/>
    <w:rsid w:val="00C22486"/>
    <w:rsid w:val="00C22829"/>
    <w:rsid w:val="00C22D21"/>
    <w:rsid w:val="00C22E03"/>
    <w:rsid w:val="00C22F6C"/>
    <w:rsid w:val="00C230B6"/>
    <w:rsid w:val="00C232F3"/>
    <w:rsid w:val="00C2340D"/>
    <w:rsid w:val="00C23494"/>
    <w:rsid w:val="00C23518"/>
    <w:rsid w:val="00C236A3"/>
    <w:rsid w:val="00C2398C"/>
    <w:rsid w:val="00C23BBD"/>
    <w:rsid w:val="00C23C56"/>
    <w:rsid w:val="00C23CC2"/>
    <w:rsid w:val="00C23CC3"/>
    <w:rsid w:val="00C23F12"/>
    <w:rsid w:val="00C24068"/>
    <w:rsid w:val="00C244C9"/>
    <w:rsid w:val="00C24667"/>
    <w:rsid w:val="00C247A1"/>
    <w:rsid w:val="00C24981"/>
    <w:rsid w:val="00C24A58"/>
    <w:rsid w:val="00C24CF8"/>
    <w:rsid w:val="00C24DEA"/>
    <w:rsid w:val="00C24E22"/>
    <w:rsid w:val="00C24EF5"/>
    <w:rsid w:val="00C24FC4"/>
    <w:rsid w:val="00C24FCE"/>
    <w:rsid w:val="00C25517"/>
    <w:rsid w:val="00C255DA"/>
    <w:rsid w:val="00C25602"/>
    <w:rsid w:val="00C259D5"/>
    <w:rsid w:val="00C25BD8"/>
    <w:rsid w:val="00C25C01"/>
    <w:rsid w:val="00C25CFB"/>
    <w:rsid w:val="00C26006"/>
    <w:rsid w:val="00C26076"/>
    <w:rsid w:val="00C26126"/>
    <w:rsid w:val="00C2619F"/>
    <w:rsid w:val="00C262D6"/>
    <w:rsid w:val="00C2632D"/>
    <w:rsid w:val="00C263F1"/>
    <w:rsid w:val="00C26576"/>
    <w:rsid w:val="00C265D9"/>
    <w:rsid w:val="00C26624"/>
    <w:rsid w:val="00C2670C"/>
    <w:rsid w:val="00C26762"/>
    <w:rsid w:val="00C26962"/>
    <w:rsid w:val="00C26AD9"/>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27FBC"/>
    <w:rsid w:val="00C3004C"/>
    <w:rsid w:val="00C301ED"/>
    <w:rsid w:val="00C30246"/>
    <w:rsid w:val="00C303E4"/>
    <w:rsid w:val="00C30512"/>
    <w:rsid w:val="00C3055C"/>
    <w:rsid w:val="00C30608"/>
    <w:rsid w:val="00C30734"/>
    <w:rsid w:val="00C30846"/>
    <w:rsid w:val="00C30849"/>
    <w:rsid w:val="00C309D1"/>
    <w:rsid w:val="00C30B56"/>
    <w:rsid w:val="00C30EE9"/>
    <w:rsid w:val="00C31030"/>
    <w:rsid w:val="00C31530"/>
    <w:rsid w:val="00C31865"/>
    <w:rsid w:val="00C318E4"/>
    <w:rsid w:val="00C318F9"/>
    <w:rsid w:val="00C31B76"/>
    <w:rsid w:val="00C31C91"/>
    <w:rsid w:val="00C31CA2"/>
    <w:rsid w:val="00C324F7"/>
    <w:rsid w:val="00C3251A"/>
    <w:rsid w:val="00C326D5"/>
    <w:rsid w:val="00C327EC"/>
    <w:rsid w:val="00C3292E"/>
    <w:rsid w:val="00C329C7"/>
    <w:rsid w:val="00C32E41"/>
    <w:rsid w:val="00C32FBB"/>
    <w:rsid w:val="00C33060"/>
    <w:rsid w:val="00C330D4"/>
    <w:rsid w:val="00C330FA"/>
    <w:rsid w:val="00C3333E"/>
    <w:rsid w:val="00C3352C"/>
    <w:rsid w:val="00C33556"/>
    <w:rsid w:val="00C335D9"/>
    <w:rsid w:val="00C3370B"/>
    <w:rsid w:val="00C33735"/>
    <w:rsid w:val="00C33775"/>
    <w:rsid w:val="00C3384E"/>
    <w:rsid w:val="00C33912"/>
    <w:rsid w:val="00C33B1E"/>
    <w:rsid w:val="00C33BAA"/>
    <w:rsid w:val="00C33C5D"/>
    <w:rsid w:val="00C33C74"/>
    <w:rsid w:val="00C33D5D"/>
    <w:rsid w:val="00C34088"/>
    <w:rsid w:val="00C345BC"/>
    <w:rsid w:val="00C34951"/>
    <w:rsid w:val="00C34C77"/>
    <w:rsid w:val="00C34E4F"/>
    <w:rsid w:val="00C34E7E"/>
    <w:rsid w:val="00C34F4C"/>
    <w:rsid w:val="00C354FD"/>
    <w:rsid w:val="00C355F6"/>
    <w:rsid w:val="00C35679"/>
    <w:rsid w:val="00C35693"/>
    <w:rsid w:val="00C358B3"/>
    <w:rsid w:val="00C35CA3"/>
    <w:rsid w:val="00C35CEC"/>
    <w:rsid w:val="00C35E54"/>
    <w:rsid w:val="00C35EF8"/>
    <w:rsid w:val="00C360B5"/>
    <w:rsid w:val="00C360F3"/>
    <w:rsid w:val="00C36222"/>
    <w:rsid w:val="00C364C9"/>
    <w:rsid w:val="00C366CB"/>
    <w:rsid w:val="00C367A9"/>
    <w:rsid w:val="00C367D1"/>
    <w:rsid w:val="00C3699E"/>
    <w:rsid w:val="00C36A16"/>
    <w:rsid w:val="00C36CE5"/>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BA"/>
    <w:rsid w:val="00C410DF"/>
    <w:rsid w:val="00C41179"/>
    <w:rsid w:val="00C412AC"/>
    <w:rsid w:val="00C4137D"/>
    <w:rsid w:val="00C413BC"/>
    <w:rsid w:val="00C4147F"/>
    <w:rsid w:val="00C414F1"/>
    <w:rsid w:val="00C415D1"/>
    <w:rsid w:val="00C417A3"/>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6A"/>
    <w:rsid w:val="00C42FC4"/>
    <w:rsid w:val="00C43092"/>
    <w:rsid w:val="00C4357C"/>
    <w:rsid w:val="00C435AB"/>
    <w:rsid w:val="00C4362E"/>
    <w:rsid w:val="00C43F7C"/>
    <w:rsid w:val="00C440CA"/>
    <w:rsid w:val="00C44301"/>
    <w:rsid w:val="00C44406"/>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47B68"/>
    <w:rsid w:val="00C47FD1"/>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B6"/>
    <w:rsid w:val="00C52BDB"/>
    <w:rsid w:val="00C52D1D"/>
    <w:rsid w:val="00C52D40"/>
    <w:rsid w:val="00C52D4C"/>
    <w:rsid w:val="00C52DEB"/>
    <w:rsid w:val="00C52E50"/>
    <w:rsid w:val="00C52E95"/>
    <w:rsid w:val="00C52EC7"/>
    <w:rsid w:val="00C52F6F"/>
    <w:rsid w:val="00C530EA"/>
    <w:rsid w:val="00C53517"/>
    <w:rsid w:val="00C535C4"/>
    <w:rsid w:val="00C53630"/>
    <w:rsid w:val="00C5365D"/>
    <w:rsid w:val="00C536C1"/>
    <w:rsid w:val="00C53A29"/>
    <w:rsid w:val="00C53C72"/>
    <w:rsid w:val="00C53CE9"/>
    <w:rsid w:val="00C53DF1"/>
    <w:rsid w:val="00C53EAF"/>
    <w:rsid w:val="00C53EDE"/>
    <w:rsid w:val="00C53FD6"/>
    <w:rsid w:val="00C54160"/>
    <w:rsid w:val="00C543FF"/>
    <w:rsid w:val="00C544F9"/>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673"/>
    <w:rsid w:val="00C56779"/>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5EB"/>
    <w:rsid w:val="00C607E3"/>
    <w:rsid w:val="00C607E5"/>
    <w:rsid w:val="00C60825"/>
    <w:rsid w:val="00C609E2"/>
    <w:rsid w:val="00C60AF7"/>
    <w:rsid w:val="00C60E2B"/>
    <w:rsid w:val="00C61071"/>
    <w:rsid w:val="00C611B9"/>
    <w:rsid w:val="00C61213"/>
    <w:rsid w:val="00C61281"/>
    <w:rsid w:val="00C61314"/>
    <w:rsid w:val="00C61503"/>
    <w:rsid w:val="00C615B4"/>
    <w:rsid w:val="00C617EB"/>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71"/>
    <w:rsid w:val="00C6448F"/>
    <w:rsid w:val="00C64565"/>
    <w:rsid w:val="00C64711"/>
    <w:rsid w:val="00C64C19"/>
    <w:rsid w:val="00C64E88"/>
    <w:rsid w:val="00C64E91"/>
    <w:rsid w:val="00C64ECC"/>
    <w:rsid w:val="00C64F58"/>
    <w:rsid w:val="00C65160"/>
    <w:rsid w:val="00C65226"/>
    <w:rsid w:val="00C653DC"/>
    <w:rsid w:val="00C6558A"/>
    <w:rsid w:val="00C65625"/>
    <w:rsid w:val="00C65686"/>
    <w:rsid w:val="00C656DA"/>
    <w:rsid w:val="00C658AB"/>
    <w:rsid w:val="00C65C27"/>
    <w:rsid w:val="00C65C75"/>
    <w:rsid w:val="00C65D6C"/>
    <w:rsid w:val="00C65D83"/>
    <w:rsid w:val="00C65DA1"/>
    <w:rsid w:val="00C65DBD"/>
    <w:rsid w:val="00C65DC6"/>
    <w:rsid w:val="00C66040"/>
    <w:rsid w:val="00C66122"/>
    <w:rsid w:val="00C6622A"/>
    <w:rsid w:val="00C662BA"/>
    <w:rsid w:val="00C662DC"/>
    <w:rsid w:val="00C663BF"/>
    <w:rsid w:val="00C664DE"/>
    <w:rsid w:val="00C665D6"/>
    <w:rsid w:val="00C66626"/>
    <w:rsid w:val="00C66646"/>
    <w:rsid w:val="00C6669D"/>
    <w:rsid w:val="00C666AF"/>
    <w:rsid w:val="00C66893"/>
    <w:rsid w:val="00C66978"/>
    <w:rsid w:val="00C66B05"/>
    <w:rsid w:val="00C66CA4"/>
    <w:rsid w:val="00C66FE9"/>
    <w:rsid w:val="00C67020"/>
    <w:rsid w:val="00C670CE"/>
    <w:rsid w:val="00C677F2"/>
    <w:rsid w:val="00C6781C"/>
    <w:rsid w:val="00C67884"/>
    <w:rsid w:val="00C678D5"/>
    <w:rsid w:val="00C67C0C"/>
    <w:rsid w:val="00C67C85"/>
    <w:rsid w:val="00C67DBC"/>
    <w:rsid w:val="00C67EFD"/>
    <w:rsid w:val="00C67F6B"/>
    <w:rsid w:val="00C67FB2"/>
    <w:rsid w:val="00C67FC7"/>
    <w:rsid w:val="00C7028C"/>
    <w:rsid w:val="00C7069F"/>
    <w:rsid w:val="00C70816"/>
    <w:rsid w:val="00C708C3"/>
    <w:rsid w:val="00C708CC"/>
    <w:rsid w:val="00C70992"/>
    <w:rsid w:val="00C70B9B"/>
    <w:rsid w:val="00C70BE9"/>
    <w:rsid w:val="00C70C64"/>
    <w:rsid w:val="00C70DA9"/>
    <w:rsid w:val="00C70DEB"/>
    <w:rsid w:val="00C71013"/>
    <w:rsid w:val="00C710BC"/>
    <w:rsid w:val="00C711E0"/>
    <w:rsid w:val="00C712DE"/>
    <w:rsid w:val="00C71531"/>
    <w:rsid w:val="00C71565"/>
    <w:rsid w:val="00C7157B"/>
    <w:rsid w:val="00C71590"/>
    <w:rsid w:val="00C71631"/>
    <w:rsid w:val="00C7169C"/>
    <w:rsid w:val="00C716B4"/>
    <w:rsid w:val="00C716D6"/>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3E89"/>
    <w:rsid w:val="00C7400F"/>
    <w:rsid w:val="00C742E0"/>
    <w:rsid w:val="00C74301"/>
    <w:rsid w:val="00C7432E"/>
    <w:rsid w:val="00C74337"/>
    <w:rsid w:val="00C74513"/>
    <w:rsid w:val="00C74521"/>
    <w:rsid w:val="00C74661"/>
    <w:rsid w:val="00C748A1"/>
    <w:rsid w:val="00C748C7"/>
    <w:rsid w:val="00C74930"/>
    <w:rsid w:val="00C74D0F"/>
    <w:rsid w:val="00C74D49"/>
    <w:rsid w:val="00C74FFD"/>
    <w:rsid w:val="00C75021"/>
    <w:rsid w:val="00C750B9"/>
    <w:rsid w:val="00C7528E"/>
    <w:rsid w:val="00C753B2"/>
    <w:rsid w:val="00C75411"/>
    <w:rsid w:val="00C75466"/>
    <w:rsid w:val="00C75487"/>
    <w:rsid w:val="00C75594"/>
    <w:rsid w:val="00C756A6"/>
    <w:rsid w:val="00C756AF"/>
    <w:rsid w:val="00C75765"/>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4EB"/>
    <w:rsid w:val="00C7680C"/>
    <w:rsid w:val="00C76926"/>
    <w:rsid w:val="00C76952"/>
    <w:rsid w:val="00C769B4"/>
    <w:rsid w:val="00C769E1"/>
    <w:rsid w:val="00C76AC6"/>
    <w:rsid w:val="00C76B0E"/>
    <w:rsid w:val="00C76CBA"/>
    <w:rsid w:val="00C76CE3"/>
    <w:rsid w:val="00C772B8"/>
    <w:rsid w:val="00C7749E"/>
    <w:rsid w:val="00C77979"/>
    <w:rsid w:val="00C77BE9"/>
    <w:rsid w:val="00C77CA7"/>
    <w:rsid w:val="00C77F58"/>
    <w:rsid w:val="00C8033C"/>
    <w:rsid w:val="00C8040B"/>
    <w:rsid w:val="00C80780"/>
    <w:rsid w:val="00C809A6"/>
    <w:rsid w:val="00C80BF5"/>
    <w:rsid w:val="00C80C0C"/>
    <w:rsid w:val="00C80C41"/>
    <w:rsid w:val="00C80CB0"/>
    <w:rsid w:val="00C812FD"/>
    <w:rsid w:val="00C8142A"/>
    <w:rsid w:val="00C81439"/>
    <w:rsid w:val="00C814B2"/>
    <w:rsid w:val="00C8152B"/>
    <w:rsid w:val="00C816E3"/>
    <w:rsid w:val="00C8178C"/>
    <w:rsid w:val="00C8187C"/>
    <w:rsid w:val="00C818B5"/>
    <w:rsid w:val="00C819B6"/>
    <w:rsid w:val="00C81A31"/>
    <w:rsid w:val="00C81A63"/>
    <w:rsid w:val="00C81AE2"/>
    <w:rsid w:val="00C81B46"/>
    <w:rsid w:val="00C81B66"/>
    <w:rsid w:val="00C81B93"/>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DBE"/>
    <w:rsid w:val="00C82F3A"/>
    <w:rsid w:val="00C8323A"/>
    <w:rsid w:val="00C83532"/>
    <w:rsid w:val="00C83864"/>
    <w:rsid w:val="00C8388D"/>
    <w:rsid w:val="00C83A12"/>
    <w:rsid w:val="00C83A2E"/>
    <w:rsid w:val="00C83B69"/>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082"/>
    <w:rsid w:val="00C85199"/>
    <w:rsid w:val="00C858C3"/>
    <w:rsid w:val="00C85A0C"/>
    <w:rsid w:val="00C85B77"/>
    <w:rsid w:val="00C85D73"/>
    <w:rsid w:val="00C85EC0"/>
    <w:rsid w:val="00C85EF8"/>
    <w:rsid w:val="00C85FCE"/>
    <w:rsid w:val="00C861CD"/>
    <w:rsid w:val="00C861D8"/>
    <w:rsid w:val="00C863EF"/>
    <w:rsid w:val="00C865A4"/>
    <w:rsid w:val="00C866B3"/>
    <w:rsid w:val="00C86749"/>
    <w:rsid w:val="00C867C1"/>
    <w:rsid w:val="00C86840"/>
    <w:rsid w:val="00C86893"/>
    <w:rsid w:val="00C86A2B"/>
    <w:rsid w:val="00C86BDB"/>
    <w:rsid w:val="00C86C6A"/>
    <w:rsid w:val="00C86D06"/>
    <w:rsid w:val="00C86DA4"/>
    <w:rsid w:val="00C86FF0"/>
    <w:rsid w:val="00C8706F"/>
    <w:rsid w:val="00C8712A"/>
    <w:rsid w:val="00C87200"/>
    <w:rsid w:val="00C87272"/>
    <w:rsid w:val="00C872C3"/>
    <w:rsid w:val="00C8743B"/>
    <w:rsid w:val="00C87457"/>
    <w:rsid w:val="00C87626"/>
    <w:rsid w:val="00C8777A"/>
    <w:rsid w:val="00C87803"/>
    <w:rsid w:val="00C87A54"/>
    <w:rsid w:val="00C87A76"/>
    <w:rsid w:val="00C87B2F"/>
    <w:rsid w:val="00C87B8B"/>
    <w:rsid w:val="00C87C83"/>
    <w:rsid w:val="00C87CC9"/>
    <w:rsid w:val="00C87F68"/>
    <w:rsid w:val="00C87FF4"/>
    <w:rsid w:val="00C901EE"/>
    <w:rsid w:val="00C902A8"/>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1A"/>
    <w:rsid w:val="00C926F4"/>
    <w:rsid w:val="00C9281B"/>
    <w:rsid w:val="00C92E70"/>
    <w:rsid w:val="00C930CA"/>
    <w:rsid w:val="00C93302"/>
    <w:rsid w:val="00C934A3"/>
    <w:rsid w:val="00C93601"/>
    <w:rsid w:val="00C937BB"/>
    <w:rsid w:val="00C93805"/>
    <w:rsid w:val="00C939B6"/>
    <w:rsid w:val="00C93A2E"/>
    <w:rsid w:val="00C93BC5"/>
    <w:rsid w:val="00C93D53"/>
    <w:rsid w:val="00C940A0"/>
    <w:rsid w:val="00C94243"/>
    <w:rsid w:val="00C94454"/>
    <w:rsid w:val="00C94514"/>
    <w:rsid w:val="00C94799"/>
    <w:rsid w:val="00C9480C"/>
    <w:rsid w:val="00C94833"/>
    <w:rsid w:val="00C949E0"/>
    <w:rsid w:val="00C94A56"/>
    <w:rsid w:val="00C94AB2"/>
    <w:rsid w:val="00C94B86"/>
    <w:rsid w:val="00C94C2A"/>
    <w:rsid w:val="00C94C70"/>
    <w:rsid w:val="00C94DB9"/>
    <w:rsid w:val="00C94E45"/>
    <w:rsid w:val="00C94F25"/>
    <w:rsid w:val="00C950A6"/>
    <w:rsid w:val="00C95421"/>
    <w:rsid w:val="00C954B1"/>
    <w:rsid w:val="00C9574E"/>
    <w:rsid w:val="00C95E3B"/>
    <w:rsid w:val="00C95EE6"/>
    <w:rsid w:val="00C96004"/>
    <w:rsid w:val="00C960AA"/>
    <w:rsid w:val="00C961D9"/>
    <w:rsid w:val="00C96B5B"/>
    <w:rsid w:val="00C96BEC"/>
    <w:rsid w:val="00C96C3E"/>
    <w:rsid w:val="00C96C9C"/>
    <w:rsid w:val="00C96CBE"/>
    <w:rsid w:val="00C96D71"/>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E7B"/>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9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53A"/>
    <w:rsid w:val="00CA4883"/>
    <w:rsid w:val="00CA49A8"/>
    <w:rsid w:val="00CA4A20"/>
    <w:rsid w:val="00CA4E1C"/>
    <w:rsid w:val="00CA4FC2"/>
    <w:rsid w:val="00CA5032"/>
    <w:rsid w:val="00CA50EB"/>
    <w:rsid w:val="00CA531A"/>
    <w:rsid w:val="00CA540E"/>
    <w:rsid w:val="00CA5414"/>
    <w:rsid w:val="00CA54D4"/>
    <w:rsid w:val="00CA56DA"/>
    <w:rsid w:val="00CA586C"/>
    <w:rsid w:val="00CA58A9"/>
    <w:rsid w:val="00CA5AA0"/>
    <w:rsid w:val="00CA5AE1"/>
    <w:rsid w:val="00CA6327"/>
    <w:rsid w:val="00CA6616"/>
    <w:rsid w:val="00CA6697"/>
    <w:rsid w:val="00CA676E"/>
    <w:rsid w:val="00CA67FE"/>
    <w:rsid w:val="00CA7286"/>
    <w:rsid w:val="00CA73D8"/>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5"/>
    <w:rsid w:val="00CB11C8"/>
    <w:rsid w:val="00CB14B2"/>
    <w:rsid w:val="00CB1733"/>
    <w:rsid w:val="00CB1A3A"/>
    <w:rsid w:val="00CB1A5C"/>
    <w:rsid w:val="00CB1B88"/>
    <w:rsid w:val="00CB1BB4"/>
    <w:rsid w:val="00CB1CD7"/>
    <w:rsid w:val="00CB1CEF"/>
    <w:rsid w:val="00CB201D"/>
    <w:rsid w:val="00CB206B"/>
    <w:rsid w:val="00CB2177"/>
    <w:rsid w:val="00CB21D8"/>
    <w:rsid w:val="00CB22A9"/>
    <w:rsid w:val="00CB2377"/>
    <w:rsid w:val="00CB24FC"/>
    <w:rsid w:val="00CB26A7"/>
    <w:rsid w:val="00CB28F0"/>
    <w:rsid w:val="00CB2901"/>
    <w:rsid w:val="00CB2B62"/>
    <w:rsid w:val="00CB2E1E"/>
    <w:rsid w:val="00CB2F16"/>
    <w:rsid w:val="00CB2F64"/>
    <w:rsid w:val="00CB2FFE"/>
    <w:rsid w:val="00CB3047"/>
    <w:rsid w:val="00CB308B"/>
    <w:rsid w:val="00CB369D"/>
    <w:rsid w:val="00CB40DB"/>
    <w:rsid w:val="00CB40EB"/>
    <w:rsid w:val="00CB418A"/>
    <w:rsid w:val="00CB41FF"/>
    <w:rsid w:val="00CB421F"/>
    <w:rsid w:val="00CB42AB"/>
    <w:rsid w:val="00CB42D0"/>
    <w:rsid w:val="00CB4343"/>
    <w:rsid w:val="00CB4345"/>
    <w:rsid w:val="00CB44DC"/>
    <w:rsid w:val="00CB4627"/>
    <w:rsid w:val="00CB46A3"/>
    <w:rsid w:val="00CB47CC"/>
    <w:rsid w:val="00CB4861"/>
    <w:rsid w:val="00CB4AA4"/>
    <w:rsid w:val="00CB4BF3"/>
    <w:rsid w:val="00CB4CAF"/>
    <w:rsid w:val="00CB4D66"/>
    <w:rsid w:val="00CB4F37"/>
    <w:rsid w:val="00CB4FEE"/>
    <w:rsid w:val="00CB51E8"/>
    <w:rsid w:val="00CB51F2"/>
    <w:rsid w:val="00CB5287"/>
    <w:rsid w:val="00CB52BD"/>
    <w:rsid w:val="00CB5326"/>
    <w:rsid w:val="00CB53CC"/>
    <w:rsid w:val="00CB53EB"/>
    <w:rsid w:val="00CB5508"/>
    <w:rsid w:val="00CB5613"/>
    <w:rsid w:val="00CB5C39"/>
    <w:rsid w:val="00CB5CBF"/>
    <w:rsid w:val="00CB5D41"/>
    <w:rsid w:val="00CB5FF2"/>
    <w:rsid w:val="00CB60A2"/>
    <w:rsid w:val="00CB6306"/>
    <w:rsid w:val="00CB64C0"/>
    <w:rsid w:val="00CB6833"/>
    <w:rsid w:val="00CB6962"/>
    <w:rsid w:val="00CB6977"/>
    <w:rsid w:val="00CB6A75"/>
    <w:rsid w:val="00CB6D27"/>
    <w:rsid w:val="00CB6D67"/>
    <w:rsid w:val="00CB6E99"/>
    <w:rsid w:val="00CB70CB"/>
    <w:rsid w:val="00CB70FD"/>
    <w:rsid w:val="00CB7112"/>
    <w:rsid w:val="00CB74DF"/>
    <w:rsid w:val="00CB7505"/>
    <w:rsid w:val="00CB7520"/>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85E"/>
    <w:rsid w:val="00CC0A8A"/>
    <w:rsid w:val="00CC0C19"/>
    <w:rsid w:val="00CC0C70"/>
    <w:rsid w:val="00CC0C9C"/>
    <w:rsid w:val="00CC0DB6"/>
    <w:rsid w:val="00CC0FF5"/>
    <w:rsid w:val="00CC118F"/>
    <w:rsid w:val="00CC11BB"/>
    <w:rsid w:val="00CC14D1"/>
    <w:rsid w:val="00CC18EB"/>
    <w:rsid w:val="00CC19B5"/>
    <w:rsid w:val="00CC1BE1"/>
    <w:rsid w:val="00CC1E21"/>
    <w:rsid w:val="00CC1E9E"/>
    <w:rsid w:val="00CC1EDE"/>
    <w:rsid w:val="00CC204B"/>
    <w:rsid w:val="00CC212F"/>
    <w:rsid w:val="00CC228B"/>
    <w:rsid w:val="00CC22C1"/>
    <w:rsid w:val="00CC22F0"/>
    <w:rsid w:val="00CC253D"/>
    <w:rsid w:val="00CC26E8"/>
    <w:rsid w:val="00CC27C5"/>
    <w:rsid w:val="00CC27E2"/>
    <w:rsid w:val="00CC2827"/>
    <w:rsid w:val="00CC2994"/>
    <w:rsid w:val="00CC2BED"/>
    <w:rsid w:val="00CC2CC2"/>
    <w:rsid w:val="00CC2F6C"/>
    <w:rsid w:val="00CC3181"/>
    <w:rsid w:val="00CC32A6"/>
    <w:rsid w:val="00CC332B"/>
    <w:rsid w:val="00CC338B"/>
    <w:rsid w:val="00CC35F2"/>
    <w:rsid w:val="00CC36EF"/>
    <w:rsid w:val="00CC3861"/>
    <w:rsid w:val="00CC3E48"/>
    <w:rsid w:val="00CC3F96"/>
    <w:rsid w:val="00CC4001"/>
    <w:rsid w:val="00CC43A7"/>
    <w:rsid w:val="00CC4504"/>
    <w:rsid w:val="00CC450D"/>
    <w:rsid w:val="00CC4568"/>
    <w:rsid w:val="00CC4648"/>
    <w:rsid w:val="00CC4658"/>
    <w:rsid w:val="00CC49B6"/>
    <w:rsid w:val="00CC4D99"/>
    <w:rsid w:val="00CC4DAA"/>
    <w:rsid w:val="00CC4F26"/>
    <w:rsid w:val="00CC521C"/>
    <w:rsid w:val="00CC525E"/>
    <w:rsid w:val="00CC52E0"/>
    <w:rsid w:val="00CC5354"/>
    <w:rsid w:val="00CC5667"/>
    <w:rsid w:val="00CC5761"/>
    <w:rsid w:val="00CC591B"/>
    <w:rsid w:val="00CC5929"/>
    <w:rsid w:val="00CC5A9C"/>
    <w:rsid w:val="00CC5B0B"/>
    <w:rsid w:val="00CC5B5B"/>
    <w:rsid w:val="00CC5F7A"/>
    <w:rsid w:val="00CC601C"/>
    <w:rsid w:val="00CC61B9"/>
    <w:rsid w:val="00CC61E2"/>
    <w:rsid w:val="00CC627D"/>
    <w:rsid w:val="00CC62BB"/>
    <w:rsid w:val="00CC6349"/>
    <w:rsid w:val="00CC64B0"/>
    <w:rsid w:val="00CC64C2"/>
    <w:rsid w:val="00CC6924"/>
    <w:rsid w:val="00CC6947"/>
    <w:rsid w:val="00CC6C63"/>
    <w:rsid w:val="00CC6E94"/>
    <w:rsid w:val="00CC6F77"/>
    <w:rsid w:val="00CC729A"/>
    <w:rsid w:val="00CC757A"/>
    <w:rsid w:val="00CC757B"/>
    <w:rsid w:val="00CC76B6"/>
    <w:rsid w:val="00CC7853"/>
    <w:rsid w:val="00CC78D4"/>
    <w:rsid w:val="00CC7E94"/>
    <w:rsid w:val="00CD00F4"/>
    <w:rsid w:val="00CD012A"/>
    <w:rsid w:val="00CD0445"/>
    <w:rsid w:val="00CD060E"/>
    <w:rsid w:val="00CD0849"/>
    <w:rsid w:val="00CD08BC"/>
    <w:rsid w:val="00CD0E2E"/>
    <w:rsid w:val="00CD1052"/>
    <w:rsid w:val="00CD107C"/>
    <w:rsid w:val="00CD10D5"/>
    <w:rsid w:val="00CD1155"/>
    <w:rsid w:val="00CD1175"/>
    <w:rsid w:val="00CD1335"/>
    <w:rsid w:val="00CD138E"/>
    <w:rsid w:val="00CD1450"/>
    <w:rsid w:val="00CD197B"/>
    <w:rsid w:val="00CD1C6F"/>
    <w:rsid w:val="00CD1D3B"/>
    <w:rsid w:val="00CD20B3"/>
    <w:rsid w:val="00CD2188"/>
    <w:rsid w:val="00CD21E7"/>
    <w:rsid w:val="00CD21ED"/>
    <w:rsid w:val="00CD23E3"/>
    <w:rsid w:val="00CD249A"/>
    <w:rsid w:val="00CD2601"/>
    <w:rsid w:val="00CD29AA"/>
    <w:rsid w:val="00CD2A89"/>
    <w:rsid w:val="00CD2DDC"/>
    <w:rsid w:val="00CD2DDE"/>
    <w:rsid w:val="00CD2E73"/>
    <w:rsid w:val="00CD2E77"/>
    <w:rsid w:val="00CD2F10"/>
    <w:rsid w:val="00CD32A4"/>
    <w:rsid w:val="00CD32F5"/>
    <w:rsid w:val="00CD3529"/>
    <w:rsid w:val="00CD35AE"/>
    <w:rsid w:val="00CD366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3EF"/>
    <w:rsid w:val="00CD4447"/>
    <w:rsid w:val="00CD444B"/>
    <w:rsid w:val="00CD4537"/>
    <w:rsid w:val="00CD46A3"/>
    <w:rsid w:val="00CD4728"/>
    <w:rsid w:val="00CD4819"/>
    <w:rsid w:val="00CD4B3C"/>
    <w:rsid w:val="00CD4B86"/>
    <w:rsid w:val="00CD4D22"/>
    <w:rsid w:val="00CD4D3C"/>
    <w:rsid w:val="00CD4FAA"/>
    <w:rsid w:val="00CD501D"/>
    <w:rsid w:val="00CD5086"/>
    <w:rsid w:val="00CD50AE"/>
    <w:rsid w:val="00CD5360"/>
    <w:rsid w:val="00CD545C"/>
    <w:rsid w:val="00CD5648"/>
    <w:rsid w:val="00CD5696"/>
    <w:rsid w:val="00CD5782"/>
    <w:rsid w:val="00CD58F5"/>
    <w:rsid w:val="00CD5BE9"/>
    <w:rsid w:val="00CD5E55"/>
    <w:rsid w:val="00CD5EB6"/>
    <w:rsid w:val="00CD5F7D"/>
    <w:rsid w:val="00CD60D3"/>
    <w:rsid w:val="00CD6189"/>
    <w:rsid w:val="00CD62D6"/>
    <w:rsid w:val="00CD62D9"/>
    <w:rsid w:val="00CD63C3"/>
    <w:rsid w:val="00CD63D8"/>
    <w:rsid w:val="00CD6518"/>
    <w:rsid w:val="00CD661E"/>
    <w:rsid w:val="00CD67E6"/>
    <w:rsid w:val="00CD6986"/>
    <w:rsid w:val="00CD6C25"/>
    <w:rsid w:val="00CD6C6F"/>
    <w:rsid w:val="00CD6C91"/>
    <w:rsid w:val="00CD6CBC"/>
    <w:rsid w:val="00CD6D50"/>
    <w:rsid w:val="00CD6DE6"/>
    <w:rsid w:val="00CD6EC2"/>
    <w:rsid w:val="00CD71C9"/>
    <w:rsid w:val="00CD7425"/>
    <w:rsid w:val="00CD74A7"/>
    <w:rsid w:val="00CD752A"/>
    <w:rsid w:val="00CD7543"/>
    <w:rsid w:val="00CD7595"/>
    <w:rsid w:val="00CD75B2"/>
    <w:rsid w:val="00CD75E2"/>
    <w:rsid w:val="00CD76A8"/>
    <w:rsid w:val="00CD76CB"/>
    <w:rsid w:val="00CD7F7D"/>
    <w:rsid w:val="00CE05F2"/>
    <w:rsid w:val="00CE0701"/>
    <w:rsid w:val="00CE0895"/>
    <w:rsid w:val="00CE0B1F"/>
    <w:rsid w:val="00CE0B60"/>
    <w:rsid w:val="00CE0CDD"/>
    <w:rsid w:val="00CE0D51"/>
    <w:rsid w:val="00CE0F09"/>
    <w:rsid w:val="00CE0F85"/>
    <w:rsid w:val="00CE11A5"/>
    <w:rsid w:val="00CE1204"/>
    <w:rsid w:val="00CE13B5"/>
    <w:rsid w:val="00CE13E0"/>
    <w:rsid w:val="00CE1419"/>
    <w:rsid w:val="00CE17B3"/>
    <w:rsid w:val="00CE1865"/>
    <w:rsid w:val="00CE1A31"/>
    <w:rsid w:val="00CE1B94"/>
    <w:rsid w:val="00CE1B99"/>
    <w:rsid w:val="00CE1BA7"/>
    <w:rsid w:val="00CE1BCB"/>
    <w:rsid w:val="00CE1BE2"/>
    <w:rsid w:val="00CE1DA2"/>
    <w:rsid w:val="00CE1E2A"/>
    <w:rsid w:val="00CE1EF0"/>
    <w:rsid w:val="00CE1F7D"/>
    <w:rsid w:val="00CE21A7"/>
    <w:rsid w:val="00CE21FE"/>
    <w:rsid w:val="00CE220B"/>
    <w:rsid w:val="00CE229B"/>
    <w:rsid w:val="00CE2539"/>
    <w:rsid w:val="00CE27D6"/>
    <w:rsid w:val="00CE281C"/>
    <w:rsid w:val="00CE2937"/>
    <w:rsid w:val="00CE2C39"/>
    <w:rsid w:val="00CE2D44"/>
    <w:rsid w:val="00CE2E71"/>
    <w:rsid w:val="00CE2EA2"/>
    <w:rsid w:val="00CE2EF9"/>
    <w:rsid w:val="00CE2FAE"/>
    <w:rsid w:val="00CE31E1"/>
    <w:rsid w:val="00CE329F"/>
    <w:rsid w:val="00CE34AA"/>
    <w:rsid w:val="00CE34DC"/>
    <w:rsid w:val="00CE350D"/>
    <w:rsid w:val="00CE3575"/>
    <w:rsid w:val="00CE364C"/>
    <w:rsid w:val="00CE3800"/>
    <w:rsid w:val="00CE38B1"/>
    <w:rsid w:val="00CE3A28"/>
    <w:rsid w:val="00CE3D79"/>
    <w:rsid w:val="00CE3E1A"/>
    <w:rsid w:val="00CE3FBF"/>
    <w:rsid w:val="00CE4012"/>
    <w:rsid w:val="00CE42C0"/>
    <w:rsid w:val="00CE430A"/>
    <w:rsid w:val="00CE445D"/>
    <w:rsid w:val="00CE468D"/>
    <w:rsid w:val="00CE46FE"/>
    <w:rsid w:val="00CE486D"/>
    <w:rsid w:val="00CE4D0E"/>
    <w:rsid w:val="00CE4EEA"/>
    <w:rsid w:val="00CE4F48"/>
    <w:rsid w:val="00CE51C5"/>
    <w:rsid w:val="00CE541F"/>
    <w:rsid w:val="00CE586B"/>
    <w:rsid w:val="00CE58C3"/>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2AA"/>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0FDF"/>
    <w:rsid w:val="00CF10B1"/>
    <w:rsid w:val="00CF1393"/>
    <w:rsid w:val="00CF1581"/>
    <w:rsid w:val="00CF15C3"/>
    <w:rsid w:val="00CF1646"/>
    <w:rsid w:val="00CF177A"/>
    <w:rsid w:val="00CF1985"/>
    <w:rsid w:val="00CF1AED"/>
    <w:rsid w:val="00CF1B22"/>
    <w:rsid w:val="00CF1B89"/>
    <w:rsid w:val="00CF1C73"/>
    <w:rsid w:val="00CF1C9C"/>
    <w:rsid w:val="00CF1FFF"/>
    <w:rsid w:val="00CF2085"/>
    <w:rsid w:val="00CF210C"/>
    <w:rsid w:val="00CF2255"/>
    <w:rsid w:val="00CF22CE"/>
    <w:rsid w:val="00CF23AF"/>
    <w:rsid w:val="00CF2403"/>
    <w:rsid w:val="00CF244A"/>
    <w:rsid w:val="00CF2466"/>
    <w:rsid w:val="00CF25B7"/>
    <w:rsid w:val="00CF2659"/>
    <w:rsid w:val="00CF29DF"/>
    <w:rsid w:val="00CF2A20"/>
    <w:rsid w:val="00CF2A6B"/>
    <w:rsid w:val="00CF2AE1"/>
    <w:rsid w:val="00CF2B20"/>
    <w:rsid w:val="00CF2D37"/>
    <w:rsid w:val="00CF3246"/>
    <w:rsid w:val="00CF32F1"/>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50"/>
    <w:rsid w:val="00CF4DEE"/>
    <w:rsid w:val="00CF4F3E"/>
    <w:rsid w:val="00CF4FE8"/>
    <w:rsid w:val="00CF52CC"/>
    <w:rsid w:val="00CF52CF"/>
    <w:rsid w:val="00CF53B9"/>
    <w:rsid w:val="00CF5557"/>
    <w:rsid w:val="00CF55C1"/>
    <w:rsid w:val="00CF57F2"/>
    <w:rsid w:val="00CF583F"/>
    <w:rsid w:val="00CF5856"/>
    <w:rsid w:val="00CF593B"/>
    <w:rsid w:val="00CF5A4B"/>
    <w:rsid w:val="00CF5A62"/>
    <w:rsid w:val="00CF5CA6"/>
    <w:rsid w:val="00CF5E7E"/>
    <w:rsid w:val="00CF61A8"/>
    <w:rsid w:val="00CF6228"/>
    <w:rsid w:val="00CF6471"/>
    <w:rsid w:val="00CF6596"/>
    <w:rsid w:val="00CF65CF"/>
    <w:rsid w:val="00CF6708"/>
    <w:rsid w:val="00CF6782"/>
    <w:rsid w:val="00CF67A8"/>
    <w:rsid w:val="00CF67AD"/>
    <w:rsid w:val="00CF67BC"/>
    <w:rsid w:val="00CF690A"/>
    <w:rsid w:val="00CF6931"/>
    <w:rsid w:val="00CF6B7A"/>
    <w:rsid w:val="00CF6C0E"/>
    <w:rsid w:val="00CF6CCB"/>
    <w:rsid w:val="00CF70A9"/>
    <w:rsid w:val="00CF729E"/>
    <w:rsid w:val="00CF7452"/>
    <w:rsid w:val="00CF7556"/>
    <w:rsid w:val="00CF7579"/>
    <w:rsid w:val="00CF7612"/>
    <w:rsid w:val="00CF7739"/>
    <w:rsid w:val="00CF773C"/>
    <w:rsid w:val="00CF779C"/>
    <w:rsid w:val="00CF784D"/>
    <w:rsid w:val="00CF7B99"/>
    <w:rsid w:val="00CF7BF5"/>
    <w:rsid w:val="00CF7F05"/>
    <w:rsid w:val="00D007B5"/>
    <w:rsid w:val="00D007E8"/>
    <w:rsid w:val="00D008CB"/>
    <w:rsid w:val="00D00A23"/>
    <w:rsid w:val="00D00A53"/>
    <w:rsid w:val="00D00C42"/>
    <w:rsid w:val="00D00CB4"/>
    <w:rsid w:val="00D00D80"/>
    <w:rsid w:val="00D01017"/>
    <w:rsid w:val="00D01049"/>
    <w:rsid w:val="00D012D7"/>
    <w:rsid w:val="00D0134C"/>
    <w:rsid w:val="00D0138A"/>
    <w:rsid w:val="00D0154E"/>
    <w:rsid w:val="00D01833"/>
    <w:rsid w:val="00D01CED"/>
    <w:rsid w:val="00D01FFE"/>
    <w:rsid w:val="00D02007"/>
    <w:rsid w:val="00D021C1"/>
    <w:rsid w:val="00D0232D"/>
    <w:rsid w:val="00D0234E"/>
    <w:rsid w:val="00D025DF"/>
    <w:rsid w:val="00D025EF"/>
    <w:rsid w:val="00D026C1"/>
    <w:rsid w:val="00D026DC"/>
    <w:rsid w:val="00D02981"/>
    <w:rsid w:val="00D02A45"/>
    <w:rsid w:val="00D02A7A"/>
    <w:rsid w:val="00D02B38"/>
    <w:rsid w:val="00D02B55"/>
    <w:rsid w:val="00D02B60"/>
    <w:rsid w:val="00D02C39"/>
    <w:rsid w:val="00D02E13"/>
    <w:rsid w:val="00D02F36"/>
    <w:rsid w:val="00D03024"/>
    <w:rsid w:val="00D03060"/>
    <w:rsid w:val="00D03181"/>
    <w:rsid w:val="00D03366"/>
    <w:rsid w:val="00D033FA"/>
    <w:rsid w:val="00D034DA"/>
    <w:rsid w:val="00D034E1"/>
    <w:rsid w:val="00D03603"/>
    <w:rsid w:val="00D0372C"/>
    <w:rsid w:val="00D03735"/>
    <w:rsid w:val="00D037FF"/>
    <w:rsid w:val="00D03C49"/>
    <w:rsid w:val="00D03F47"/>
    <w:rsid w:val="00D0401D"/>
    <w:rsid w:val="00D041E0"/>
    <w:rsid w:val="00D045F8"/>
    <w:rsid w:val="00D04910"/>
    <w:rsid w:val="00D04991"/>
    <w:rsid w:val="00D04C01"/>
    <w:rsid w:val="00D04E1E"/>
    <w:rsid w:val="00D04E82"/>
    <w:rsid w:val="00D0503C"/>
    <w:rsid w:val="00D05193"/>
    <w:rsid w:val="00D0545F"/>
    <w:rsid w:val="00D05548"/>
    <w:rsid w:val="00D057E6"/>
    <w:rsid w:val="00D05A46"/>
    <w:rsid w:val="00D05CC2"/>
    <w:rsid w:val="00D05DA2"/>
    <w:rsid w:val="00D05DFF"/>
    <w:rsid w:val="00D05E82"/>
    <w:rsid w:val="00D05E8B"/>
    <w:rsid w:val="00D05F2A"/>
    <w:rsid w:val="00D06524"/>
    <w:rsid w:val="00D065EB"/>
    <w:rsid w:val="00D065ED"/>
    <w:rsid w:val="00D06651"/>
    <w:rsid w:val="00D06CBE"/>
    <w:rsid w:val="00D06CC9"/>
    <w:rsid w:val="00D06F0D"/>
    <w:rsid w:val="00D06F3E"/>
    <w:rsid w:val="00D07188"/>
    <w:rsid w:val="00D07220"/>
    <w:rsid w:val="00D0740D"/>
    <w:rsid w:val="00D07520"/>
    <w:rsid w:val="00D077E7"/>
    <w:rsid w:val="00D0781B"/>
    <w:rsid w:val="00D07873"/>
    <w:rsid w:val="00D07961"/>
    <w:rsid w:val="00D07A39"/>
    <w:rsid w:val="00D07B88"/>
    <w:rsid w:val="00D07C06"/>
    <w:rsid w:val="00D07DA8"/>
    <w:rsid w:val="00D07DF6"/>
    <w:rsid w:val="00D07F16"/>
    <w:rsid w:val="00D10017"/>
    <w:rsid w:val="00D10473"/>
    <w:rsid w:val="00D10481"/>
    <w:rsid w:val="00D1058F"/>
    <w:rsid w:val="00D105A7"/>
    <w:rsid w:val="00D10627"/>
    <w:rsid w:val="00D10767"/>
    <w:rsid w:val="00D10884"/>
    <w:rsid w:val="00D10A44"/>
    <w:rsid w:val="00D10A77"/>
    <w:rsid w:val="00D10E2C"/>
    <w:rsid w:val="00D110BC"/>
    <w:rsid w:val="00D110CD"/>
    <w:rsid w:val="00D11308"/>
    <w:rsid w:val="00D1137E"/>
    <w:rsid w:val="00D11763"/>
    <w:rsid w:val="00D11805"/>
    <w:rsid w:val="00D1192F"/>
    <w:rsid w:val="00D11A30"/>
    <w:rsid w:val="00D11A99"/>
    <w:rsid w:val="00D11A9D"/>
    <w:rsid w:val="00D11B71"/>
    <w:rsid w:val="00D1208C"/>
    <w:rsid w:val="00D1259D"/>
    <w:rsid w:val="00D12750"/>
    <w:rsid w:val="00D12885"/>
    <w:rsid w:val="00D1290A"/>
    <w:rsid w:val="00D12912"/>
    <w:rsid w:val="00D1295E"/>
    <w:rsid w:val="00D12C8D"/>
    <w:rsid w:val="00D12EFE"/>
    <w:rsid w:val="00D12F51"/>
    <w:rsid w:val="00D130A5"/>
    <w:rsid w:val="00D1316B"/>
    <w:rsid w:val="00D13337"/>
    <w:rsid w:val="00D133DF"/>
    <w:rsid w:val="00D13562"/>
    <w:rsid w:val="00D135B6"/>
    <w:rsid w:val="00D13635"/>
    <w:rsid w:val="00D136E0"/>
    <w:rsid w:val="00D136F7"/>
    <w:rsid w:val="00D13858"/>
    <w:rsid w:val="00D13A73"/>
    <w:rsid w:val="00D13AA0"/>
    <w:rsid w:val="00D13BB7"/>
    <w:rsid w:val="00D13C1A"/>
    <w:rsid w:val="00D13C63"/>
    <w:rsid w:val="00D13D51"/>
    <w:rsid w:val="00D13F8D"/>
    <w:rsid w:val="00D141B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764"/>
    <w:rsid w:val="00D179C8"/>
    <w:rsid w:val="00D17A07"/>
    <w:rsid w:val="00D17ABE"/>
    <w:rsid w:val="00D17EB5"/>
    <w:rsid w:val="00D17EF9"/>
    <w:rsid w:val="00D2001E"/>
    <w:rsid w:val="00D2004B"/>
    <w:rsid w:val="00D201B0"/>
    <w:rsid w:val="00D20230"/>
    <w:rsid w:val="00D20282"/>
    <w:rsid w:val="00D20536"/>
    <w:rsid w:val="00D206AB"/>
    <w:rsid w:val="00D2095A"/>
    <w:rsid w:val="00D20D39"/>
    <w:rsid w:val="00D20D73"/>
    <w:rsid w:val="00D20DA0"/>
    <w:rsid w:val="00D2112A"/>
    <w:rsid w:val="00D2120D"/>
    <w:rsid w:val="00D21331"/>
    <w:rsid w:val="00D214BD"/>
    <w:rsid w:val="00D215DD"/>
    <w:rsid w:val="00D21625"/>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AFA"/>
    <w:rsid w:val="00D22B3E"/>
    <w:rsid w:val="00D23054"/>
    <w:rsid w:val="00D23060"/>
    <w:rsid w:val="00D23281"/>
    <w:rsid w:val="00D23527"/>
    <w:rsid w:val="00D23539"/>
    <w:rsid w:val="00D236EF"/>
    <w:rsid w:val="00D237E2"/>
    <w:rsid w:val="00D238FD"/>
    <w:rsid w:val="00D23B56"/>
    <w:rsid w:val="00D23FD0"/>
    <w:rsid w:val="00D240AD"/>
    <w:rsid w:val="00D2438E"/>
    <w:rsid w:val="00D24404"/>
    <w:rsid w:val="00D2441A"/>
    <w:rsid w:val="00D2455C"/>
    <w:rsid w:val="00D2462A"/>
    <w:rsid w:val="00D24807"/>
    <w:rsid w:val="00D24809"/>
    <w:rsid w:val="00D24C61"/>
    <w:rsid w:val="00D24E68"/>
    <w:rsid w:val="00D24F2B"/>
    <w:rsid w:val="00D25032"/>
    <w:rsid w:val="00D2510E"/>
    <w:rsid w:val="00D253C6"/>
    <w:rsid w:val="00D2540B"/>
    <w:rsid w:val="00D2541E"/>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461"/>
    <w:rsid w:val="00D305D9"/>
    <w:rsid w:val="00D30667"/>
    <w:rsid w:val="00D30BA0"/>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8F2"/>
    <w:rsid w:val="00D329B1"/>
    <w:rsid w:val="00D32B68"/>
    <w:rsid w:val="00D32D21"/>
    <w:rsid w:val="00D33016"/>
    <w:rsid w:val="00D33319"/>
    <w:rsid w:val="00D333C9"/>
    <w:rsid w:val="00D3344B"/>
    <w:rsid w:val="00D3367D"/>
    <w:rsid w:val="00D33892"/>
    <w:rsid w:val="00D33963"/>
    <w:rsid w:val="00D33B69"/>
    <w:rsid w:val="00D33BF4"/>
    <w:rsid w:val="00D33D3C"/>
    <w:rsid w:val="00D33ED6"/>
    <w:rsid w:val="00D33FAB"/>
    <w:rsid w:val="00D341BE"/>
    <w:rsid w:val="00D343F9"/>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A30"/>
    <w:rsid w:val="00D35C38"/>
    <w:rsid w:val="00D35EEE"/>
    <w:rsid w:val="00D35F70"/>
    <w:rsid w:val="00D35FC3"/>
    <w:rsid w:val="00D35FFF"/>
    <w:rsid w:val="00D360A7"/>
    <w:rsid w:val="00D362A8"/>
    <w:rsid w:val="00D364F6"/>
    <w:rsid w:val="00D365C0"/>
    <w:rsid w:val="00D366D1"/>
    <w:rsid w:val="00D3685D"/>
    <w:rsid w:val="00D36BEA"/>
    <w:rsid w:val="00D36D27"/>
    <w:rsid w:val="00D36D4E"/>
    <w:rsid w:val="00D36FC6"/>
    <w:rsid w:val="00D374F4"/>
    <w:rsid w:val="00D375F5"/>
    <w:rsid w:val="00D37602"/>
    <w:rsid w:val="00D3762C"/>
    <w:rsid w:val="00D37973"/>
    <w:rsid w:val="00D379FF"/>
    <w:rsid w:val="00D37AA3"/>
    <w:rsid w:val="00D37E73"/>
    <w:rsid w:val="00D40032"/>
    <w:rsid w:val="00D40065"/>
    <w:rsid w:val="00D403B9"/>
    <w:rsid w:val="00D40471"/>
    <w:rsid w:val="00D40538"/>
    <w:rsid w:val="00D40682"/>
    <w:rsid w:val="00D406C2"/>
    <w:rsid w:val="00D40762"/>
    <w:rsid w:val="00D40783"/>
    <w:rsid w:val="00D407C1"/>
    <w:rsid w:val="00D408E1"/>
    <w:rsid w:val="00D40A1C"/>
    <w:rsid w:val="00D40A25"/>
    <w:rsid w:val="00D40C68"/>
    <w:rsid w:val="00D40E4B"/>
    <w:rsid w:val="00D40FC6"/>
    <w:rsid w:val="00D40FCE"/>
    <w:rsid w:val="00D41048"/>
    <w:rsid w:val="00D41094"/>
    <w:rsid w:val="00D4119C"/>
    <w:rsid w:val="00D411FE"/>
    <w:rsid w:val="00D4120C"/>
    <w:rsid w:val="00D412B9"/>
    <w:rsid w:val="00D41449"/>
    <w:rsid w:val="00D41564"/>
    <w:rsid w:val="00D41647"/>
    <w:rsid w:val="00D417A1"/>
    <w:rsid w:val="00D41849"/>
    <w:rsid w:val="00D41966"/>
    <w:rsid w:val="00D419F4"/>
    <w:rsid w:val="00D41ABC"/>
    <w:rsid w:val="00D41BDE"/>
    <w:rsid w:val="00D41FB0"/>
    <w:rsid w:val="00D422FF"/>
    <w:rsid w:val="00D423D7"/>
    <w:rsid w:val="00D426C9"/>
    <w:rsid w:val="00D4281B"/>
    <w:rsid w:val="00D42884"/>
    <w:rsid w:val="00D42D2D"/>
    <w:rsid w:val="00D42D62"/>
    <w:rsid w:val="00D42D6A"/>
    <w:rsid w:val="00D430CE"/>
    <w:rsid w:val="00D430D6"/>
    <w:rsid w:val="00D431E1"/>
    <w:rsid w:val="00D43219"/>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8B8"/>
    <w:rsid w:val="00D4498C"/>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776"/>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61"/>
    <w:rsid w:val="00D50890"/>
    <w:rsid w:val="00D508AD"/>
    <w:rsid w:val="00D5097F"/>
    <w:rsid w:val="00D50A7A"/>
    <w:rsid w:val="00D50B6D"/>
    <w:rsid w:val="00D50C10"/>
    <w:rsid w:val="00D50CA8"/>
    <w:rsid w:val="00D50E3E"/>
    <w:rsid w:val="00D514B4"/>
    <w:rsid w:val="00D5173C"/>
    <w:rsid w:val="00D517BA"/>
    <w:rsid w:val="00D5193A"/>
    <w:rsid w:val="00D51C27"/>
    <w:rsid w:val="00D51D7B"/>
    <w:rsid w:val="00D51DBE"/>
    <w:rsid w:val="00D51E6F"/>
    <w:rsid w:val="00D52039"/>
    <w:rsid w:val="00D520EE"/>
    <w:rsid w:val="00D5217C"/>
    <w:rsid w:val="00D521CF"/>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770"/>
    <w:rsid w:val="00D53851"/>
    <w:rsid w:val="00D53957"/>
    <w:rsid w:val="00D53960"/>
    <w:rsid w:val="00D53A22"/>
    <w:rsid w:val="00D53B49"/>
    <w:rsid w:val="00D53B4E"/>
    <w:rsid w:val="00D53DA1"/>
    <w:rsid w:val="00D53F07"/>
    <w:rsid w:val="00D53FB3"/>
    <w:rsid w:val="00D5418C"/>
    <w:rsid w:val="00D541BE"/>
    <w:rsid w:val="00D5443E"/>
    <w:rsid w:val="00D545B5"/>
    <w:rsid w:val="00D547F5"/>
    <w:rsid w:val="00D547FB"/>
    <w:rsid w:val="00D54B26"/>
    <w:rsid w:val="00D54B51"/>
    <w:rsid w:val="00D54B93"/>
    <w:rsid w:val="00D54C5C"/>
    <w:rsid w:val="00D54F94"/>
    <w:rsid w:val="00D55295"/>
    <w:rsid w:val="00D5563C"/>
    <w:rsid w:val="00D559CC"/>
    <w:rsid w:val="00D55BDD"/>
    <w:rsid w:val="00D55D0A"/>
    <w:rsid w:val="00D55E4E"/>
    <w:rsid w:val="00D55F34"/>
    <w:rsid w:val="00D56155"/>
    <w:rsid w:val="00D56458"/>
    <w:rsid w:val="00D565C6"/>
    <w:rsid w:val="00D565E2"/>
    <w:rsid w:val="00D56756"/>
    <w:rsid w:val="00D56B14"/>
    <w:rsid w:val="00D56B66"/>
    <w:rsid w:val="00D56FB6"/>
    <w:rsid w:val="00D572B9"/>
    <w:rsid w:val="00D57446"/>
    <w:rsid w:val="00D574B6"/>
    <w:rsid w:val="00D57769"/>
    <w:rsid w:val="00D577DD"/>
    <w:rsid w:val="00D57903"/>
    <w:rsid w:val="00D579DD"/>
    <w:rsid w:val="00D57B45"/>
    <w:rsid w:val="00D57CA2"/>
    <w:rsid w:val="00D57D8D"/>
    <w:rsid w:val="00D57E20"/>
    <w:rsid w:val="00D57E4E"/>
    <w:rsid w:val="00D6007C"/>
    <w:rsid w:val="00D600C2"/>
    <w:rsid w:val="00D600CD"/>
    <w:rsid w:val="00D60121"/>
    <w:rsid w:val="00D60137"/>
    <w:rsid w:val="00D601BB"/>
    <w:rsid w:val="00D601D0"/>
    <w:rsid w:val="00D602EF"/>
    <w:rsid w:val="00D603FF"/>
    <w:rsid w:val="00D60866"/>
    <w:rsid w:val="00D60883"/>
    <w:rsid w:val="00D60BF3"/>
    <w:rsid w:val="00D60F4B"/>
    <w:rsid w:val="00D61125"/>
    <w:rsid w:val="00D61198"/>
    <w:rsid w:val="00D6157A"/>
    <w:rsid w:val="00D616CB"/>
    <w:rsid w:val="00D61817"/>
    <w:rsid w:val="00D61844"/>
    <w:rsid w:val="00D6189D"/>
    <w:rsid w:val="00D618C0"/>
    <w:rsid w:val="00D618D1"/>
    <w:rsid w:val="00D6193F"/>
    <w:rsid w:val="00D619F0"/>
    <w:rsid w:val="00D61BC5"/>
    <w:rsid w:val="00D61C25"/>
    <w:rsid w:val="00D61C82"/>
    <w:rsid w:val="00D61E0A"/>
    <w:rsid w:val="00D61F97"/>
    <w:rsid w:val="00D6208B"/>
    <w:rsid w:val="00D62093"/>
    <w:rsid w:val="00D6224C"/>
    <w:rsid w:val="00D622D3"/>
    <w:rsid w:val="00D62356"/>
    <w:rsid w:val="00D623B4"/>
    <w:rsid w:val="00D624C6"/>
    <w:rsid w:val="00D626E1"/>
    <w:rsid w:val="00D62751"/>
    <w:rsid w:val="00D628CC"/>
    <w:rsid w:val="00D62B0E"/>
    <w:rsid w:val="00D62C09"/>
    <w:rsid w:val="00D62D92"/>
    <w:rsid w:val="00D62DBB"/>
    <w:rsid w:val="00D62E72"/>
    <w:rsid w:val="00D62ED3"/>
    <w:rsid w:val="00D62F28"/>
    <w:rsid w:val="00D62F83"/>
    <w:rsid w:val="00D630C3"/>
    <w:rsid w:val="00D630DE"/>
    <w:rsid w:val="00D634F1"/>
    <w:rsid w:val="00D6359B"/>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396"/>
    <w:rsid w:val="00D64417"/>
    <w:rsid w:val="00D64544"/>
    <w:rsid w:val="00D64853"/>
    <w:rsid w:val="00D64A37"/>
    <w:rsid w:val="00D64CCA"/>
    <w:rsid w:val="00D650BC"/>
    <w:rsid w:val="00D6512B"/>
    <w:rsid w:val="00D65192"/>
    <w:rsid w:val="00D652D1"/>
    <w:rsid w:val="00D654DC"/>
    <w:rsid w:val="00D65513"/>
    <w:rsid w:val="00D6555C"/>
    <w:rsid w:val="00D6563E"/>
    <w:rsid w:val="00D656DA"/>
    <w:rsid w:val="00D65B54"/>
    <w:rsid w:val="00D65B5E"/>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413"/>
    <w:rsid w:val="00D715BC"/>
    <w:rsid w:val="00D7165E"/>
    <w:rsid w:val="00D7176A"/>
    <w:rsid w:val="00D71B23"/>
    <w:rsid w:val="00D71C92"/>
    <w:rsid w:val="00D71D73"/>
    <w:rsid w:val="00D7210D"/>
    <w:rsid w:val="00D7239C"/>
    <w:rsid w:val="00D724AE"/>
    <w:rsid w:val="00D7263B"/>
    <w:rsid w:val="00D726EE"/>
    <w:rsid w:val="00D72862"/>
    <w:rsid w:val="00D72AC7"/>
    <w:rsid w:val="00D72C68"/>
    <w:rsid w:val="00D72D0F"/>
    <w:rsid w:val="00D72F56"/>
    <w:rsid w:val="00D72FD6"/>
    <w:rsid w:val="00D72FDE"/>
    <w:rsid w:val="00D72FF2"/>
    <w:rsid w:val="00D7302E"/>
    <w:rsid w:val="00D731B1"/>
    <w:rsid w:val="00D731B2"/>
    <w:rsid w:val="00D731F4"/>
    <w:rsid w:val="00D73222"/>
    <w:rsid w:val="00D7348F"/>
    <w:rsid w:val="00D73592"/>
    <w:rsid w:val="00D736DA"/>
    <w:rsid w:val="00D73954"/>
    <w:rsid w:val="00D73B56"/>
    <w:rsid w:val="00D73CF1"/>
    <w:rsid w:val="00D73D81"/>
    <w:rsid w:val="00D73DD1"/>
    <w:rsid w:val="00D73E3D"/>
    <w:rsid w:val="00D73FB7"/>
    <w:rsid w:val="00D74062"/>
    <w:rsid w:val="00D74173"/>
    <w:rsid w:val="00D74185"/>
    <w:rsid w:val="00D7430D"/>
    <w:rsid w:val="00D74415"/>
    <w:rsid w:val="00D7464F"/>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A7E"/>
    <w:rsid w:val="00D75C1F"/>
    <w:rsid w:val="00D75C7C"/>
    <w:rsid w:val="00D75D84"/>
    <w:rsid w:val="00D75DAD"/>
    <w:rsid w:val="00D75E09"/>
    <w:rsid w:val="00D75E85"/>
    <w:rsid w:val="00D75ED9"/>
    <w:rsid w:val="00D75F1F"/>
    <w:rsid w:val="00D76006"/>
    <w:rsid w:val="00D7617A"/>
    <w:rsid w:val="00D762C5"/>
    <w:rsid w:val="00D763E4"/>
    <w:rsid w:val="00D7646A"/>
    <w:rsid w:val="00D7664E"/>
    <w:rsid w:val="00D76794"/>
    <w:rsid w:val="00D76B07"/>
    <w:rsid w:val="00D76BBD"/>
    <w:rsid w:val="00D76FA3"/>
    <w:rsid w:val="00D77254"/>
    <w:rsid w:val="00D7738B"/>
    <w:rsid w:val="00D7754C"/>
    <w:rsid w:val="00D775A6"/>
    <w:rsid w:val="00D777B0"/>
    <w:rsid w:val="00D777CA"/>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913"/>
    <w:rsid w:val="00D80A1A"/>
    <w:rsid w:val="00D80C37"/>
    <w:rsid w:val="00D80C7D"/>
    <w:rsid w:val="00D80D71"/>
    <w:rsid w:val="00D81033"/>
    <w:rsid w:val="00D81136"/>
    <w:rsid w:val="00D8113C"/>
    <w:rsid w:val="00D811AC"/>
    <w:rsid w:val="00D81205"/>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2FE5"/>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09D"/>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A96"/>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3C"/>
    <w:rsid w:val="00D86D75"/>
    <w:rsid w:val="00D86E4B"/>
    <w:rsid w:val="00D87043"/>
    <w:rsid w:val="00D870DD"/>
    <w:rsid w:val="00D873CB"/>
    <w:rsid w:val="00D87506"/>
    <w:rsid w:val="00D87782"/>
    <w:rsid w:val="00D8781B"/>
    <w:rsid w:val="00D87849"/>
    <w:rsid w:val="00D8786D"/>
    <w:rsid w:val="00D87A6D"/>
    <w:rsid w:val="00D87B62"/>
    <w:rsid w:val="00D87DBB"/>
    <w:rsid w:val="00D87FB2"/>
    <w:rsid w:val="00D9010D"/>
    <w:rsid w:val="00D90136"/>
    <w:rsid w:val="00D90325"/>
    <w:rsid w:val="00D90326"/>
    <w:rsid w:val="00D905CF"/>
    <w:rsid w:val="00D90621"/>
    <w:rsid w:val="00D908BE"/>
    <w:rsid w:val="00D90CFE"/>
    <w:rsid w:val="00D90E37"/>
    <w:rsid w:val="00D90E88"/>
    <w:rsid w:val="00D9103F"/>
    <w:rsid w:val="00D91460"/>
    <w:rsid w:val="00D9146B"/>
    <w:rsid w:val="00D915BC"/>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55"/>
    <w:rsid w:val="00D934F4"/>
    <w:rsid w:val="00D936AE"/>
    <w:rsid w:val="00D93865"/>
    <w:rsid w:val="00D9396A"/>
    <w:rsid w:val="00D939E8"/>
    <w:rsid w:val="00D93ACB"/>
    <w:rsid w:val="00D93BE0"/>
    <w:rsid w:val="00D93C37"/>
    <w:rsid w:val="00D93EDC"/>
    <w:rsid w:val="00D93F6C"/>
    <w:rsid w:val="00D942A3"/>
    <w:rsid w:val="00D944AF"/>
    <w:rsid w:val="00D94527"/>
    <w:rsid w:val="00D94661"/>
    <w:rsid w:val="00D94748"/>
    <w:rsid w:val="00D947D1"/>
    <w:rsid w:val="00D9484D"/>
    <w:rsid w:val="00D949EE"/>
    <w:rsid w:val="00D94B88"/>
    <w:rsid w:val="00D95501"/>
    <w:rsid w:val="00D95509"/>
    <w:rsid w:val="00D955B6"/>
    <w:rsid w:val="00D95672"/>
    <w:rsid w:val="00D95877"/>
    <w:rsid w:val="00D95982"/>
    <w:rsid w:val="00D95A0D"/>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9F"/>
    <w:rsid w:val="00D96DD4"/>
    <w:rsid w:val="00D96DD6"/>
    <w:rsid w:val="00D96EBC"/>
    <w:rsid w:val="00D96FFA"/>
    <w:rsid w:val="00D9711B"/>
    <w:rsid w:val="00D9712F"/>
    <w:rsid w:val="00D971FA"/>
    <w:rsid w:val="00D972B3"/>
    <w:rsid w:val="00D973CF"/>
    <w:rsid w:val="00D975D7"/>
    <w:rsid w:val="00D975E0"/>
    <w:rsid w:val="00D97602"/>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51C"/>
    <w:rsid w:val="00DA05E4"/>
    <w:rsid w:val="00DA06B4"/>
    <w:rsid w:val="00DA07A4"/>
    <w:rsid w:val="00DA07AC"/>
    <w:rsid w:val="00DA0844"/>
    <w:rsid w:val="00DA0A4C"/>
    <w:rsid w:val="00DA0B80"/>
    <w:rsid w:val="00DA0C24"/>
    <w:rsid w:val="00DA0F41"/>
    <w:rsid w:val="00DA0FDB"/>
    <w:rsid w:val="00DA104E"/>
    <w:rsid w:val="00DA1191"/>
    <w:rsid w:val="00DA1263"/>
    <w:rsid w:val="00DA12D6"/>
    <w:rsid w:val="00DA14FA"/>
    <w:rsid w:val="00DA1523"/>
    <w:rsid w:val="00DA16CC"/>
    <w:rsid w:val="00DA1783"/>
    <w:rsid w:val="00DA195A"/>
    <w:rsid w:val="00DA1A3E"/>
    <w:rsid w:val="00DA1AF4"/>
    <w:rsid w:val="00DA1D9E"/>
    <w:rsid w:val="00DA1F0E"/>
    <w:rsid w:val="00DA209A"/>
    <w:rsid w:val="00DA20C5"/>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5A5"/>
    <w:rsid w:val="00DA36B8"/>
    <w:rsid w:val="00DA38AF"/>
    <w:rsid w:val="00DA38BB"/>
    <w:rsid w:val="00DA39D3"/>
    <w:rsid w:val="00DA3A0F"/>
    <w:rsid w:val="00DA3BA7"/>
    <w:rsid w:val="00DA3BBD"/>
    <w:rsid w:val="00DA3BD4"/>
    <w:rsid w:val="00DA3D2C"/>
    <w:rsid w:val="00DA4021"/>
    <w:rsid w:val="00DA44BE"/>
    <w:rsid w:val="00DA4596"/>
    <w:rsid w:val="00DA46B8"/>
    <w:rsid w:val="00DA4925"/>
    <w:rsid w:val="00DA4936"/>
    <w:rsid w:val="00DA49E1"/>
    <w:rsid w:val="00DA4AC8"/>
    <w:rsid w:val="00DA4B13"/>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3FA"/>
    <w:rsid w:val="00DA649E"/>
    <w:rsid w:val="00DA6706"/>
    <w:rsid w:val="00DA6871"/>
    <w:rsid w:val="00DA6890"/>
    <w:rsid w:val="00DA68B5"/>
    <w:rsid w:val="00DA6D77"/>
    <w:rsid w:val="00DA6F0C"/>
    <w:rsid w:val="00DA70D0"/>
    <w:rsid w:val="00DA722E"/>
    <w:rsid w:val="00DA7344"/>
    <w:rsid w:val="00DA736A"/>
    <w:rsid w:val="00DA73C4"/>
    <w:rsid w:val="00DA7433"/>
    <w:rsid w:val="00DA762B"/>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1E37"/>
    <w:rsid w:val="00DB2228"/>
    <w:rsid w:val="00DB2264"/>
    <w:rsid w:val="00DB230F"/>
    <w:rsid w:val="00DB23BC"/>
    <w:rsid w:val="00DB2404"/>
    <w:rsid w:val="00DB2428"/>
    <w:rsid w:val="00DB24D1"/>
    <w:rsid w:val="00DB24D7"/>
    <w:rsid w:val="00DB2724"/>
    <w:rsid w:val="00DB2CDC"/>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E71"/>
    <w:rsid w:val="00DB4F04"/>
    <w:rsid w:val="00DB4F49"/>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61"/>
    <w:rsid w:val="00DB70E3"/>
    <w:rsid w:val="00DB718E"/>
    <w:rsid w:val="00DB76BD"/>
    <w:rsid w:val="00DB7864"/>
    <w:rsid w:val="00DB7960"/>
    <w:rsid w:val="00DB7AAA"/>
    <w:rsid w:val="00DB7BE1"/>
    <w:rsid w:val="00DB7CB3"/>
    <w:rsid w:val="00DB7CBA"/>
    <w:rsid w:val="00DB7F7B"/>
    <w:rsid w:val="00DB7FEC"/>
    <w:rsid w:val="00DC02A3"/>
    <w:rsid w:val="00DC0372"/>
    <w:rsid w:val="00DC03A2"/>
    <w:rsid w:val="00DC0767"/>
    <w:rsid w:val="00DC093C"/>
    <w:rsid w:val="00DC0BD9"/>
    <w:rsid w:val="00DC0E2B"/>
    <w:rsid w:val="00DC0ED8"/>
    <w:rsid w:val="00DC0F1E"/>
    <w:rsid w:val="00DC108E"/>
    <w:rsid w:val="00DC12A5"/>
    <w:rsid w:val="00DC139D"/>
    <w:rsid w:val="00DC164A"/>
    <w:rsid w:val="00DC1667"/>
    <w:rsid w:val="00DC17F6"/>
    <w:rsid w:val="00DC18F1"/>
    <w:rsid w:val="00DC1A47"/>
    <w:rsid w:val="00DC1C3A"/>
    <w:rsid w:val="00DC1C54"/>
    <w:rsid w:val="00DC1CA7"/>
    <w:rsid w:val="00DC1D78"/>
    <w:rsid w:val="00DC1D7B"/>
    <w:rsid w:val="00DC1F36"/>
    <w:rsid w:val="00DC201C"/>
    <w:rsid w:val="00DC2295"/>
    <w:rsid w:val="00DC262D"/>
    <w:rsid w:val="00DC28ED"/>
    <w:rsid w:val="00DC2AAB"/>
    <w:rsid w:val="00DC2BF2"/>
    <w:rsid w:val="00DC2CEA"/>
    <w:rsid w:val="00DC2F23"/>
    <w:rsid w:val="00DC3134"/>
    <w:rsid w:val="00DC35E5"/>
    <w:rsid w:val="00DC36B8"/>
    <w:rsid w:val="00DC37CD"/>
    <w:rsid w:val="00DC3A7D"/>
    <w:rsid w:val="00DC3DD2"/>
    <w:rsid w:val="00DC40C0"/>
    <w:rsid w:val="00DC42BA"/>
    <w:rsid w:val="00DC4497"/>
    <w:rsid w:val="00DC45E6"/>
    <w:rsid w:val="00DC4993"/>
    <w:rsid w:val="00DC4C17"/>
    <w:rsid w:val="00DC4CB9"/>
    <w:rsid w:val="00DC51F1"/>
    <w:rsid w:val="00DC5232"/>
    <w:rsid w:val="00DC52C1"/>
    <w:rsid w:val="00DC5381"/>
    <w:rsid w:val="00DC563A"/>
    <w:rsid w:val="00DC56D5"/>
    <w:rsid w:val="00DC5934"/>
    <w:rsid w:val="00DC5A26"/>
    <w:rsid w:val="00DC5A5A"/>
    <w:rsid w:val="00DC5AB5"/>
    <w:rsid w:val="00DC5BBB"/>
    <w:rsid w:val="00DC5BE4"/>
    <w:rsid w:val="00DC5D72"/>
    <w:rsid w:val="00DC5ED3"/>
    <w:rsid w:val="00DC5F0F"/>
    <w:rsid w:val="00DC5F81"/>
    <w:rsid w:val="00DC60E3"/>
    <w:rsid w:val="00DC6304"/>
    <w:rsid w:val="00DC641F"/>
    <w:rsid w:val="00DC644B"/>
    <w:rsid w:val="00DC690A"/>
    <w:rsid w:val="00DC6934"/>
    <w:rsid w:val="00DC6B63"/>
    <w:rsid w:val="00DC6F12"/>
    <w:rsid w:val="00DC7131"/>
    <w:rsid w:val="00DC72FF"/>
    <w:rsid w:val="00DC745A"/>
    <w:rsid w:val="00DC77AC"/>
    <w:rsid w:val="00DC782A"/>
    <w:rsid w:val="00DC78D4"/>
    <w:rsid w:val="00DC796A"/>
    <w:rsid w:val="00DC7A30"/>
    <w:rsid w:val="00DC7B92"/>
    <w:rsid w:val="00DC7BD1"/>
    <w:rsid w:val="00DC7D78"/>
    <w:rsid w:val="00DC7E05"/>
    <w:rsid w:val="00DC7EEE"/>
    <w:rsid w:val="00DD0004"/>
    <w:rsid w:val="00DD016E"/>
    <w:rsid w:val="00DD0208"/>
    <w:rsid w:val="00DD0344"/>
    <w:rsid w:val="00DD04CC"/>
    <w:rsid w:val="00DD067A"/>
    <w:rsid w:val="00DD0731"/>
    <w:rsid w:val="00DD07AC"/>
    <w:rsid w:val="00DD08EA"/>
    <w:rsid w:val="00DD0912"/>
    <w:rsid w:val="00DD0948"/>
    <w:rsid w:val="00DD0991"/>
    <w:rsid w:val="00DD09D3"/>
    <w:rsid w:val="00DD0ADC"/>
    <w:rsid w:val="00DD0CA7"/>
    <w:rsid w:val="00DD0F4B"/>
    <w:rsid w:val="00DD1262"/>
    <w:rsid w:val="00DD1470"/>
    <w:rsid w:val="00DD152A"/>
    <w:rsid w:val="00DD1775"/>
    <w:rsid w:val="00DD179B"/>
    <w:rsid w:val="00DD1831"/>
    <w:rsid w:val="00DD18D2"/>
    <w:rsid w:val="00DD18FA"/>
    <w:rsid w:val="00DD1A3D"/>
    <w:rsid w:val="00DD1AD0"/>
    <w:rsid w:val="00DD1C14"/>
    <w:rsid w:val="00DD1F7A"/>
    <w:rsid w:val="00DD229E"/>
    <w:rsid w:val="00DD27AC"/>
    <w:rsid w:val="00DD2961"/>
    <w:rsid w:val="00DD2A28"/>
    <w:rsid w:val="00DD2B83"/>
    <w:rsid w:val="00DD2B85"/>
    <w:rsid w:val="00DD2D20"/>
    <w:rsid w:val="00DD2D81"/>
    <w:rsid w:val="00DD2DD4"/>
    <w:rsid w:val="00DD2F3B"/>
    <w:rsid w:val="00DD3236"/>
    <w:rsid w:val="00DD3435"/>
    <w:rsid w:val="00DD3442"/>
    <w:rsid w:val="00DD34BB"/>
    <w:rsid w:val="00DD34E1"/>
    <w:rsid w:val="00DD34E7"/>
    <w:rsid w:val="00DD3512"/>
    <w:rsid w:val="00DD3647"/>
    <w:rsid w:val="00DD3672"/>
    <w:rsid w:val="00DD3770"/>
    <w:rsid w:val="00DD3785"/>
    <w:rsid w:val="00DD39B8"/>
    <w:rsid w:val="00DD3A49"/>
    <w:rsid w:val="00DD3B76"/>
    <w:rsid w:val="00DD3E2A"/>
    <w:rsid w:val="00DD3E58"/>
    <w:rsid w:val="00DD416E"/>
    <w:rsid w:val="00DD4257"/>
    <w:rsid w:val="00DD42F9"/>
    <w:rsid w:val="00DD43D0"/>
    <w:rsid w:val="00DD4790"/>
    <w:rsid w:val="00DD48D3"/>
    <w:rsid w:val="00DD4A3C"/>
    <w:rsid w:val="00DD4B3A"/>
    <w:rsid w:val="00DD4B6C"/>
    <w:rsid w:val="00DD4E99"/>
    <w:rsid w:val="00DD55FC"/>
    <w:rsid w:val="00DD5640"/>
    <w:rsid w:val="00DD56A3"/>
    <w:rsid w:val="00DD5730"/>
    <w:rsid w:val="00DD59E6"/>
    <w:rsid w:val="00DD5C05"/>
    <w:rsid w:val="00DD5C84"/>
    <w:rsid w:val="00DD5CB8"/>
    <w:rsid w:val="00DD5EB7"/>
    <w:rsid w:val="00DD5F6A"/>
    <w:rsid w:val="00DD6071"/>
    <w:rsid w:val="00DD6135"/>
    <w:rsid w:val="00DD62F1"/>
    <w:rsid w:val="00DD63A9"/>
    <w:rsid w:val="00DD63DD"/>
    <w:rsid w:val="00DD645E"/>
    <w:rsid w:val="00DD6547"/>
    <w:rsid w:val="00DD675A"/>
    <w:rsid w:val="00DD686F"/>
    <w:rsid w:val="00DD694D"/>
    <w:rsid w:val="00DD6C0C"/>
    <w:rsid w:val="00DD6D52"/>
    <w:rsid w:val="00DD6DB1"/>
    <w:rsid w:val="00DD6F4C"/>
    <w:rsid w:val="00DD7022"/>
    <w:rsid w:val="00DD711D"/>
    <w:rsid w:val="00DD7154"/>
    <w:rsid w:val="00DD73E6"/>
    <w:rsid w:val="00DD7507"/>
    <w:rsid w:val="00DD7605"/>
    <w:rsid w:val="00DD76CE"/>
    <w:rsid w:val="00DD783F"/>
    <w:rsid w:val="00DD792B"/>
    <w:rsid w:val="00DD79D0"/>
    <w:rsid w:val="00DD7AE9"/>
    <w:rsid w:val="00DD7CE2"/>
    <w:rsid w:val="00DE0195"/>
    <w:rsid w:val="00DE02D4"/>
    <w:rsid w:val="00DE0307"/>
    <w:rsid w:val="00DE04F8"/>
    <w:rsid w:val="00DE0615"/>
    <w:rsid w:val="00DE07DE"/>
    <w:rsid w:val="00DE0A30"/>
    <w:rsid w:val="00DE0AD7"/>
    <w:rsid w:val="00DE0CA6"/>
    <w:rsid w:val="00DE0D73"/>
    <w:rsid w:val="00DE0DAB"/>
    <w:rsid w:val="00DE0EAC"/>
    <w:rsid w:val="00DE0F34"/>
    <w:rsid w:val="00DE10BC"/>
    <w:rsid w:val="00DE134F"/>
    <w:rsid w:val="00DE15AE"/>
    <w:rsid w:val="00DE15FE"/>
    <w:rsid w:val="00DE16C5"/>
    <w:rsid w:val="00DE1B2E"/>
    <w:rsid w:val="00DE1B84"/>
    <w:rsid w:val="00DE1BF3"/>
    <w:rsid w:val="00DE1D18"/>
    <w:rsid w:val="00DE1F6D"/>
    <w:rsid w:val="00DE21A8"/>
    <w:rsid w:val="00DE2446"/>
    <w:rsid w:val="00DE24A5"/>
    <w:rsid w:val="00DE25BF"/>
    <w:rsid w:val="00DE2782"/>
    <w:rsid w:val="00DE2859"/>
    <w:rsid w:val="00DE2A7E"/>
    <w:rsid w:val="00DE2ABC"/>
    <w:rsid w:val="00DE2B47"/>
    <w:rsid w:val="00DE2B5E"/>
    <w:rsid w:val="00DE2BF4"/>
    <w:rsid w:val="00DE3162"/>
    <w:rsid w:val="00DE338F"/>
    <w:rsid w:val="00DE3456"/>
    <w:rsid w:val="00DE34D8"/>
    <w:rsid w:val="00DE3745"/>
    <w:rsid w:val="00DE3749"/>
    <w:rsid w:val="00DE3CB1"/>
    <w:rsid w:val="00DE3D67"/>
    <w:rsid w:val="00DE3DCB"/>
    <w:rsid w:val="00DE40FE"/>
    <w:rsid w:val="00DE4144"/>
    <w:rsid w:val="00DE42CC"/>
    <w:rsid w:val="00DE42CD"/>
    <w:rsid w:val="00DE42E3"/>
    <w:rsid w:val="00DE4304"/>
    <w:rsid w:val="00DE450E"/>
    <w:rsid w:val="00DE4536"/>
    <w:rsid w:val="00DE4692"/>
    <w:rsid w:val="00DE46CB"/>
    <w:rsid w:val="00DE4753"/>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CA1"/>
    <w:rsid w:val="00DE5F16"/>
    <w:rsid w:val="00DE6164"/>
    <w:rsid w:val="00DE61F3"/>
    <w:rsid w:val="00DE626E"/>
    <w:rsid w:val="00DE6365"/>
    <w:rsid w:val="00DE64F6"/>
    <w:rsid w:val="00DE6771"/>
    <w:rsid w:val="00DE67B2"/>
    <w:rsid w:val="00DE6B8A"/>
    <w:rsid w:val="00DE6BD0"/>
    <w:rsid w:val="00DE6C47"/>
    <w:rsid w:val="00DE6E62"/>
    <w:rsid w:val="00DE6EE7"/>
    <w:rsid w:val="00DE70DC"/>
    <w:rsid w:val="00DE7108"/>
    <w:rsid w:val="00DE7182"/>
    <w:rsid w:val="00DE762D"/>
    <w:rsid w:val="00DE7743"/>
    <w:rsid w:val="00DE77E5"/>
    <w:rsid w:val="00DE7824"/>
    <w:rsid w:val="00DE7841"/>
    <w:rsid w:val="00DE7AB7"/>
    <w:rsid w:val="00DE7BE9"/>
    <w:rsid w:val="00DE7D75"/>
    <w:rsid w:val="00DE7DF0"/>
    <w:rsid w:val="00DE7F25"/>
    <w:rsid w:val="00DF012D"/>
    <w:rsid w:val="00DF0273"/>
    <w:rsid w:val="00DF042D"/>
    <w:rsid w:val="00DF04B4"/>
    <w:rsid w:val="00DF0517"/>
    <w:rsid w:val="00DF0521"/>
    <w:rsid w:val="00DF05CE"/>
    <w:rsid w:val="00DF07DE"/>
    <w:rsid w:val="00DF07F8"/>
    <w:rsid w:val="00DF0879"/>
    <w:rsid w:val="00DF0A59"/>
    <w:rsid w:val="00DF0C6A"/>
    <w:rsid w:val="00DF0D24"/>
    <w:rsid w:val="00DF0DF2"/>
    <w:rsid w:val="00DF0F5D"/>
    <w:rsid w:val="00DF0FD0"/>
    <w:rsid w:val="00DF11E3"/>
    <w:rsid w:val="00DF11F5"/>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631"/>
    <w:rsid w:val="00DF38C5"/>
    <w:rsid w:val="00DF3932"/>
    <w:rsid w:val="00DF3C6E"/>
    <w:rsid w:val="00DF3ED6"/>
    <w:rsid w:val="00DF3F52"/>
    <w:rsid w:val="00DF40CE"/>
    <w:rsid w:val="00DF450E"/>
    <w:rsid w:val="00DF472D"/>
    <w:rsid w:val="00DF4733"/>
    <w:rsid w:val="00DF4777"/>
    <w:rsid w:val="00DF482A"/>
    <w:rsid w:val="00DF4A81"/>
    <w:rsid w:val="00DF4B63"/>
    <w:rsid w:val="00DF4BC4"/>
    <w:rsid w:val="00DF4C3C"/>
    <w:rsid w:val="00DF4D99"/>
    <w:rsid w:val="00DF4E89"/>
    <w:rsid w:val="00DF4FC4"/>
    <w:rsid w:val="00DF4FEF"/>
    <w:rsid w:val="00DF500B"/>
    <w:rsid w:val="00DF5110"/>
    <w:rsid w:val="00DF516E"/>
    <w:rsid w:val="00DF516F"/>
    <w:rsid w:val="00DF523A"/>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21"/>
    <w:rsid w:val="00DF7571"/>
    <w:rsid w:val="00DF7588"/>
    <w:rsid w:val="00DF768F"/>
    <w:rsid w:val="00DF76ED"/>
    <w:rsid w:val="00DF7720"/>
    <w:rsid w:val="00DF778F"/>
    <w:rsid w:val="00DF779E"/>
    <w:rsid w:val="00DF77A2"/>
    <w:rsid w:val="00DF7902"/>
    <w:rsid w:val="00DF7CF7"/>
    <w:rsid w:val="00DF7DB6"/>
    <w:rsid w:val="00DF7F7C"/>
    <w:rsid w:val="00E00051"/>
    <w:rsid w:val="00E00153"/>
    <w:rsid w:val="00E0018E"/>
    <w:rsid w:val="00E00208"/>
    <w:rsid w:val="00E0030A"/>
    <w:rsid w:val="00E00378"/>
    <w:rsid w:val="00E00380"/>
    <w:rsid w:val="00E00512"/>
    <w:rsid w:val="00E00514"/>
    <w:rsid w:val="00E00A90"/>
    <w:rsid w:val="00E00B95"/>
    <w:rsid w:val="00E00C73"/>
    <w:rsid w:val="00E00CEE"/>
    <w:rsid w:val="00E00D67"/>
    <w:rsid w:val="00E01A76"/>
    <w:rsid w:val="00E01BCE"/>
    <w:rsid w:val="00E01DA3"/>
    <w:rsid w:val="00E01EFC"/>
    <w:rsid w:val="00E01F2B"/>
    <w:rsid w:val="00E01FD6"/>
    <w:rsid w:val="00E020AF"/>
    <w:rsid w:val="00E020B3"/>
    <w:rsid w:val="00E023A9"/>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0A"/>
    <w:rsid w:val="00E03D38"/>
    <w:rsid w:val="00E03D97"/>
    <w:rsid w:val="00E03E85"/>
    <w:rsid w:val="00E040F8"/>
    <w:rsid w:val="00E04536"/>
    <w:rsid w:val="00E04561"/>
    <w:rsid w:val="00E04695"/>
    <w:rsid w:val="00E048A3"/>
    <w:rsid w:val="00E048DD"/>
    <w:rsid w:val="00E0497E"/>
    <w:rsid w:val="00E04A09"/>
    <w:rsid w:val="00E04A51"/>
    <w:rsid w:val="00E04E85"/>
    <w:rsid w:val="00E04F64"/>
    <w:rsid w:val="00E0504C"/>
    <w:rsid w:val="00E0525F"/>
    <w:rsid w:val="00E05260"/>
    <w:rsid w:val="00E052F1"/>
    <w:rsid w:val="00E05381"/>
    <w:rsid w:val="00E053EB"/>
    <w:rsid w:val="00E05808"/>
    <w:rsid w:val="00E059C9"/>
    <w:rsid w:val="00E05B55"/>
    <w:rsid w:val="00E05BDD"/>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E64"/>
    <w:rsid w:val="00E06F4E"/>
    <w:rsid w:val="00E06FF2"/>
    <w:rsid w:val="00E070CA"/>
    <w:rsid w:val="00E070D4"/>
    <w:rsid w:val="00E073C9"/>
    <w:rsid w:val="00E073FA"/>
    <w:rsid w:val="00E07615"/>
    <w:rsid w:val="00E07D38"/>
    <w:rsid w:val="00E07D8A"/>
    <w:rsid w:val="00E07FEC"/>
    <w:rsid w:val="00E1002F"/>
    <w:rsid w:val="00E102A3"/>
    <w:rsid w:val="00E10312"/>
    <w:rsid w:val="00E10411"/>
    <w:rsid w:val="00E105A0"/>
    <w:rsid w:val="00E10632"/>
    <w:rsid w:val="00E10643"/>
    <w:rsid w:val="00E1095B"/>
    <w:rsid w:val="00E10B45"/>
    <w:rsid w:val="00E10D7D"/>
    <w:rsid w:val="00E10DC2"/>
    <w:rsid w:val="00E11112"/>
    <w:rsid w:val="00E11133"/>
    <w:rsid w:val="00E11199"/>
    <w:rsid w:val="00E11269"/>
    <w:rsid w:val="00E1128E"/>
    <w:rsid w:val="00E112D3"/>
    <w:rsid w:val="00E11314"/>
    <w:rsid w:val="00E11747"/>
    <w:rsid w:val="00E11777"/>
    <w:rsid w:val="00E117FA"/>
    <w:rsid w:val="00E11A9D"/>
    <w:rsid w:val="00E11E81"/>
    <w:rsid w:val="00E11ED5"/>
    <w:rsid w:val="00E1249C"/>
    <w:rsid w:val="00E12591"/>
    <w:rsid w:val="00E1262F"/>
    <w:rsid w:val="00E12666"/>
    <w:rsid w:val="00E12729"/>
    <w:rsid w:val="00E127F4"/>
    <w:rsid w:val="00E12879"/>
    <w:rsid w:val="00E128BC"/>
    <w:rsid w:val="00E12990"/>
    <w:rsid w:val="00E12AEE"/>
    <w:rsid w:val="00E12BF8"/>
    <w:rsid w:val="00E12ED3"/>
    <w:rsid w:val="00E12F2F"/>
    <w:rsid w:val="00E12FF2"/>
    <w:rsid w:val="00E13265"/>
    <w:rsid w:val="00E132BA"/>
    <w:rsid w:val="00E132C1"/>
    <w:rsid w:val="00E13340"/>
    <w:rsid w:val="00E1338D"/>
    <w:rsid w:val="00E13415"/>
    <w:rsid w:val="00E1366D"/>
    <w:rsid w:val="00E13672"/>
    <w:rsid w:val="00E13761"/>
    <w:rsid w:val="00E13887"/>
    <w:rsid w:val="00E138BF"/>
    <w:rsid w:val="00E13B73"/>
    <w:rsid w:val="00E13C6B"/>
    <w:rsid w:val="00E13DA4"/>
    <w:rsid w:val="00E14164"/>
    <w:rsid w:val="00E1417B"/>
    <w:rsid w:val="00E142FE"/>
    <w:rsid w:val="00E14340"/>
    <w:rsid w:val="00E147C4"/>
    <w:rsid w:val="00E147C5"/>
    <w:rsid w:val="00E14905"/>
    <w:rsid w:val="00E149EF"/>
    <w:rsid w:val="00E14A86"/>
    <w:rsid w:val="00E14B4B"/>
    <w:rsid w:val="00E14D5D"/>
    <w:rsid w:val="00E14DCF"/>
    <w:rsid w:val="00E14FD8"/>
    <w:rsid w:val="00E15109"/>
    <w:rsid w:val="00E1518D"/>
    <w:rsid w:val="00E15569"/>
    <w:rsid w:val="00E1563F"/>
    <w:rsid w:val="00E1565A"/>
    <w:rsid w:val="00E15695"/>
    <w:rsid w:val="00E157B6"/>
    <w:rsid w:val="00E15814"/>
    <w:rsid w:val="00E15A29"/>
    <w:rsid w:val="00E15AC0"/>
    <w:rsid w:val="00E15AFA"/>
    <w:rsid w:val="00E15E9F"/>
    <w:rsid w:val="00E15EFB"/>
    <w:rsid w:val="00E15F43"/>
    <w:rsid w:val="00E15FB9"/>
    <w:rsid w:val="00E15FBE"/>
    <w:rsid w:val="00E16307"/>
    <w:rsid w:val="00E16382"/>
    <w:rsid w:val="00E163CC"/>
    <w:rsid w:val="00E167D3"/>
    <w:rsid w:val="00E16B38"/>
    <w:rsid w:val="00E16DB5"/>
    <w:rsid w:val="00E16F06"/>
    <w:rsid w:val="00E16F2B"/>
    <w:rsid w:val="00E16FF8"/>
    <w:rsid w:val="00E17227"/>
    <w:rsid w:val="00E1749B"/>
    <w:rsid w:val="00E174E2"/>
    <w:rsid w:val="00E1752C"/>
    <w:rsid w:val="00E1756B"/>
    <w:rsid w:val="00E176D5"/>
    <w:rsid w:val="00E1770B"/>
    <w:rsid w:val="00E1790C"/>
    <w:rsid w:val="00E17B55"/>
    <w:rsid w:val="00E17DD1"/>
    <w:rsid w:val="00E2001E"/>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5BE"/>
    <w:rsid w:val="00E2266D"/>
    <w:rsid w:val="00E228B3"/>
    <w:rsid w:val="00E229B7"/>
    <w:rsid w:val="00E22B61"/>
    <w:rsid w:val="00E22B96"/>
    <w:rsid w:val="00E22D13"/>
    <w:rsid w:val="00E22D90"/>
    <w:rsid w:val="00E22E5A"/>
    <w:rsid w:val="00E2327C"/>
    <w:rsid w:val="00E23515"/>
    <w:rsid w:val="00E2368E"/>
    <w:rsid w:val="00E23830"/>
    <w:rsid w:val="00E23947"/>
    <w:rsid w:val="00E23A44"/>
    <w:rsid w:val="00E23B44"/>
    <w:rsid w:val="00E23C17"/>
    <w:rsid w:val="00E23C24"/>
    <w:rsid w:val="00E23D44"/>
    <w:rsid w:val="00E23DA9"/>
    <w:rsid w:val="00E23E9E"/>
    <w:rsid w:val="00E23F4D"/>
    <w:rsid w:val="00E2405F"/>
    <w:rsid w:val="00E240B5"/>
    <w:rsid w:val="00E242C9"/>
    <w:rsid w:val="00E2433C"/>
    <w:rsid w:val="00E244FE"/>
    <w:rsid w:val="00E2461D"/>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82D"/>
    <w:rsid w:val="00E2788E"/>
    <w:rsid w:val="00E279F5"/>
    <w:rsid w:val="00E27AE1"/>
    <w:rsid w:val="00E27CB4"/>
    <w:rsid w:val="00E27D10"/>
    <w:rsid w:val="00E27D51"/>
    <w:rsid w:val="00E27DB2"/>
    <w:rsid w:val="00E300C2"/>
    <w:rsid w:val="00E301E0"/>
    <w:rsid w:val="00E3022E"/>
    <w:rsid w:val="00E3062E"/>
    <w:rsid w:val="00E30660"/>
    <w:rsid w:val="00E307D9"/>
    <w:rsid w:val="00E307FD"/>
    <w:rsid w:val="00E30868"/>
    <w:rsid w:val="00E30B50"/>
    <w:rsid w:val="00E30B79"/>
    <w:rsid w:val="00E30C0C"/>
    <w:rsid w:val="00E30DE9"/>
    <w:rsid w:val="00E30E5E"/>
    <w:rsid w:val="00E30FAB"/>
    <w:rsid w:val="00E311C0"/>
    <w:rsid w:val="00E313A3"/>
    <w:rsid w:val="00E3150C"/>
    <w:rsid w:val="00E316DC"/>
    <w:rsid w:val="00E31701"/>
    <w:rsid w:val="00E318BC"/>
    <w:rsid w:val="00E31A24"/>
    <w:rsid w:val="00E31B32"/>
    <w:rsid w:val="00E31CB4"/>
    <w:rsid w:val="00E31DDB"/>
    <w:rsid w:val="00E32141"/>
    <w:rsid w:val="00E3236E"/>
    <w:rsid w:val="00E32417"/>
    <w:rsid w:val="00E32585"/>
    <w:rsid w:val="00E32A31"/>
    <w:rsid w:val="00E32C72"/>
    <w:rsid w:val="00E32FBC"/>
    <w:rsid w:val="00E3302E"/>
    <w:rsid w:val="00E331A2"/>
    <w:rsid w:val="00E33296"/>
    <w:rsid w:val="00E33315"/>
    <w:rsid w:val="00E3351D"/>
    <w:rsid w:val="00E3364D"/>
    <w:rsid w:val="00E336A3"/>
    <w:rsid w:val="00E337FD"/>
    <w:rsid w:val="00E33A7A"/>
    <w:rsid w:val="00E33CB9"/>
    <w:rsid w:val="00E33F28"/>
    <w:rsid w:val="00E340A7"/>
    <w:rsid w:val="00E34105"/>
    <w:rsid w:val="00E34991"/>
    <w:rsid w:val="00E34DA7"/>
    <w:rsid w:val="00E34DB6"/>
    <w:rsid w:val="00E34EC4"/>
    <w:rsid w:val="00E34EDA"/>
    <w:rsid w:val="00E34F02"/>
    <w:rsid w:val="00E34F63"/>
    <w:rsid w:val="00E350D2"/>
    <w:rsid w:val="00E35512"/>
    <w:rsid w:val="00E35523"/>
    <w:rsid w:val="00E35795"/>
    <w:rsid w:val="00E35E3E"/>
    <w:rsid w:val="00E35F9E"/>
    <w:rsid w:val="00E360B7"/>
    <w:rsid w:val="00E361D9"/>
    <w:rsid w:val="00E36264"/>
    <w:rsid w:val="00E36430"/>
    <w:rsid w:val="00E3650E"/>
    <w:rsid w:val="00E36730"/>
    <w:rsid w:val="00E367C8"/>
    <w:rsid w:val="00E36815"/>
    <w:rsid w:val="00E3686C"/>
    <w:rsid w:val="00E36885"/>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0E"/>
    <w:rsid w:val="00E37A8D"/>
    <w:rsid w:val="00E37AC7"/>
    <w:rsid w:val="00E37B62"/>
    <w:rsid w:val="00E37C73"/>
    <w:rsid w:val="00E37DFD"/>
    <w:rsid w:val="00E40080"/>
    <w:rsid w:val="00E40093"/>
    <w:rsid w:val="00E400B4"/>
    <w:rsid w:val="00E400ED"/>
    <w:rsid w:val="00E403E2"/>
    <w:rsid w:val="00E4055F"/>
    <w:rsid w:val="00E4058C"/>
    <w:rsid w:val="00E409CD"/>
    <w:rsid w:val="00E409F0"/>
    <w:rsid w:val="00E40CFC"/>
    <w:rsid w:val="00E40D38"/>
    <w:rsid w:val="00E40EBC"/>
    <w:rsid w:val="00E40EF5"/>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483"/>
    <w:rsid w:val="00E424AE"/>
    <w:rsid w:val="00E42564"/>
    <w:rsid w:val="00E42649"/>
    <w:rsid w:val="00E42714"/>
    <w:rsid w:val="00E42780"/>
    <w:rsid w:val="00E4280C"/>
    <w:rsid w:val="00E42A41"/>
    <w:rsid w:val="00E42CF6"/>
    <w:rsid w:val="00E42F13"/>
    <w:rsid w:val="00E42F5D"/>
    <w:rsid w:val="00E42FA6"/>
    <w:rsid w:val="00E43048"/>
    <w:rsid w:val="00E43467"/>
    <w:rsid w:val="00E434B4"/>
    <w:rsid w:val="00E434B9"/>
    <w:rsid w:val="00E434C1"/>
    <w:rsid w:val="00E43586"/>
    <w:rsid w:val="00E435A4"/>
    <w:rsid w:val="00E43C8F"/>
    <w:rsid w:val="00E43D1D"/>
    <w:rsid w:val="00E43F67"/>
    <w:rsid w:val="00E43FAB"/>
    <w:rsid w:val="00E44048"/>
    <w:rsid w:val="00E440E8"/>
    <w:rsid w:val="00E44242"/>
    <w:rsid w:val="00E44449"/>
    <w:rsid w:val="00E444A0"/>
    <w:rsid w:val="00E44615"/>
    <w:rsid w:val="00E446D0"/>
    <w:rsid w:val="00E44812"/>
    <w:rsid w:val="00E44823"/>
    <w:rsid w:val="00E44927"/>
    <w:rsid w:val="00E449DD"/>
    <w:rsid w:val="00E44A0D"/>
    <w:rsid w:val="00E44A9D"/>
    <w:rsid w:val="00E44B31"/>
    <w:rsid w:val="00E44BF2"/>
    <w:rsid w:val="00E44C30"/>
    <w:rsid w:val="00E44C5C"/>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2DB"/>
    <w:rsid w:val="00E4630A"/>
    <w:rsid w:val="00E46482"/>
    <w:rsid w:val="00E46775"/>
    <w:rsid w:val="00E4693A"/>
    <w:rsid w:val="00E46A24"/>
    <w:rsid w:val="00E46AD8"/>
    <w:rsid w:val="00E46B27"/>
    <w:rsid w:val="00E46B38"/>
    <w:rsid w:val="00E46B93"/>
    <w:rsid w:val="00E46ECA"/>
    <w:rsid w:val="00E46EDF"/>
    <w:rsid w:val="00E46FB7"/>
    <w:rsid w:val="00E470B4"/>
    <w:rsid w:val="00E472A1"/>
    <w:rsid w:val="00E4737C"/>
    <w:rsid w:val="00E47575"/>
    <w:rsid w:val="00E477B1"/>
    <w:rsid w:val="00E47921"/>
    <w:rsid w:val="00E4798F"/>
    <w:rsid w:val="00E47B6F"/>
    <w:rsid w:val="00E47BD3"/>
    <w:rsid w:val="00E47CAD"/>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5B9"/>
    <w:rsid w:val="00E52662"/>
    <w:rsid w:val="00E52888"/>
    <w:rsid w:val="00E528E9"/>
    <w:rsid w:val="00E52963"/>
    <w:rsid w:val="00E52AEE"/>
    <w:rsid w:val="00E52C25"/>
    <w:rsid w:val="00E52C47"/>
    <w:rsid w:val="00E52D25"/>
    <w:rsid w:val="00E52F61"/>
    <w:rsid w:val="00E52FFD"/>
    <w:rsid w:val="00E535E4"/>
    <w:rsid w:val="00E5375B"/>
    <w:rsid w:val="00E53794"/>
    <w:rsid w:val="00E539AE"/>
    <w:rsid w:val="00E53B08"/>
    <w:rsid w:val="00E53B66"/>
    <w:rsid w:val="00E53BAD"/>
    <w:rsid w:val="00E53C55"/>
    <w:rsid w:val="00E53EF0"/>
    <w:rsid w:val="00E54000"/>
    <w:rsid w:val="00E5402B"/>
    <w:rsid w:val="00E54141"/>
    <w:rsid w:val="00E542AD"/>
    <w:rsid w:val="00E543B6"/>
    <w:rsid w:val="00E54504"/>
    <w:rsid w:val="00E547A9"/>
    <w:rsid w:val="00E547F9"/>
    <w:rsid w:val="00E54D69"/>
    <w:rsid w:val="00E5515D"/>
    <w:rsid w:val="00E551DC"/>
    <w:rsid w:val="00E55256"/>
    <w:rsid w:val="00E55330"/>
    <w:rsid w:val="00E55806"/>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1C"/>
    <w:rsid w:val="00E6003F"/>
    <w:rsid w:val="00E6024E"/>
    <w:rsid w:val="00E6094C"/>
    <w:rsid w:val="00E60BD4"/>
    <w:rsid w:val="00E60C2A"/>
    <w:rsid w:val="00E60D47"/>
    <w:rsid w:val="00E60E3C"/>
    <w:rsid w:val="00E61042"/>
    <w:rsid w:val="00E61099"/>
    <w:rsid w:val="00E61407"/>
    <w:rsid w:val="00E6153B"/>
    <w:rsid w:val="00E61543"/>
    <w:rsid w:val="00E61569"/>
    <w:rsid w:val="00E615F1"/>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D54"/>
    <w:rsid w:val="00E62E43"/>
    <w:rsid w:val="00E62FF4"/>
    <w:rsid w:val="00E6316D"/>
    <w:rsid w:val="00E631E3"/>
    <w:rsid w:val="00E6326A"/>
    <w:rsid w:val="00E63577"/>
    <w:rsid w:val="00E6370D"/>
    <w:rsid w:val="00E63788"/>
    <w:rsid w:val="00E6382D"/>
    <w:rsid w:val="00E638ED"/>
    <w:rsid w:val="00E639FF"/>
    <w:rsid w:val="00E63A2D"/>
    <w:rsid w:val="00E63ADC"/>
    <w:rsid w:val="00E63B9F"/>
    <w:rsid w:val="00E63C69"/>
    <w:rsid w:val="00E63C7C"/>
    <w:rsid w:val="00E63D24"/>
    <w:rsid w:val="00E63D4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6B"/>
    <w:rsid w:val="00E666CC"/>
    <w:rsid w:val="00E66733"/>
    <w:rsid w:val="00E66840"/>
    <w:rsid w:val="00E66860"/>
    <w:rsid w:val="00E66972"/>
    <w:rsid w:val="00E66B55"/>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C6F"/>
    <w:rsid w:val="00E67D32"/>
    <w:rsid w:val="00E67EB6"/>
    <w:rsid w:val="00E67FE3"/>
    <w:rsid w:val="00E70080"/>
    <w:rsid w:val="00E703D0"/>
    <w:rsid w:val="00E7078D"/>
    <w:rsid w:val="00E7078E"/>
    <w:rsid w:val="00E708ED"/>
    <w:rsid w:val="00E709BD"/>
    <w:rsid w:val="00E709E4"/>
    <w:rsid w:val="00E70C1D"/>
    <w:rsid w:val="00E70CED"/>
    <w:rsid w:val="00E70D14"/>
    <w:rsid w:val="00E70D1A"/>
    <w:rsid w:val="00E70D2F"/>
    <w:rsid w:val="00E70F80"/>
    <w:rsid w:val="00E71118"/>
    <w:rsid w:val="00E71242"/>
    <w:rsid w:val="00E71284"/>
    <w:rsid w:val="00E715D4"/>
    <w:rsid w:val="00E717C5"/>
    <w:rsid w:val="00E71811"/>
    <w:rsid w:val="00E71841"/>
    <w:rsid w:val="00E7187A"/>
    <w:rsid w:val="00E7192C"/>
    <w:rsid w:val="00E71A37"/>
    <w:rsid w:val="00E71CA0"/>
    <w:rsid w:val="00E71CA9"/>
    <w:rsid w:val="00E722DC"/>
    <w:rsid w:val="00E7247D"/>
    <w:rsid w:val="00E7262A"/>
    <w:rsid w:val="00E7292F"/>
    <w:rsid w:val="00E72982"/>
    <w:rsid w:val="00E72DB5"/>
    <w:rsid w:val="00E72E17"/>
    <w:rsid w:val="00E72E72"/>
    <w:rsid w:val="00E72E84"/>
    <w:rsid w:val="00E72EE3"/>
    <w:rsid w:val="00E72F96"/>
    <w:rsid w:val="00E73014"/>
    <w:rsid w:val="00E73330"/>
    <w:rsid w:val="00E73371"/>
    <w:rsid w:val="00E73431"/>
    <w:rsid w:val="00E737CE"/>
    <w:rsid w:val="00E73861"/>
    <w:rsid w:val="00E739C5"/>
    <w:rsid w:val="00E73BAD"/>
    <w:rsid w:val="00E73BF8"/>
    <w:rsid w:val="00E73C44"/>
    <w:rsid w:val="00E73EC5"/>
    <w:rsid w:val="00E740B0"/>
    <w:rsid w:val="00E742D8"/>
    <w:rsid w:val="00E743FE"/>
    <w:rsid w:val="00E7441D"/>
    <w:rsid w:val="00E745D9"/>
    <w:rsid w:val="00E7460F"/>
    <w:rsid w:val="00E74668"/>
    <w:rsid w:val="00E746DB"/>
    <w:rsid w:val="00E74744"/>
    <w:rsid w:val="00E7476E"/>
    <w:rsid w:val="00E748F5"/>
    <w:rsid w:val="00E7496C"/>
    <w:rsid w:val="00E749C6"/>
    <w:rsid w:val="00E74A45"/>
    <w:rsid w:val="00E74A6E"/>
    <w:rsid w:val="00E74A73"/>
    <w:rsid w:val="00E74AB2"/>
    <w:rsid w:val="00E74AC9"/>
    <w:rsid w:val="00E74D7E"/>
    <w:rsid w:val="00E74DCB"/>
    <w:rsid w:val="00E74DFE"/>
    <w:rsid w:val="00E74FAC"/>
    <w:rsid w:val="00E74FDB"/>
    <w:rsid w:val="00E75146"/>
    <w:rsid w:val="00E75187"/>
    <w:rsid w:val="00E75269"/>
    <w:rsid w:val="00E75362"/>
    <w:rsid w:val="00E754D0"/>
    <w:rsid w:val="00E754FC"/>
    <w:rsid w:val="00E75513"/>
    <w:rsid w:val="00E755B4"/>
    <w:rsid w:val="00E756F4"/>
    <w:rsid w:val="00E75707"/>
    <w:rsid w:val="00E758B8"/>
    <w:rsid w:val="00E758EA"/>
    <w:rsid w:val="00E75BD0"/>
    <w:rsid w:val="00E75C92"/>
    <w:rsid w:val="00E75D4C"/>
    <w:rsid w:val="00E75E86"/>
    <w:rsid w:val="00E75FEE"/>
    <w:rsid w:val="00E76072"/>
    <w:rsid w:val="00E762C6"/>
    <w:rsid w:val="00E76410"/>
    <w:rsid w:val="00E7654F"/>
    <w:rsid w:val="00E76671"/>
    <w:rsid w:val="00E76709"/>
    <w:rsid w:val="00E767A7"/>
    <w:rsid w:val="00E767D1"/>
    <w:rsid w:val="00E76B18"/>
    <w:rsid w:val="00E76EE8"/>
    <w:rsid w:val="00E77012"/>
    <w:rsid w:val="00E7705C"/>
    <w:rsid w:val="00E7733A"/>
    <w:rsid w:val="00E775DD"/>
    <w:rsid w:val="00E776BF"/>
    <w:rsid w:val="00E776C2"/>
    <w:rsid w:val="00E7776A"/>
    <w:rsid w:val="00E7793B"/>
    <w:rsid w:val="00E7794A"/>
    <w:rsid w:val="00E779B3"/>
    <w:rsid w:val="00E77CF8"/>
    <w:rsid w:val="00E77F7C"/>
    <w:rsid w:val="00E77F9A"/>
    <w:rsid w:val="00E802AC"/>
    <w:rsid w:val="00E80347"/>
    <w:rsid w:val="00E8040B"/>
    <w:rsid w:val="00E8056F"/>
    <w:rsid w:val="00E80607"/>
    <w:rsid w:val="00E80A28"/>
    <w:rsid w:val="00E80A48"/>
    <w:rsid w:val="00E80A76"/>
    <w:rsid w:val="00E80AB2"/>
    <w:rsid w:val="00E80B35"/>
    <w:rsid w:val="00E80B86"/>
    <w:rsid w:val="00E80B95"/>
    <w:rsid w:val="00E8108C"/>
    <w:rsid w:val="00E813D0"/>
    <w:rsid w:val="00E814A0"/>
    <w:rsid w:val="00E814CD"/>
    <w:rsid w:val="00E81C17"/>
    <w:rsid w:val="00E81D28"/>
    <w:rsid w:val="00E81D4F"/>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11"/>
    <w:rsid w:val="00E830AE"/>
    <w:rsid w:val="00E831D9"/>
    <w:rsid w:val="00E8329F"/>
    <w:rsid w:val="00E832B4"/>
    <w:rsid w:val="00E833FD"/>
    <w:rsid w:val="00E833FE"/>
    <w:rsid w:val="00E83490"/>
    <w:rsid w:val="00E835BE"/>
    <w:rsid w:val="00E83746"/>
    <w:rsid w:val="00E83973"/>
    <w:rsid w:val="00E83A27"/>
    <w:rsid w:val="00E83C17"/>
    <w:rsid w:val="00E83EFA"/>
    <w:rsid w:val="00E83F16"/>
    <w:rsid w:val="00E83F18"/>
    <w:rsid w:val="00E840B7"/>
    <w:rsid w:val="00E842E2"/>
    <w:rsid w:val="00E84424"/>
    <w:rsid w:val="00E845B2"/>
    <w:rsid w:val="00E8470B"/>
    <w:rsid w:val="00E8484A"/>
    <w:rsid w:val="00E8496A"/>
    <w:rsid w:val="00E84A8F"/>
    <w:rsid w:val="00E84A98"/>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A8"/>
    <w:rsid w:val="00E867B1"/>
    <w:rsid w:val="00E86A95"/>
    <w:rsid w:val="00E86BCB"/>
    <w:rsid w:val="00E86C64"/>
    <w:rsid w:val="00E86CDA"/>
    <w:rsid w:val="00E86F87"/>
    <w:rsid w:val="00E87183"/>
    <w:rsid w:val="00E87722"/>
    <w:rsid w:val="00E87816"/>
    <w:rsid w:val="00E87A3C"/>
    <w:rsid w:val="00E87C20"/>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24B"/>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E40"/>
    <w:rsid w:val="00E93F81"/>
    <w:rsid w:val="00E93FA8"/>
    <w:rsid w:val="00E9418B"/>
    <w:rsid w:val="00E94262"/>
    <w:rsid w:val="00E94329"/>
    <w:rsid w:val="00E94377"/>
    <w:rsid w:val="00E947CE"/>
    <w:rsid w:val="00E94968"/>
    <w:rsid w:val="00E949FD"/>
    <w:rsid w:val="00E94A60"/>
    <w:rsid w:val="00E94B37"/>
    <w:rsid w:val="00E94B90"/>
    <w:rsid w:val="00E94C44"/>
    <w:rsid w:val="00E94CC9"/>
    <w:rsid w:val="00E94CDD"/>
    <w:rsid w:val="00E94EC9"/>
    <w:rsid w:val="00E9501D"/>
    <w:rsid w:val="00E952C1"/>
    <w:rsid w:val="00E95392"/>
    <w:rsid w:val="00E95477"/>
    <w:rsid w:val="00E954E5"/>
    <w:rsid w:val="00E95563"/>
    <w:rsid w:val="00E95844"/>
    <w:rsid w:val="00E95B4F"/>
    <w:rsid w:val="00E95BAF"/>
    <w:rsid w:val="00E95C99"/>
    <w:rsid w:val="00E95DE9"/>
    <w:rsid w:val="00E96166"/>
    <w:rsid w:val="00E96171"/>
    <w:rsid w:val="00E9624A"/>
    <w:rsid w:val="00E96277"/>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97A6B"/>
    <w:rsid w:val="00E97DB1"/>
    <w:rsid w:val="00EA0024"/>
    <w:rsid w:val="00EA04D9"/>
    <w:rsid w:val="00EA06C4"/>
    <w:rsid w:val="00EA070B"/>
    <w:rsid w:val="00EA0935"/>
    <w:rsid w:val="00EA0BC0"/>
    <w:rsid w:val="00EA0BEB"/>
    <w:rsid w:val="00EA0C39"/>
    <w:rsid w:val="00EA0D91"/>
    <w:rsid w:val="00EA0EFB"/>
    <w:rsid w:val="00EA0FE6"/>
    <w:rsid w:val="00EA110E"/>
    <w:rsid w:val="00EA11D2"/>
    <w:rsid w:val="00EA121C"/>
    <w:rsid w:val="00EA1460"/>
    <w:rsid w:val="00EA153A"/>
    <w:rsid w:val="00EA155A"/>
    <w:rsid w:val="00EA161E"/>
    <w:rsid w:val="00EA1C67"/>
    <w:rsid w:val="00EA1EA7"/>
    <w:rsid w:val="00EA20FB"/>
    <w:rsid w:val="00EA2100"/>
    <w:rsid w:val="00EA219C"/>
    <w:rsid w:val="00EA23F4"/>
    <w:rsid w:val="00EA240C"/>
    <w:rsid w:val="00EA2439"/>
    <w:rsid w:val="00EA26C0"/>
    <w:rsid w:val="00EA293B"/>
    <w:rsid w:val="00EA2948"/>
    <w:rsid w:val="00EA2A0B"/>
    <w:rsid w:val="00EA2A4D"/>
    <w:rsid w:val="00EA2B24"/>
    <w:rsid w:val="00EA2B67"/>
    <w:rsid w:val="00EA2B7A"/>
    <w:rsid w:val="00EA30F7"/>
    <w:rsid w:val="00EA310A"/>
    <w:rsid w:val="00EA32B2"/>
    <w:rsid w:val="00EA331F"/>
    <w:rsid w:val="00EA33E2"/>
    <w:rsid w:val="00EA36E4"/>
    <w:rsid w:val="00EA36F4"/>
    <w:rsid w:val="00EA3729"/>
    <w:rsid w:val="00EA3BA8"/>
    <w:rsid w:val="00EA3CEB"/>
    <w:rsid w:val="00EA3FC3"/>
    <w:rsid w:val="00EA4083"/>
    <w:rsid w:val="00EA4103"/>
    <w:rsid w:val="00EA42D6"/>
    <w:rsid w:val="00EA459C"/>
    <w:rsid w:val="00EA46D7"/>
    <w:rsid w:val="00EA4726"/>
    <w:rsid w:val="00EA478C"/>
    <w:rsid w:val="00EA47A6"/>
    <w:rsid w:val="00EA48BE"/>
    <w:rsid w:val="00EA4AE4"/>
    <w:rsid w:val="00EA4EFC"/>
    <w:rsid w:val="00EA4FE6"/>
    <w:rsid w:val="00EA5214"/>
    <w:rsid w:val="00EA5343"/>
    <w:rsid w:val="00EA549E"/>
    <w:rsid w:val="00EA5737"/>
    <w:rsid w:val="00EA58AF"/>
    <w:rsid w:val="00EA597F"/>
    <w:rsid w:val="00EA5986"/>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680"/>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BEF"/>
    <w:rsid w:val="00EB3C58"/>
    <w:rsid w:val="00EB4151"/>
    <w:rsid w:val="00EB419F"/>
    <w:rsid w:val="00EB42BD"/>
    <w:rsid w:val="00EB45CF"/>
    <w:rsid w:val="00EB48B7"/>
    <w:rsid w:val="00EB4A83"/>
    <w:rsid w:val="00EB4BEF"/>
    <w:rsid w:val="00EB4BFA"/>
    <w:rsid w:val="00EB4C05"/>
    <w:rsid w:val="00EB4D13"/>
    <w:rsid w:val="00EB4F49"/>
    <w:rsid w:val="00EB4FAB"/>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4E"/>
    <w:rsid w:val="00EB5BA3"/>
    <w:rsid w:val="00EB5C10"/>
    <w:rsid w:val="00EB5C62"/>
    <w:rsid w:val="00EB6018"/>
    <w:rsid w:val="00EB60D2"/>
    <w:rsid w:val="00EB6185"/>
    <w:rsid w:val="00EB61AD"/>
    <w:rsid w:val="00EB6230"/>
    <w:rsid w:val="00EB6354"/>
    <w:rsid w:val="00EB6444"/>
    <w:rsid w:val="00EB644D"/>
    <w:rsid w:val="00EB6516"/>
    <w:rsid w:val="00EB6684"/>
    <w:rsid w:val="00EB66F5"/>
    <w:rsid w:val="00EB672A"/>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1A7"/>
    <w:rsid w:val="00EC02C3"/>
    <w:rsid w:val="00EC0374"/>
    <w:rsid w:val="00EC039F"/>
    <w:rsid w:val="00EC046B"/>
    <w:rsid w:val="00EC04A4"/>
    <w:rsid w:val="00EC07FA"/>
    <w:rsid w:val="00EC0847"/>
    <w:rsid w:val="00EC08F3"/>
    <w:rsid w:val="00EC0914"/>
    <w:rsid w:val="00EC0BB3"/>
    <w:rsid w:val="00EC0DB5"/>
    <w:rsid w:val="00EC0E82"/>
    <w:rsid w:val="00EC0F10"/>
    <w:rsid w:val="00EC0F9B"/>
    <w:rsid w:val="00EC109B"/>
    <w:rsid w:val="00EC12AC"/>
    <w:rsid w:val="00EC13AE"/>
    <w:rsid w:val="00EC15BF"/>
    <w:rsid w:val="00EC16DE"/>
    <w:rsid w:val="00EC18C0"/>
    <w:rsid w:val="00EC1BA2"/>
    <w:rsid w:val="00EC1C05"/>
    <w:rsid w:val="00EC1CE3"/>
    <w:rsid w:val="00EC1CF9"/>
    <w:rsid w:val="00EC1D1D"/>
    <w:rsid w:val="00EC1D25"/>
    <w:rsid w:val="00EC1E8A"/>
    <w:rsid w:val="00EC1EC6"/>
    <w:rsid w:val="00EC1EF8"/>
    <w:rsid w:val="00EC2066"/>
    <w:rsid w:val="00EC21A8"/>
    <w:rsid w:val="00EC24E5"/>
    <w:rsid w:val="00EC25D1"/>
    <w:rsid w:val="00EC265A"/>
    <w:rsid w:val="00EC2722"/>
    <w:rsid w:val="00EC2826"/>
    <w:rsid w:val="00EC289F"/>
    <w:rsid w:val="00EC29CD"/>
    <w:rsid w:val="00EC2A6C"/>
    <w:rsid w:val="00EC2AC7"/>
    <w:rsid w:val="00EC2B20"/>
    <w:rsid w:val="00EC2BE4"/>
    <w:rsid w:val="00EC2ED1"/>
    <w:rsid w:val="00EC2FEF"/>
    <w:rsid w:val="00EC30D5"/>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BFA"/>
    <w:rsid w:val="00EC6CCD"/>
    <w:rsid w:val="00EC6EC7"/>
    <w:rsid w:val="00EC7014"/>
    <w:rsid w:val="00EC7141"/>
    <w:rsid w:val="00EC725D"/>
    <w:rsid w:val="00EC76F7"/>
    <w:rsid w:val="00EC78F7"/>
    <w:rsid w:val="00EC7943"/>
    <w:rsid w:val="00EC7FD1"/>
    <w:rsid w:val="00ED0040"/>
    <w:rsid w:val="00ED0089"/>
    <w:rsid w:val="00ED023B"/>
    <w:rsid w:val="00ED02E9"/>
    <w:rsid w:val="00ED05B8"/>
    <w:rsid w:val="00ED0692"/>
    <w:rsid w:val="00ED0710"/>
    <w:rsid w:val="00ED0748"/>
    <w:rsid w:val="00ED090F"/>
    <w:rsid w:val="00ED09D5"/>
    <w:rsid w:val="00ED0A82"/>
    <w:rsid w:val="00ED0B3C"/>
    <w:rsid w:val="00ED0B7E"/>
    <w:rsid w:val="00ED0C9B"/>
    <w:rsid w:val="00ED0D53"/>
    <w:rsid w:val="00ED0DEA"/>
    <w:rsid w:val="00ED0F46"/>
    <w:rsid w:val="00ED0F84"/>
    <w:rsid w:val="00ED1016"/>
    <w:rsid w:val="00ED1145"/>
    <w:rsid w:val="00ED1162"/>
    <w:rsid w:val="00ED12CC"/>
    <w:rsid w:val="00ED12E0"/>
    <w:rsid w:val="00ED1448"/>
    <w:rsid w:val="00ED15B3"/>
    <w:rsid w:val="00ED1694"/>
    <w:rsid w:val="00ED1851"/>
    <w:rsid w:val="00ED18D8"/>
    <w:rsid w:val="00ED18DD"/>
    <w:rsid w:val="00ED19A9"/>
    <w:rsid w:val="00ED1AC6"/>
    <w:rsid w:val="00ED1BE6"/>
    <w:rsid w:val="00ED1E3C"/>
    <w:rsid w:val="00ED1EBA"/>
    <w:rsid w:val="00ED20BC"/>
    <w:rsid w:val="00ED2202"/>
    <w:rsid w:val="00ED2383"/>
    <w:rsid w:val="00ED2676"/>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37D"/>
    <w:rsid w:val="00ED44C2"/>
    <w:rsid w:val="00ED4842"/>
    <w:rsid w:val="00ED493F"/>
    <w:rsid w:val="00ED4956"/>
    <w:rsid w:val="00ED4C52"/>
    <w:rsid w:val="00ED4CB0"/>
    <w:rsid w:val="00ED4D96"/>
    <w:rsid w:val="00ED4F85"/>
    <w:rsid w:val="00ED4FCE"/>
    <w:rsid w:val="00ED502F"/>
    <w:rsid w:val="00ED518C"/>
    <w:rsid w:val="00ED51C4"/>
    <w:rsid w:val="00ED5218"/>
    <w:rsid w:val="00ED533D"/>
    <w:rsid w:val="00ED5395"/>
    <w:rsid w:val="00ED5572"/>
    <w:rsid w:val="00ED55C7"/>
    <w:rsid w:val="00ED5752"/>
    <w:rsid w:val="00ED5902"/>
    <w:rsid w:val="00ED59A1"/>
    <w:rsid w:val="00ED5C4B"/>
    <w:rsid w:val="00ED5D76"/>
    <w:rsid w:val="00ED63DA"/>
    <w:rsid w:val="00ED65A4"/>
    <w:rsid w:val="00ED6955"/>
    <w:rsid w:val="00ED6BB4"/>
    <w:rsid w:val="00ED6BF5"/>
    <w:rsid w:val="00ED6C40"/>
    <w:rsid w:val="00ED6C78"/>
    <w:rsid w:val="00ED6DA9"/>
    <w:rsid w:val="00ED6F80"/>
    <w:rsid w:val="00ED72BB"/>
    <w:rsid w:val="00ED738E"/>
    <w:rsid w:val="00ED7392"/>
    <w:rsid w:val="00ED74E2"/>
    <w:rsid w:val="00ED757E"/>
    <w:rsid w:val="00ED75E5"/>
    <w:rsid w:val="00ED77A0"/>
    <w:rsid w:val="00ED7AF2"/>
    <w:rsid w:val="00ED7CC0"/>
    <w:rsid w:val="00ED7D34"/>
    <w:rsid w:val="00ED7E1A"/>
    <w:rsid w:val="00EE0027"/>
    <w:rsid w:val="00EE0134"/>
    <w:rsid w:val="00EE03E7"/>
    <w:rsid w:val="00EE0509"/>
    <w:rsid w:val="00EE05A8"/>
    <w:rsid w:val="00EE09B0"/>
    <w:rsid w:val="00EE0C4A"/>
    <w:rsid w:val="00EE0D58"/>
    <w:rsid w:val="00EE0D68"/>
    <w:rsid w:val="00EE0DD3"/>
    <w:rsid w:val="00EE0F1E"/>
    <w:rsid w:val="00EE10A4"/>
    <w:rsid w:val="00EE10F0"/>
    <w:rsid w:val="00EE1159"/>
    <w:rsid w:val="00EE1177"/>
    <w:rsid w:val="00EE11AD"/>
    <w:rsid w:val="00EE12C3"/>
    <w:rsid w:val="00EE12EC"/>
    <w:rsid w:val="00EE14B3"/>
    <w:rsid w:val="00EE167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33C"/>
    <w:rsid w:val="00EE35EE"/>
    <w:rsid w:val="00EE3920"/>
    <w:rsid w:val="00EE3929"/>
    <w:rsid w:val="00EE3978"/>
    <w:rsid w:val="00EE3B8A"/>
    <w:rsid w:val="00EE3D4E"/>
    <w:rsid w:val="00EE3EEE"/>
    <w:rsid w:val="00EE412A"/>
    <w:rsid w:val="00EE4175"/>
    <w:rsid w:val="00EE421E"/>
    <w:rsid w:val="00EE4286"/>
    <w:rsid w:val="00EE4429"/>
    <w:rsid w:val="00EE443B"/>
    <w:rsid w:val="00EE4741"/>
    <w:rsid w:val="00EE4A30"/>
    <w:rsid w:val="00EE4A31"/>
    <w:rsid w:val="00EE4C76"/>
    <w:rsid w:val="00EE4CC9"/>
    <w:rsid w:val="00EE4D1E"/>
    <w:rsid w:val="00EE4FA6"/>
    <w:rsid w:val="00EE50CE"/>
    <w:rsid w:val="00EE52C4"/>
    <w:rsid w:val="00EE5557"/>
    <w:rsid w:val="00EE55AF"/>
    <w:rsid w:val="00EE5730"/>
    <w:rsid w:val="00EE5788"/>
    <w:rsid w:val="00EE578F"/>
    <w:rsid w:val="00EE57C4"/>
    <w:rsid w:val="00EE5857"/>
    <w:rsid w:val="00EE58BC"/>
    <w:rsid w:val="00EE59E9"/>
    <w:rsid w:val="00EE5A03"/>
    <w:rsid w:val="00EE5B91"/>
    <w:rsid w:val="00EE5BE6"/>
    <w:rsid w:val="00EE5FB6"/>
    <w:rsid w:val="00EE5FDC"/>
    <w:rsid w:val="00EE6400"/>
    <w:rsid w:val="00EE6640"/>
    <w:rsid w:val="00EE678F"/>
    <w:rsid w:val="00EE687B"/>
    <w:rsid w:val="00EE6907"/>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B33"/>
    <w:rsid w:val="00EE7D17"/>
    <w:rsid w:val="00EF019C"/>
    <w:rsid w:val="00EF035C"/>
    <w:rsid w:val="00EF0378"/>
    <w:rsid w:val="00EF03A8"/>
    <w:rsid w:val="00EF0A40"/>
    <w:rsid w:val="00EF1252"/>
    <w:rsid w:val="00EF1380"/>
    <w:rsid w:val="00EF13EC"/>
    <w:rsid w:val="00EF1503"/>
    <w:rsid w:val="00EF167C"/>
    <w:rsid w:val="00EF17C0"/>
    <w:rsid w:val="00EF1893"/>
    <w:rsid w:val="00EF1999"/>
    <w:rsid w:val="00EF1B2C"/>
    <w:rsid w:val="00EF1BA6"/>
    <w:rsid w:val="00EF1D09"/>
    <w:rsid w:val="00EF1D7F"/>
    <w:rsid w:val="00EF1EBE"/>
    <w:rsid w:val="00EF1F5B"/>
    <w:rsid w:val="00EF2008"/>
    <w:rsid w:val="00EF204F"/>
    <w:rsid w:val="00EF22A6"/>
    <w:rsid w:val="00EF22E0"/>
    <w:rsid w:val="00EF23FD"/>
    <w:rsid w:val="00EF259B"/>
    <w:rsid w:val="00EF26E8"/>
    <w:rsid w:val="00EF26F7"/>
    <w:rsid w:val="00EF282E"/>
    <w:rsid w:val="00EF2928"/>
    <w:rsid w:val="00EF294C"/>
    <w:rsid w:val="00EF2953"/>
    <w:rsid w:val="00EF2A42"/>
    <w:rsid w:val="00EF2AAD"/>
    <w:rsid w:val="00EF2C1B"/>
    <w:rsid w:val="00EF2FEA"/>
    <w:rsid w:val="00EF303C"/>
    <w:rsid w:val="00EF31EE"/>
    <w:rsid w:val="00EF3221"/>
    <w:rsid w:val="00EF334D"/>
    <w:rsid w:val="00EF35E7"/>
    <w:rsid w:val="00EF38BD"/>
    <w:rsid w:val="00EF3910"/>
    <w:rsid w:val="00EF3BFB"/>
    <w:rsid w:val="00EF3EA8"/>
    <w:rsid w:val="00EF3F07"/>
    <w:rsid w:val="00EF3F54"/>
    <w:rsid w:val="00EF406E"/>
    <w:rsid w:val="00EF4310"/>
    <w:rsid w:val="00EF4330"/>
    <w:rsid w:val="00EF436A"/>
    <w:rsid w:val="00EF43B8"/>
    <w:rsid w:val="00EF457D"/>
    <w:rsid w:val="00EF45D5"/>
    <w:rsid w:val="00EF4616"/>
    <w:rsid w:val="00EF46A2"/>
    <w:rsid w:val="00EF46F4"/>
    <w:rsid w:val="00EF479A"/>
    <w:rsid w:val="00EF488C"/>
    <w:rsid w:val="00EF48C7"/>
    <w:rsid w:val="00EF4AFB"/>
    <w:rsid w:val="00EF4BEF"/>
    <w:rsid w:val="00EF4CDC"/>
    <w:rsid w:val="00EF4CFA"/>
    <w:rsid w:val="00EF4DD7"/>
    <w:rsid w:val="00EF4E88"/>
    <w:rsid w:val="00EF4F0D"/>
    <w:rsid w:val="00EF5031"/>
    <w:rsid w:val="00EF51CF"/>
    <w:rsid w:val="00EF51E8"/>
    <w:rsid w:val="00EF525C"/>
    <w:rsid w:val="00EF52E6"/>
    <w:rsid w:val="00EF5352"/>
    <w:rsid w:val="00EF5461"/>
    <w:rsid w:val="00EF56A1"/>
    <w:rsid w:val="00EF59E6"/>
    <w:rsid w:val="00EF5A87"/>
    <w:rsid w:val="00EF5F35"/>
    <w:rsid w:val="00EF5F9F"/>
    <w:rsid w:val="00EF60F7"/>
    <w:rsid w:val="00EF6373"/>
    <w:rsid w:val="00EF63FF"/>
    <w:rsid w:val="00EF643F"/>
    <w:rsid w:val="00EF668F"/>
    <w:rsid w:val="00EF6703"/>
    <w:rsid w:val="00EF68A1"/>
    <w:rsid w:val="00EF68EA"/>
    <w:rsid w:val="00EF69BB"/>
    <w:rsid w:val="00EF6C95"/>
    <w:rsid w:val="00EF6CCD"/>
    <w:rsid w:val="00EF6E56"/>
    <w:rsid w:val="00EF7240"/>
    <w:rsid w:val="00EF7959"/>
    <w:rsid w:val="00EF7ACF"/>
    <w:rsid w:val="00EF7B2D"/>
    <w:rsid w:val="00EF7BE9"/>
    <w:rsid w:val="00EF7D20"/>
    <w:rsid w:val="00EF7D66"/>
    <w:rsid w:val="00EF7E4D"/>
    <w:rsid w:val="00F00159"/>
    <w:rsid w:val="00F001BD"/>
    <w:rsid w:val="00F001C1"/>
    <w:rsid w:val="00F0060E"/>
    <w:rsid w:val="00F00652"/>
    <w:rsid w:val="00F006AD"/>
    <w:rsid w:val="00F00742"/>
    <w:rsid w:val="00F0085B"/>
    <w:rsid w:val="00F0095C"/>
    <w:rsid w:val="00F00AA5"/>
    <w:rsid w:val="00F00AAF"/>
    <w:rsid w:val="00F00B13"/>
    <w:rsid w:val="00F00B3B"/>
    <w:rsid w:val="00F00B84"/>
    <w:rsid w:val="00F00C09"/>
    <w:rsid w:val="00F00E16"/>
    <w:rsid w:val="00F00FA0"/>
    <w:rsid w:val="00F0111B"/>
    <w:rsid w:val="00F011E9"/>
    <w:rsid w:val="00F012F8"/>
    <w:rsid w:val="00F014E9"/>
    <w:rsid w:val="00F01905"/>
    <w:rsid w:val="00F019DD"/>
    <w:rsid w:val="00F01A4F"/>
    <w:rsid w:val="00F01E0E"/>
    <w:rsid w:val="00F01F8A"/>
    <w:rsid w:val="00F01F93"/>
    <w:rsid w:val="00F0200C"/>
    <w:rsid w:val="00F020FF"/>
    <w:rsid w:val="00F022CB"/>
    <w:rsid w:val="00F025F8"/>
    <w:rsid w:val="00F02690"/>
    <w:rsid w:val="00F026E3"/>
    <w:rsid w:val="00F0272D"/>
    <w:rsid w:val="00F02B98"/>
    <w:rsid w:val="00F02CD4"/>
    <w:rsid w:val="00F02EEC"/>
    <w:rsid w:val="00F030B0"/>
    <w:rsid w:val="00F0316B"/>
    <w:rsid w:val="00F0340C"/>
    <w:rsid w:val="00F03666"/>
    <w:rsid w:val="00F0370A"/>
    <w:rsid w:val="00F03753"/>
    <w:rsid w:val="00F0378E"/>
    <w:rsid w:val="00F03823"/>
    <w:rsid w:val="00F03DAA"/>
    <w:rsid w:val="00F03EAD"/>
    <w:rsid w:val="00F03F7F"/>
    <w:rsid w:val="00F03FB9"/>
    <w:rsid w:val="00F04257"/>
    <w:rsid w:val="00F0426F"/>
    <w:rsid w:val="00F0439A"/>
    <w:rsid w:val="00F044C2"/>
    <w:rsid w:val="00F04983"/>
    <w:rsid w:val="00F04AEC"/>
    <w:rsid w:val="00F04B56"/>
    <w:rsid w:val="00F04C4C"/>
    <w:rsid w:val="00F04E1C"/>
    <w:rsid w:val="00F04E42"/>
    <w:rsid w:val="00F051B9"/>
    <w:rsid w:val="00F051EA"/>
    <w:rsid w:val="00F05523"/>
    <w:rsid w:val="00F055C8"/>
    <w:rsid w:val="00F0591D"/>
    <w:rsid w:val="00F05996"/>
    <w:rsid w:val="00F05A19"/>
    <w:rsid w:val="00F05AA5"/>
    <w:rsid w:val="00F05B6E"/>
    <w:rsid w:val="00F05D84"/>
    <w:rsid w:val="00F06084"/>
    <w:rsid w:val="00F06111"/>
    <w:rsid w:val="00F06464"/>
    <w:rsid w:val="00F064B5"/>
    <w:rsid w:val="00F064F9"/>
    <w:rsid w:val="00F0687B"/>
    <w:rsid w:val="00F06900"/>
    <w:rsid w:val="00F06A0F"/>
    <w:rsid w:val="00F06BD0"/>
    <w:rsid w:val="00F06D13"/>
    <w:rsid w:val="00F06D64"/>
    <w:rsid w:val="00F07051"/>
    <w:rsid w:val="00F0741C"/>
    <w:rsid w:val="00F07574"/>
    <w:rsid w:val="00F07587"/>
    <w:rsid w:val="00F075B6"/>
    <w:rsid w:val="00F075FF"/>
    <w:rsid w:val="00F076DE"/>
    <w:rsid w:val="00F07723"/>
    <w:rsid w:val="00F077E4"/>
    <w:rsid w:val="00F0783F"/>
    <w:rsid w:val="00F07853"/>
    <w:rsid w:val="00F0798F"/>
    <w:rsid w:val="00F07C0A"/>
    <w:rsid w:val="00F07C3F"/>
    <w:rsid w:val="00F07D50"/>
    <w:rsid w:val="00F07E4A"/>
    <w:rsid w:val="00F07EBC"/>
    <w:rsid w:val="00F07F5A"/>
    <w:rsid w:val="00F07F83"/>
    <w:rsid w:val="00F07FB2"/>
    <w:rsid w:val="00F101A4"/>
    <w:rsid w:val="00F10242"/>
    <w:rsid w:val="00F102DA"/>
    <w:rsid w:val="00F10312"/>
    <w:rsid w:val="00F1033D"/>
    <w:rsid w:val="00F104C8"/>
    <w:rsid w:val="00F10524"/>
    <w:rsid w:val="00F105B2"/>
    <w:rsid w:val="00F108F9"/>
    <w:rsid w:val="00F10935"/>
    <w:rsid w:val="00F10972"/>
    <w:rsid w:val="00F10C20"/>
    <w:rsid w:val="00F10E94"/>
    <w:rsid w:val="00F112F1"/>
    <w:rsid w:val="00F1130D"/>
    <w:rsid w:val="00F11375"/>
    <w:rsid w:val="00F11500"/>
    <w:rsid w:val="00F117C2"/>
    <w:rsid w:val="00F117F8"/>
    <w:rsid w:val="00F11987"/>
    <w:rsid w:val="00F11B45"/>
    <w:rsid w:val="00F11DE4"/>
    <w:rsid w:val="00F11FBA"/>
    <w:rsid w:val="00F1200A"/>
    <w:rsid w:val="00F12137"/>
    <w:rsid w:val="00F121E8"/>
    <w:rsid w:val="00F12266"/>
    <w:rsid w:val="00F123A0"/>
    <w:rsid w:val="00F123DA"/>
    <w:rsid w:val="00F12548"/>
    <w:rsid w:val="00F12759"/>
    <w:rsid w:val="00F127BB"/>
    <w:rsid w:val="00F127E1"/>
    <w:rsid w:val="00F12955"/>
    <w:rsid w:val="00F12A41"/>
    <w:rsid w:val="00F12B41"/>
    <w:rsid w:val="00F12BBC"/>
    <w:rsid w:val="00F12BC8"/>
    <w:rsid w:val="00F12D77"/>
    <w:rsid w:val="00F12E74"/>
    <w:rsid w:val="00F13045"/>
    <w:rsid w:val="00F132E2"/>
    <w:rsid w:val="00F13421"/>
    <w:rsid w:val="00F13941"/>
    <w:rsid w:val="00F13B1C"/>
    <w:rsid w:val="00F13C64"/>
    <w:rsid w:val="00F13E2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95D"/>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3F8"/>
    <w:rsid w:val="00F17515"/>
    <w:rsid w:val="00F176B7"/>
    <w:rsid w:val="00F17893"/>
    <w:rsid w:val="00F17BEF"/>
    <w:rsid w:val="00F17D32"/>
    <w:rsid w:val="00F17DBF"/>
    <w:rsid w:val="00F17DF8"/>
    <w:rsid w:val="00F17EF6"/>
    <w:rsid w:val="00F17FB1"/>
    <w:rsid w:val="00F17FEB"/>
    <w:rsid w:val="00F2035A"/>
    <w:rsid w:val="00F20419"/>
    <w:rsid w:val="00F204C5"/>
    <w:rsid w:val="00F20579"/>
    <w:rsid w:val="00F20638"/>
    <w:rsid w:val="00F20676"/>
    <w:rsid w:val="00F20736"/>
    <w:rsid w:val="00F20859"/>
    <w:rsid w:val="00F20C7A"/>
    <w:rsid w:val="00F20F66"/>
    <w:rsid w:val="00F20FFF"/>
    <w:rsid w:val="00F2107A"/>
    <w:rsid w:val="00F210DE"/>
    <w:rsid w:val="00F212AD"/>
    <w:rsid w:val="00F214BA"/>
    <w:rsid w:val="00F214F3"/>
    <w:rsid w:val="00F21548"/>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2A"/>
    <w:rsid w:val="00F22F33"/>
    <w:rsid w:val="00F22FA4"/>
    <w:rsid w:val="00F23153"/>
    <w:rsid w:val="00F231A5"/>
    <w:rsid w:val="00F2346D"/>
    <w:rsid w:val="00F235D0"/>
    <w:rsid w:val="00F237F2"/>
    <w:rsid w:val="00F23803"/>
    <w:rsid w:val="00F2389A"/>
    <w:rsid w:val="00F23AFB"/>
    <w:rsid w:val="00F23C7A"/>
    <w:rsid w:val="00F23DF3"/>
    <w:rsid w:val="00F23F61"/>
    <w:rsid w:val="00F24006"/>
    <w:rsid w:val="00F2403B"/>
    <w:rsid w:val="00F24094"/>
    <w:rsid w:val="00F24101"/>
    <w:rsid w:val="00F24158"/>
    <w:rsid w:val="00F241AA"/>
    <w:rsid w:val="00F241C9"/>
    <w:rsid w:val="00F241D8"/>
    <w:rsid w:val="00F2459D"/>
    <w:rsid w:val="00F247B3"/>
    <w:rsid w:val="00F2482C"/>
    <w:rsid w:val="00F24A01"/>
    <w:rsid w:val="00F24B99"/>
    <w:rsid w:val="00F24CA1"/>
    <w:rsid w:val="00F25039"/>
    <w:rsid w:val="00F251D8"/>
    <w:rsid w:val="00F25B29"/>
    <w:rsid w:val="00F25C21"/>
    <w:rsid w:val="00F25F67"/>
    <w:rsid w:val="00F26065"/>
    <w:rsid w:val="00F261E2"/>
    <w:rsid w:val="00F263AB"/>
    <w:rsid w:val="00F26412"/>
    <w:rsid w:val="00F2676B"/>
    <w:rsid w:val="00F267D0"/>
    <w:rsid w:val="00F26C21"/>
    <w:rsid w:val="00F26ECE"/>
    <w:rsid w:val="00F26F9B"/>
    <w:rsid w:val="00F26FBB"/>
    <w:rsid w:val="00F27040"/>
    <w:rsid w:val="00F270C3"/>
    <w:rsid w:val="00F272E7"/>
    <w:rsid w:val="00F2744E"/>
    <w:rsid w:val="00F2757C"/>
    <w:rsid w:val="00F276D5"/>
    <w:rsid w:val="00F276E0"/>
    <w:rsid w:val="00F2770D"/>
    <w:rsid w:val="00F2778F"/>
    <w:rsid w:val="00F278C4"/>
    <w:rsid w:val="00F2798A"/>
    <w:rsid w:val="00F27A24"/>
    <w:rsid w:val="00F27A8D"/>
    <w:rsid w:val="00F27AC7"/>
    <w:rsid w:val="00F27BF7"/>
    <w:rsid w:val="00F27EA3"/>
    <w:rsid w:val="00F27FF1"/>
    <w:rsid w:val="00F300B1"/>
    <w:rsid w:val="00F301FF"/>
    <w:rsid w:val="00F3022F"/>
    <w:rsid w:val="00F30278"/>
    <w:rsid w:val="00F30403"/>
    <w:rsid w:val="00F30417"/>
    <w:rsid w:val="00F30740"/>
    <w:rsid w:val="00F30792"/>
    <w:rsid w:val="00F308BB"/>
    <w:rsid w:val="00F30934"/>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644"/>
    <w:rsid w:val="00F3275F"/>
    <w:rsid w:val="00F32807"/>
    <w:rsid w:val="00F32B51"/>
    <w:rsid w:val="00F32C6C"/>
    <w:rsid w:val="00F32D43"/>
    <w:rsid w:val="00F32F23"/>
    <w:rsid w:val="00F33066"/>
    <w:rsid w:val="00F330A7"/>
    <w:rsid w:val="00F33275"/>
    <w:rsid w:val="00F33451"/>
    <w:rsid w:val="00F3356D"/>
    <w:rsid w:val="00F3362E"/>
    <w:rsid w:val="00F3372A"/>
    <w:rsid w:val="00F33840"/>
    <w:rsid w:val="00F33B47"/>
    <w:rsid w:val="00F33B97"/>
    <w:rsid w:val="00F33CE5"/>
    <w:rsid w:val="00F33F03"/>
    <w:rsid w:val="00F33F60"/>
    <w:rsid w:val="00F33FE2"/>
    <w:rsid w:val="00F340EA"/>
    <w:rsid w:val="00F34182"/>
    <w:rsid w:val="00F341BA"/>
    <w:rsid w:val="00F342C0"/>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8A8"/>
    <w:rsid w:val="00F3590D"/>
    <w:rsid w:val="00F3591A"/>
    <w:rsid w:val="00F35A33"/>
    <w:rsid w:val="00F35B2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CDB"/>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3A4"/>
    <w:rsid w:val="00F40450"/>
    <w:rsid w:val="00F40596"/>
    <w:rsid w:val="00F405DF"/>
    <w:rsid w:val="00F40611"/>
    <w:rsid w:val="00F40715"/>
    <w:rsid w:val="00F4087C"/>
    <w:rsid w:val="00F40AD4"/>
    <w:rsid w:val="00F40CF9"/>
    <w:rsid w:val="00F40F1C"/>
    <w:rsid w:val="00F40FBF"/>
    <w:rsid w:val="00F41140"/>
    <w:rsid w:val="00F411AB"/>
    <w:rsid w:val="00F41238"/>
    <w:rsid w:val="00F4129E"/>
    <w:rsid w:val="00F41311"/>
    <w:rsid w:val="00F414A9"/>
    <w:rsid w:val="00F414BB"/>
    <w:rsid w:val="00F415BB"/>
    <w:rsid w:val="00F416C5"/>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3FF"/>
    <w:rsid w:val="00F43597"/>
    <w:rsid w:val="00F435A1"/>
    <w:rsid w:val="00F4365A"/>
    <w:rsid w:val="00F43854"/>
    <w:rsid w:val="00F438AA"/>
    <w:rsid w:val="00F43D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978"/>
    <w:rsid w:val="00F46A5A"/>
    <w:rsid w:val="00F46BFC"/>
    <w:rsid w:val="00F46CA4"/>
    <w:rsid w:val="00F46D96"/>
    <w:rsid w:val="00F47291"/>
    <w:rsid w:val="00F472A1"/>
    <w:rsid w:val="00F47414"/>
    <w:rsid w:val="00F47820"/>
    <w:rsid w:val="00F47A24"/>
    <w:rsid w:val="00F47A2D"/>
    <w:rsid w:val="00F47CFB"/>
    <w:rsid w:val="00F47D79"/>
    <w:rsid w:val="00F47DE8"/>
    <w:rsid w:val="00F47E1E"/>
    <w:rsid w:val="00F47EB7"/>
    <w:rsid w:val="00F47ED6"/>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BE6"/>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3DCE"/>
    <w:rsid w:val="00F54144"/>
    <w:rsid w:val="00F541E4"/>
    <w:rsid w:val="00F542FB"/>
    <w:rsid w:val="00F54406"/>
    <w:rsid w:val="00F544CB"/>
    <w:rsid w:val="00F5468E"/>
    <w:rsid w:val="00F54824"/>
    <w:rsid w:val="00F548ED"/>
    <w:rsid w:val="00F54A3B"/>
    <w:rsid w:val="00F54A51"/>
    <w:rsid w:val="00F54BD6"/>
    <w:rsid w:val="00F54CFC"/>
    <w:rsid w:val="00F54D5F"/>
    <w:rsid w:val="00F54DCF"/>
    <w:rsid w:val="00F54F27"/>
    <w:rsid w:val="00F54FBE"/>
    <w:rsid w:val="00F553F6"/>
    <w:rsid w:val="00F555AE"/>
    <w:rsid w:val="00F555F6"/>
    <w:rsid w:val="00F55649"/>
    <w:rsid w:val="00F55664"/>
    <w:rsid w:val="00F5569D"/>
    <w:rsid w:val="00F5589B"/>
    <w:rsid w:val="00F55954"/>
    <w:rsid w:val="00F5597A"/>
    <w:rsid w:val="00F55A02"/>
    <w:rsid w:val="00F55A42"/>
    <w:rsid w:val="00F55BC9"/>
    <w:rsid w:val="00F55BEC"/>
    <w:rsid w:val="00F55CB3"/>
    <w:rsid w:val="00F55CFC"/>
    <w:rsid w:val="00F55D34"/>
    <w:rsid w:val="00F55EE6"/>
    <w:rsid w:val="00F5614D"/>
    <w:rsid w:val="00F56279"/>
    <w:rsid w:val="00F562D2"/>
    <w:rsid w:val="00F56591"/>
    <w:rsid w:val="00F56727"/>
    <w:rsid w:val="00F56815"/>
    <w:rsid w:val="00F56963"/>
    <w:rsid w:val="00F56969"/>
    <w:rsid w:val="00F56B11"/>
    <w:rsid w:val="00F56BAF"/>
    <w:rsid w:val="00F56C09"/>
    <w:rsid w:val="00F56C73"/>
    <w:rsid w:val="00F5753C"/>
    <w:rsid w:val="00F57895"/>
    <w:rsid w:val="00F578BB"/>
    <w:rsid w:val="00F57B21"/>
    <w:rsid w:val="00F57D3F"/>
    <w:rsid w:val="00F57D5C"/>
    <w:rsid w:val="00F6011B"/>
    <w:rsid w:val="00F601AF"/>
    <w:rsid w:val="00F6033F"/>
    <w:rsid w:val="00F603AD"/>
    <w:rsid w:val="00F60493"/>
    <w:rsid w:val="00F604B0"/>
    <w:rsid w:val="00F6062E"/>
    <w:rsid w:val="00F60658"/>
    <w:rsid w:val="00F6083A"/>
    <w:rsid w:val="00F60875"/>
    <w:rsid w:val="00F608F8"/>
    <w:rsid w:val="00F60920"/>
    <w:rsid w:val="00F60B49"/>
    <w:rsid w:val="00F60BD1"/>
    <w:rsid w:val="00F60F4F"/>
    <w:rsid w:val="00F60F6A"/>
    <w:rsid w:val="00F61041"/>
    <w:rsid w:val="00F6125D"/>
    <w:rsid w:val="00F6139D"/>
    <w:rsid w:val="00F61584"/>
    <w:rsid w:val="00F61710"/>
    <w:rsid w:val="00F61753"/>
    <w:rsid w:val="00F617CC"/>
    <w:rsid w:val="00F61A46"/>
    <w:rsid w:val="00F61D58"/>
    <w:rsid w:val="00F61FAC"/>
    <w:rsid w:val="00F621C9"/>
    <w:rsid w:val="00F6220A"/>
    <w:rsid w:val="00F62632"/>
    <w:rsid w:val="00F62728"/>
    <w:rsid w:val="00F62921"/>
    <w:rsid w:val="00F62967"/>
    <w:rsid w:val="00F629A1"/>
    <w:rsid w:val="00F62B19"/>
    <w:rsid w:val="00F62C0C"/>
    <w:rsid w:val="00F62DE2"/>
    <w:rsid w:val="00F62E3C"/>
    <w:rsid w:val="00F633AE"/>
    <w:rsid w:val="00F63495"/>
    <w:rsid w:val="00F63529"/>
    <w:rsid w:val="00F6385B"/>
    <w:rsid w:val="00F63A25"/>
    <w:rsid w:val="00F63AE1"/>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2F"/>
    <w:rsid w:val="00F65344"/>
    <w:rsid w:val="00F6537E"/>
    <w:rsid w:val="00F65565"/>
    <w:rsid w:val="00F65567"/>
    <w:rsid w:val="00F655B7"/>
    <w:rsid w:val="00F65627"/>
    <w:rsid w:val="00F65AAE"/>
    <w:rsid w:val="00F65B1C"/>
    <w:rsid w:val="00F660E2"/>
    <w:rsid w:val="00F663D9"/>
    <w:rsid w:val="00F666A2"/>
    <w:rsid w:val="00F667B1"/>
    <w:rsid w:val="00F66854"/>
    <w:rsid w:val="00F66B3F"/>
    <w:rsid w:val="00F66B56"/>
    <w:rsid w:val="00F66E59"/>
    <w:rsid w:val="00F66EB8"/>
    <w:rsid w:val="00F66EFA"/>
    <w:rsid w:val="00F67107"/>
    <w:rsid w:val="00F67181"/>
    <w:rsid w:val="00F6736D"/>
    <w:rsid w:val="00F6747A"/>
    <w:rsid w:val="00F67496"/>
    <w:rsid w:val="00F67773"/>
    <w:rsid w:val="00F6777D"/>
    <w:rsid w:val="00F677EA"/>
    <w:rsid w:val="00F67C49"/>
    <w:rsid w:val="00F70006"/>
    <w:rsid w:val="00F70090"/>
    <w:rsid w:val="00F700F4"/>
    <w:rsid w:val="00F70116"/>
    <w:rsid w:val="00F701B0"/>
    <w:rsid w:val="00F702F1"/>
    <w:rsid w:val="00F704E8"/>
    <w:rsid w:val="00F705EE"/>
    <w:rsid w:val="00F7074C"/>
    <w:rsid w:val="00F70956"/>
    <w:rsid w:val="00F70A45"/>
    <w:rsid w:val="00F70AC5"/>
    <w:rsid w:val="00F70B33"/>
    <w:rsid w:val="00F70BE6"/>
    <w:rsid w:val="00F70DD4"/>
    <w:rsid w:val="00F70DE9"/>
    <w:rsid w:val="00F70F19"/>
    <w:rsid w:val="00F7105A"/>
    <w:rsid w:val="00F71193"/>
    <w:rsid w:val="00F71212"/>
    <w:rsid w:val="00F71289"/>
    <w:rsid w:val="00F7146D"/>
    <w:rsid w:val="00F7150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AE"/>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6EF"/>
    <w:rsid w:val="00F74730"/>
    <w:rsid w:val="00F74820"/>
    <w:rsid w:val="00F748F9"/>
    <w:rsid w:val="00F749EC"/>
    <w:rsid w:val="00F74C58"/>
    <w:rsid w:val="00F74D7F"/>
    <w:rsid w:val="00F74E2E"/>
    <w:rsid w:val="00F74F14"/>
    <w:rsid w:val="00F74FF2"/>
    <w:rsid w:val="00F75066"/>
    <w:rsid w:val="00F75164"/>
    <w:rsid w:val="00F75600"/>
    <w:rsid w:val="00F757A7"/>
    <w:rsid w:val="00F757E1"/>
    <w:rsid w:val="00F759BE"/>
    <w:rsid w:val="00F75C35"/>
    <w:rsid w:val="00F75D17"/>
    <w:rsid w:val="00F75E9E"/>
    <w:rsid w:val="00F7609C"/>
    <w:rsid w:val="00F76150"/>
    <w:rsid w:val="00F76308"/>
    <w:rsid w:val="00F76460"/>
    <w:rsid w:val="00F765AA"/>
    <w:rsid w:val="00F768EA"/>
    <w:rsid w:val="00F769F3"/>
    <w:rsid w:val="00F76BEC"/>
    <w:rsid w:val="00F76BEE"/>
    <w:rsid w:val="00F76BFD"/>
    <w:rsid w:val="00F77167"/>
    <w:rsid w:val="00F77253"/>
    <w:rsid w:val="00F7730E"/>
    <w:rsid w:val="00F77354"/>
    <w:rsid w:val="00F77407"/>
    <w:rsid w:val="00F7743E"/>
    <w:rsid w:val="00F77751"/>
    <w:rsid w:val="00F7782C"/>
    <w:rsid w:val="00F778D9"/>
    <w:rsid w:val="00F77934"/>
    <w:rsid w:val="00F7793B"/>
    <w:rsid w:val="00F779C3"/>
    <w:rsid w:val="00F77A42"/>
    <w:rsid w:val="00F77D0F"/>
    <w:rsid w:val="00F77E81"/>
    <w:rsid w:val="00F77EBB"/>
    <w:rsid w:val="00F77EDA"/>
    <w:rsid w:val="00F77EE7"/>
    <w:rsid w:val="00F77FA4"/>
    <w:rsid w:val="00F80023"/>
    <w:rsid w:val="00F80204"/>
    <w:rsid w:val="00F80723"/>
    <w:rsid w:val="00F80A2F"/>
    <w:rsid w:val="00F80A54"/>
    <w:rsid w:val="00F80AC9"/>
    <w:rsid w:val="00F80AD1"/>
    <w:rsid w:val="00F80AE1"/>
    <w:rsid w:val="00F80BEF"/>
    <w:rsid w:val="00F80C3A"/>
    <w:rsid w:val="00F80D3D"/>
    <w:rsid w:val="00F810A0"/>
    <w:rsid w:val="00F81119"/>
    <w:rsid w:val="00F8131F"/>
    <w:rsid w:val="00F81373"/>
    <w:rsid w:val="00F81406"/>
    <w:rsid w:val="00F8141B"/>
    <w:rsid w:val="00F81477"/>
    <w:rsid w:val="00F815FD"/>
    <w:rsid w:val="00F816A6"/>
    <w:rsid w:val="00F81A82"/>
    <w:rsid w:val="00F81BE5"/>
    <w:rsid w:val="00F81C53"/>
    <w:rsid w:val="00F81CCA"/>
    <w:rsid w:val="00F81CDF"/>
    <w:rsid w:val="00F81DA6"/>
    <w:rsid w:val="00F81DC6"/>
    <w:rsid w:val="00F82072"/>
    <w:rsid w:val="00F820BE"/>
    <w:rsid w:val="00F820E8"/>
    <w:rsid w:val="00F82110"/>
    <w:rsid w:val="00F82251"/>
    <w:rsid w:val="00F82424"/>
    <w:rsid w:val="00F82496"/>
    <w:rsid w:val="00F825F8"/>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BB2"/>
    <w:rsid w:val="00F83D49"/>
    <w:rsid w:val="00F83F64"/>
    <w:rsid w:val="00F83F9C"/>
    <w:rsid w:val="00F840E1"/>
    <w:rsid w:val="00F8416D"/>
    <w:rsid w:val="00F8447E"/>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16"/>
    <w:rsid w:val="00F85D85"/>
    <w:rsid w:val="00F85D8B"/>
    <w:rsid w:val="00F85FC9"/>
    <w:rsid w:val="00F8600A"/>
    <w:rsid w:val="00F8606A"/>
    <w:rsid w:val="00F86464"/>
    <w:rsid w:val="00F8674D"/>
    <w:rsid w:val="00F86A91"/>
    <w:rsid w:val="00F86C2F"/>
    <w:rsid w:val="00F86D83"/>
    <w:rsid w:val="00F87011"/>
    <w:rsid w:val="00F87064"/>
    <w:rsid w:val="00F8736F"/>
    <w:rsid w:val="00F8737B"/>
    <w:rsid w:val="00F874E8"/>
    <w:rsid w:val="00F8758A"/>
    <w:rsid w:val="00F87816"/>
    <w:rsid w:val="00F8793A"/>
    <w:rsid w:val="00F87A7A"/>
    <w:rsid w:val="00F87AD3"/>
    <w:rsid w:val="00F87EE7"/>
    <w:rsid w:val="00F9016A"/>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58"/>
    <w:rsid w:val="00F92072"/>
    <w:rsid w:val="00F92116"/>
    <w:rsid w:val="00F92375"/>
    <w:rsid w:val="00F926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4BA"/>
    <w:rsid w:val="00F94525"/>
    <w:rsid w:val="00F9470F"/>
    <w:rsid w:val="00F9474D"/>
    <w:rsid w:val="00F9497E"/>
    <w:rsid w:val="00F94A55"/>
    <w:rsid w:val="00F94C67"/>
    <w:rsid w:val="00F94C9A"/>
    <w:rsid w:val="00F94CBD"/>
    <w:rsid w:val="00F950AA"/>
    <w:rsid w:val="00F95227"/>
    <w:rsid w:val="00F9546F"/>
    <w:rsid w:val="00F955E3"/>
    <w:rsid w:val="00F9563A"/>
    <w:rsid w:val="00F956E7"/>
    <w:rsid w:val="00F95808"/>
    <w:rsid w:val="00F9594C"/>
    <w:rsid w:val="00F95BB2"/>
    <w:rsid w:val="00F95D37"/>
    <w:rsid w:val="00F9643E"/>
    <w:rsid w:val="00F964FD"/>
    <w:rsid w:val="00F9669B"/>
    <w:rsid w:val="00F968D0"/>
    <w:rsid w:val="00F96B33"/>
    <w:rsid w:val="00F96C64"/>
    <w:rsid w:val="00F96D06"/>
    <w:rsid w:val="00F96E23"/>
    <w:rsid w:val="00F96F3C"/>
    <w:rsid w:val="00F96FF4"/>
    <w:rsid w:val="00F971E7"/>
    <w:rsid w:val="00F97254"/>
    <w:rsid w:val="00F9749D"/>
    <w:rsid w:val="00F976CC"/>
    <w:rsid w:val="00F97731"/>
    <w:rsid w:val="00F97819"/>
    <w:rsid w:val="00F97944"/>
    <w:rsid w:val="00F97BC9"/>
    <w:rsid w:val="00F97C68"/>
    <w:rsid w:val="00F97ED1"/>
    <w:rsid w:val="00FA015E"/>
    <w:rsid w:val="00FA0194"/>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286"/>
    <w:rsid w:val="00FA2416"/>
    <w:rsid w:val="00FA2456"/>
    <w:rsid w:val="00FA2495"/>
    <w:rsid w:val="00FA2543"/>
    <w:rsid w:val="00FA25BD"/>
    <w:rsid w:val="00FA2823"/>
    <w:rsid w:val="00FA2869"/>
    <w:rsid w:val="00FA2987"/>
    <w:rsid w:val="00FA2AEE"/>
    <w:rsid w:val="00FA2BB6"/>
    <w:rsid w:val="00FA2D5F"/>
    <w:rsid w:val="00FA2F0F"/>
    <w:rsid w:val="00FA2F35"/>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6EC"/>
    <w:rsid w:val="00FA593A"/>
    <w:rsid w:val="00FA5AB4"/>
    <w:rsid w:val="00FA5BCB"/>
    <w:rsid w:val="00FA5ECA"/>
    <w:rsid w:val="00FA6145"/>
    <w:rsid w:val="00FA61A0"/>
    <w:rsid w:val="00FA6260"/>
    <w:rsid w:val="00FA637E"/>
    <w:rsid w:val="00FA63E5"/>
    <w:rsid w:val="00FA64C8"/>
    <w:rsid w:val="00FA675C"/>
    <w:rsid w:val="00FA681C"/>
    <w:rsid w:val="00FA6963"/>
    <w:rsid w:val="00FA69E0"/>
    <w:rsid w:val="00FA6BE0"/>
    <w:rsid w:val="00FA6BFF"/>
    <w:rsid w:val="00FA6CE3"/>
    <w:rsid w:val="00FA7088"/>
    <w:rsid w:val="00FA709B"/>
    <w:rsid w:val="00FA70A0"/>
    <w:rsid w:val="00FA71C5"/>
    <w:rsid w:val="00FA721C"/>
    <w:rsid w:val="00FA74CF"/>
    <w:rsid w:val="00FA763B"/>
    <w:rsid w:val="00FA766B"/>
    <w:rsid w:val="00FA7689"/>
    <w:rsid w:val="00FA7699"/>
    <w:rsid w:val="00FA7829"/>
    <w:rsid w:val="00FA79A5"/>
    <w:rsid w:val="00FA7A2F"/>
    <w:rsid w:val="00FA7BE6"/>
    <w:rsid w:val="00FA7DAF"/>
    <w:rsid w:val="00FA7DE8"/>
    <w:rsid w:val="00FA7E50"/>
    <w:rsid w:val="00FA7E80"/>
    <w:rsid w:val="00FA7FE9"/>
    <w:rsid w:val="00FB00C9"/>
    <w:rsid w:val="00FB011B"/>
    <w:rsid w:val="00FB021E"/>
    <w:rsid w:val="00FB07ED"/>
    <w:rsid w:val="00FB084B"/>
    <w:rsid w:val="00FB087F"/>
    <w:rsid w:val="00FB093C"/>
    <w:rsid w:val="00FB0C32"/>
    <w:rsid w:val="00FB0D9F"/>
    <w:rsid w:val="00FB0E0E"/>
    <w:rsid w:val="00FB0E87"/>
    <w:rsid w:val="00FB0FF6"/>
    <w:rsid w:val="00FB11BA"/>
    <w:rsid w:val="00FB11D2"/>
    <w:rsid w:val="00FB133A"/>
    <w:rsid w:val="00FB149B"/>
    <w:rsid w:val="00FB1559"/>
    <w:rsid w:val="00FB16F8"/>
    <w:rsid w:val="00FB1864"/>
    <w:rsid w:val="00FB1959"/>
    <w:rsid w:val="00FB195E"/>
    <w:rsid w:val="00FB1986"/>
    <w:rsid w:val="00FB19B2"/>
    <w:rsid w:val="00FB1BF2"/>
    <w:rsid w:val="00FB1BFF"/>
    <w:rsid w:val="00FB208C"/>
    <w:rsid w:val="00FB213E"/>
    <w:rsid w:val="00FB21C0"/>
    <w:rsid w:val="00FB2252"/>
    <w:rsid w:val="00FB2428"/>
    <w:rsid w:val="00FB25F3"/>
    <w:rsid w:val="00FB26BB"/>
    <w:rsid w:val="00FB277A"/>
    <w:rsid w:val="00FB2850"/>
    <w:rsid w:val="00FB2935"/>
    <w:rsid w:val="00FB297F"/>
    <w:rsid w:val="00FB2A14"/>
    <w:rsid w:val="00FB2B5D"/>
    <w:rsid w:val="00FB2B91"/>
    <w:rsid w:val="00FB2B99"/>
    <w:rsid w:val="00FB2C15"/>
    <w:rsid w:val="00FB2E7A"/>
    <w:rsid w:val="00FB30FA"/>
    <w:rsid w:val="00FB3179"/>
    <w:rsid w:val="00FB3215"/>
    <w:rsid w:val="00FB335A"/>
    <w:rsid w:val="00FB36DF"/>
    <w:rsid w:val="00FB3A39"/>
    <w:rsid w:val="00FB3AE4"/>
    <w:rsid w:val="00FB3B4C"/>
    <w:rsid w:val="00FB3D0E"/>
    <w:rsid w:val="00FB3D28"/>
    <w:rsid w:val="00FB3EB8"/>
    <w:rsid w:val="00FB3ED3"/>
    <w:rsid w:val="00FB4057"/>
    <w:rsid w:val="00FB4181"/>
    <w:rsid w:val="00FB453D"/>
    <w:rsid w:val="00FB45E5"/>
    <w:rsid w:val="00FB48AC"/>
    <w:rsid w:val="00FB48EE"/>
    <w:rsid w:val="00FB4A5B"/>
    <w:rsid w:val="00FB4A83"/>
    <w:rsid w:val="00FB4B09"/>
    <w:rsid w:val="00FB4B51"/>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62F"/>
    <w:rsid w:val="00FB6866"/>
    <w:rsid w:val="00FB6918"/>
    <w:rsid w:val="00FB6927"/>
    <w:rsid w:val="00FB6B30"/>
    <w:rsid w:val="00FB6B37"/>
    <w:rsid w:val="00FB6C3C"/>
    <w:rsid w:val="00FB6C5F"/>
    <w:rsid w:val="00FB6D4A"/>
    <w:rsid w:val="00FB6DC5"/>
    <w:rsid w:val="00FB6E46"/>
    <w:rsid w:val="00FB6FB8"/>
    <w:rsid w:val="00FB6FBC"/>
    <w:rsid w:val="00FB703E"/>
    <w:rsid w:val="00FB704A"/>
    <w:rsid w:val="00FB7157"/>
    <w:rsid w:val="00FB71FE"/>
    <w:rsid w:val="00FB72D0"/>
    <w:rsid w:val="00FB7634"/>
    <w:rsid w:val="00FB7647"/>
    <w:rsid w:val="00FB76CF"/>
    <w:rsid w:val="00FB7A50"/>
    <w:rsid w:val="00FB7CEC"/>
    <w:rsid w:val="00FB7F54"/>
    <w:rsid w:val="00FC037F"/>
    <w:rsid w:val="00FC0774"/>
    <w:rsid w:val="00FC07A5"/>
    <w:rsid w:val="00FC0AFA"/>
    <w:rsid w:val="00FC0BD1"/>
    <w:rsid w:val="00FC0EDE"/>
    <w:rsid w:val="00FC1044"/>
    <w:rsid w:val="00FC10AB"/>
    <w:rsid w:val="00FC144C"/>
    <w:rsid w:val="00FC165F"/>
    <w:rsid w:val="00FC1690"/>
    <w:rsid w:val="00FC16D7"/>
    <w:rsid w:val="00FC1725"/>
    <w:rsid w:val="00FC1900"/>
    <w:rsid w:val="00FC19E0"/>
    <w:rsid w:val="00FC1BCA"/>
    <w:rsid w:val="00FC1BE8"/>
    <w:rsid w:val="00FC1CEA"/>
    <w:rsid w:val="00FC1EE1"/>
    <w:rsid w:val="00FC21A0"/>
    <w:rsid w:val="00FC277F"/>
    <w:rsid w:val="00FC27AF"/>
    <w:rsid w:val="00FC29E0"/>
    <w:rsid w:val="00FC2A2B"/>
    <w:rsid w:val="00FC2BDC"/>
    <w:rsid w:val="00FC2C58"/>
    <w:rsid w:val="00FC2CAE"/>
    <w:rsid w:val="00FC2D0E"/>
    <w:rsid w:val="00FC2D18"/>
    <w:rsid w:val="00FC2F3C"/>
    <w:rsid w:val="00FC2FB0"/>
    <w:rsid w:val="00FC3260"/>
    <w:rsid w:val="00FC32C0"/>
    <w:rsid w:val="00FC3336"/>
    <w:rsid w:val="00FC339B"/>
    <w:rsid w:val="00FC34FE"/>
    <w:rsid w:val="00FC3755"/>
    <w:rsid w:val="00FC3A9A"/>
    <w:rsid w:val="00FC3C48"/>
    <w:rsid w:val="00FC3CD9"/>
    <w:rsid w:val="00FC3F0C"/>
    <w:rsid w:val="00FC3F63"/>
    <w:rsid w:val="00FC40C2"/>
    <w:rsid w:val="00FC4438"/>
    <w:rsid w:val="00FC4501"/>
    <w:rsid w:val="00FC4660"/>
    <w:rsid w:val="00FC46F5"/>
    <w:rsid w:val="00FC4703"/>
    <w:rsid w:val="00FC4798"/>
    <w:rsid w:val="00FC4834"/>
    <w:rsid w:val="00FC488D"/>
    <w:rsid w:val="00FC4A8E"/>
    <w:rsid w:val="00FC4B5B"/>
    <w:rsid w:val="00FC4BE8"/>
    <w:rsid w:val="00FC4E46"/>
    <w:rsid w:val="00FC50CD"/>
    <w:rsid w:val="00FC5244"/>
    <w:rsid w:val="00FC5453"/>
    <w:rsid w:val="00FC54C0"/>
    <w:rsid w:val="00FC54C2"/>
    <w:rsid w:val="00FC557E"/>
    <w:rsid w:val="00FC5783"/>
    <w:rsid w:val="00FC58B2"/>
    <w:rsid w:val="00FC59A6"/>
    <w:rsid w:val="00FC59A9"/>
    <w:rsid w:val="00FC5AF5"/>
    <w:rsid w:val="00FC5B2D"/>
    <w:rsid w:val="00FC5B6D"/>
    <w:rsid w:val="00FC5F02"/>
    <w:rsid w:val="00FC5F1C"/>
    <w:rsid w:val="00FC5FC9"/>
    <w:rsid w:val="00FC61FA"/>
    <w:rsid w:val="00FC6360"/>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5B"/>
    <w:rsid w:val="00FC78CE"/>
    <w:rsid w:val="00FC78D3"/>
    <w:rsid w:val="00FC7934"/>
    <w:rsid w:val="00FC7967"/>
    <w:rsid w:val="00FC7B0B"/>
    <w:rsid w:val="00FC7B34"/>
    <w:rsid w:val="00FC7C4F"/>
    <w:rsid w:val="00FC7D0C"/>
    <w:rsid w:val="00FC7D75"/>
    <w:rsid w:val="00FC7DAE"/>
    <w:rsid w:val="00FC7E95"/>
    <w:rsid w:val="00FC7EBB"/>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49B"/>
    <w:rsid w:val="00FD367C"/>
    <w:rsid w:val="00FD3B6C"/>
    <w:rsid w:val="00FD3B86"/>
    <w:rsid w:val="00FD3BC6"/>
    <w:rsid w:val="00FD3BF5"/>
    <w:rsid w:val="00FD3D7C"/>
    <w:rsid w:val="00FD3F33"/>
    <w:rsid w:val="00FD4108"/>
    <w:rsid w:val="00FD4111"/>
    <w:rsid w:val="00FD4190"/>
    <w:rsid w:val="00FD4213"/>
    <w:rsid w:val="00FD425B"/>
    <w:rsid w:val="00FD44C6"/>
    <w:rsid w:val="00FD4589"/>
    <w:rsid w:val="00FD47A7"/>
    <w:rsid w:val="00FD47FF"/>
    <w:rsid w:val="00FD48C2"/>
    <w:rsid w:val="00FD4A11"/>
    <w:rsid w:val="00FD4AAD"/>
    <w:rsid w:val="00FD4C90"/>
    <w:rsid w:val="00FD4CB7"/>
    <w:rsid w:val="00FD4DD5"/>
    <w:rsid w:val="00FD4E1E"/>
    <w:rsid w:val="00FD4F4D"/>
    <w:rsid w:val="00FD5306"/>
    <w:rsid w:val="00FD54E5"/>
    <w:rsid w:val="00FD5557"/>
    <w:rsid w:val="00FD5898"/>
    <w:rsid w:val="00FD589C"/>
    <w:rsid w:val="00FD5BCA"/>
    <w:rsid w:val="00FD5BEF"/>
    <w:rsid w:val="00FD5D3B"/>
    <w:rsid w:val="00FD5EC7"/>
    <w:rsid w:val="00FD6039"/>
    <w:rsid w:val="00FD6040"/>
    <w:rsid w:val="00FD613F"/>
    <w:rsid w:val="00FD61BC"/>
    <w:rsid w:val="00FD6371"/>
    <w:rsid w:val="00FD6554"/>
    <w:rsid w:val="00FD6708"/>
    <w:rsid w:val="00FD683D"/>
    <w:rsid w:val="00FD6A31"/>
    <w:rsid w:val="00FD7130"/>
    <w:rsid w:val="00FD7181"/>
    <w:rsid w:val="00FD73F2"/>
    <w:rsid w:val="00FD7582"/>
    <w:rsid w:val="00FD759B"/>
    <w:rsid w:val="00FD777E"/>
    <w:rsid w:val="00FD791C"/>
    <w:rsid w:val="00FD7B50"/>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000"/>
    <w:rsid w:val="00FE2202"/>
    <w:rsid w:val="00FE2283"/>
    <w:rsid w:val="00FE24E1"/>
    <w:rsid w:val="00FE254F"/>
    <w:rsid w:val="00FE255A"/>
    <w:rsid w:val="00FE2619"/>
    <w:rsid w:val="00FE2646"/>
    <w:rsid w:val="00FE2909"/>
    <w:rsid w:val="00FE2B19"/>
    <w:rsid w:val="00FE2C73"/>
    <w:rsid w:val="00FE2D92"/>
    <w:rsid w:val="00FE31C6"/>
    <w:rsid w:val="00FE3252"/>
    <w:rsid w:val="00FE3562"/>
    <w:rsid w:val="00FE35DD"/>
    <w:rsid w:val="00FE35E2"/>
    <w:rsid w:val="00FE3666"/>
    <w:rsid w:val="00FE37AD"/>
    <w:rsid w:val="00FE38D0"/>
    <w:rsid w:val="00FE3B5F"/>
    <w:rsid w:val="00FE3C56"/>
    <w:rsid w:val="00FE3D23"/>
    <w:rsid w:val="00FE3D4D"/>
    <w:rsid w:val="00FE3D94"/>
    <w:rsid w:val="00FE3EBD"/>
    <w:rsid w:val="00FE3ECA"/>
    <w:rsid w:val="00FE4054"/>
    <w:rsid w:val="00FE41A7"/>
    <w:rsid w:val="00FE41B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44"/>
    <w:rsid w:val="00FE62E5"/>
    <w:rsid w:val="00FE6514"/>
    <w:rsid w:val="00FE6573"/>
    <w:rsid w:val="00FE66BE"/>
    <w:rsid w:val="00FE694F"/>
    <w:rsid w:val="00FE6E8C"/>
    <w:rsid w:val="00FE6F49"/>
    <w:rsid w:val="00FE7014"/>
    <w:rsid w:val="00FE7055"/>
    <w:rsid w:val="00FE709D"/>
    <w:rsid w:val="00FE75BC"/>
    <w:rsid w:val="00FE75E6"/>
    <w:rsid w:val="00FE76C3"/>
    <w:rsid w:val="00FE78AB"/>
    <w:rsid w:val="00FE7A02"/>
    <w:rsid w:val="00FE7AB5"/>
    <w:rsid w:val="00FE7B1E"/>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530"/>
    <w:rsid w:val="00FF28D5"/>
    <w:rsid w:val="00FF2C47"/>
    <w:rsid w:val="00FF310B"/>
    <w:rsid w:val="00FF326A"/>
    <w:rsid w:val="00FF33F5"/>
    <w:rsid w:val="00FF3947"/>
    <w:rsid w:val="00FF39CB"/>
    <w:rsid w:val="00FF3AA1"/>
    <w:rsid w:val="00FF3B11"/>
    <w:rsid w:val="00FF3D8B"/>
    <w:rsid w:val="00FF434F"/>
    <w:rsid w:val="00FF4450"/>
    <w:rsid w:val="00FF4467"/>
    <w:rsid w:val="00FF4650"/>
    <w:rsid w:val="00FF472B"/>
    <w:rsid w:val="00FF4818"/>
    <w:rsid w:val="00FF4CBC"/>
    <w:rsid w:val="00FF4D4F"/>
    <w:rsid w:val="00FF4D58"/>
    <w:rsid w:val="00FF4D76"/>
    <w:rsid w:val="00FF4E10"/>
    <w:rsid w:val="00FF4E16"/>
    <w:rsid w:val="00FF4E81"/>
    <w:rsid w:val="00FF4F95"/>
    <w:rsid w:val="00FF5064"/>
    <w:rsid w:val="00FF51AF"/>
    <w:rsid w:val="00FF51FA"/>
    <w:rsid w:val="00FF54F2"/>
    <w:rsid w:val="00FF5C53"/>
    <w:rsid w:val="00FF5E37"/>
    <w:rsid w:val="00FF6158"/>
    <w:rsid w:val="00FF63B7"/>
    <w:rsid w:val="00FF6987"/>
    <w:rsid w:val="00FF6AA4"/>
    <w:rsid w:val="00FF6B61"/>
    <w:rsid w:val="00FF6C55"/>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h1,l1,h11"/>
    <w:basedOn w:val="a0"/>
    <w:next w:val="a1"/>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aliases w:val="Head2A,2,H2,UNDERRUBRIK 1-2,DO NOT USE_h2,h2,h21,H2 Char,h2 Char,Header 2,Header2,22,heading2,2nd level,H21,H22,H23,H24,H25,R2,E2,†berschrift 2,õberschrift 2"/>
    <w:basedOn w:val="1"/>
    <w:next w:val="a0"/>
    <w:link w:val="22"/>
    <w:autoRedefine/>
    <w:qFormat/>
    <w:rsid w:val="00051B34"/>
    <w:pPr>
      <w:numPr>
        <w:ilvl w:val="1"/>
      </w:numPr>
      <w:pBdr>
        <w:top w:val="none" w:sz="0" w:space="0" w:color="auto"/>
      </w:pBdr>
      <w:outlineLvl w:val="1"/>
    </w:pPr>
    <w:rPr>
      <w:rFonts w:eastAsia="MS Mincho" w:cs="Arial"/>
      <w:b/>
      <w:bCs/>
      <w:iCs/>
      <w:sz w:val="28"/>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1"/>
    <w:next w:val="a0"/>
    <w:link w:val="31"/>
    <w:qFormat/>
    <w:rsid w:val="00E212BD"/>
    <w:pPr>
      <w:numPr>
        <w:ilvl w:val="2"/>
      </w:numPr>
      <w:spacing w:before="240" w:after="60"/>
      <w:outlineLvl w:val="2"/>
    </w:pPr>
    <w:rPr>
      <w:b w:val="0"/>
      <w:bCs w:val="0"/>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46050B"/>
    <w:pPr>
      <w:keepNext/>
      <w:numPr>
        <w:ilvl w:val="3"/>
        <w:numId w:val="8"/>
      </w:numPr>
      <w:spacing w:after="60"/>
      <w:outlineLvl w:val="3"/>
    </w:pPr>
    <w:rPr>
      <w:rFonts w:eastAsia="MS Mincho"/>
      <w:bCs/>
      <w:szCs w:val="20"/>
      <w:u w:val="single"/>
      <w:lang w:eastAsia="zh-CN"/>
    </w:rPr>
  </w:style>
  <w:style w:type="paragraph" w:styleId="5">
    <w:name w:val="heading 5"/>
    <w:aliases w:val="h5,Heading5,H5"/>
    <w:basedOn w:val="a0"/>
    <w:next w:val="a0"/>
    <w:link w:val="50"/>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0"/>
    <w:next w:val="a0"/>
    <w:link w:val="60"/>
    <w:uiPriority w:val="9"/>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0"/>
    <w:next w:val="a0"/>
    <w:link w:val="70"/>
    <w:uiPriority w:val="9"/>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aliases w:val="Table Heading"/>
    <w:basedOn w:val="a0"/>
    <w:next w:val="a0"/>
    <w:link w:val="80"/>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aliases w:val="Figure Heading,FH"/>
    <w:basedOn w:val="a0"/>
    <w:next w:val="a0"/>
    <w:link w:val="90"/>
    <w:uiPriority w:val="9"/>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5"/>
    <w:qFormat/>
    <w:rsid w:val="00305F56"/>
    <w:pPr>
      <w:spacing w:after="120"/>
      <w:jc w:val="both"/>
    </w:pPr>
    <w:rPr>
      <w:rFonts w:eastAsia="MS Mincho"/>
    </w:rPr>
  </w:style>
  <w:style w:type="paragraph" w:styleId="a6">
    <w:name w:val="annotation subject"/>
    <w:basedOn w:val="a7"/>
    <w:next w:val="a7"/>
    <w:link w:val="a8"/>
    <w:uiPriority w:val="99"/>
    <w:qFormat/>
    <w:rsid w:val="00305F56"/>
    <w:rPr>
      <w:b/>
      <w:bCs/>
    </w:rPr>
  </w:style>
  <w:style w:type="paragraph" w:styleId="a7">
    <w:name w:val="annotation text"/>
    <w:basedOn w:val="a0"/>
    <w:link w:val="a9"/>
    <w:uiPriority w:val="99"/>
    <w:qFormat/>
    <w:rsid w:val="00305F56"/>
  </w:style>
  <w:style w:type="paragraph" w:styleId="aa">
    <w:name w:val="caption"/>
    <w:aliases w:val="cap,3GPP Caption Table,Caption Char1 Char,cap Char Char1,Caption Char Char1 Char,cap Char2,Ca,cap Char,Caption Char,条目,cap Char Char Char Char Char Char Char,Caption Char2,Caption Char Char Char,Caption Char Char1,fig and tbl,fighead2,Table Caption"/>
    <w:basedOn w:val="a0"/>
    <w:next w:val="a0"/>
    <w:link w:val="ab"/>
    <w:qFormat/>
    <w:rsid w:val="00305F56"/>
    <w:pPr>
      <w:overflowPunct w:val="0"/>
      <w:autoSpaceDE w:val="0"/>
      <w:autoSpaceDN w:val="0"/>
      <w:adjustRightInd w:val="0"/>
      <w:spacing w:before="120" w:after="120"/>
      <w:textAlignment w:val="baseline"/>
    </w:pPr>
    <w:rPr>
      <w:rFonts w:eastAsia="宋体"/>
      <w:szCs w:val="20"/>
      <w:lang w:val="en-GB"/>
    </w:rPr>
  </w:style>
  <w:style w:type="paragraph" w:styleId="ac">
    <w:name w:val="Document Map"/>
    <w:basedOn w:val="a0"/>
    <w:link w:val="ad"/>
    <w:uiPriority w:val="99"/>
    <w:qFormat/>
    <w:rsid w:val="00305F56"/>
    <w:pPr>
      <w:shd w:val="clear" w:color="auto" w:fill="000080"/>
    </w:pPr>
  </w:style>
  <w:style w:type="paragraph" w:styleId="20">
    <w:name w:val="List 2"/>
    <w:basedOn w:val="ae"/>
    <w:link w:val="23"/>
    <w:qFormat/>
    <w:rsid w:val="00305F56"/>
    <w:pPr>
      <w:numPr>
        <w:numId w:val="1"/>
      </w:numPr>
      <w:spacing w:before="180"/>
    </w:pPr>
    <w:rPr>
      <w:rFonts w:ascii="Arial" w:hAnsi="Arial"/>
      <w:sz w:val="22"/>
      <w:szCs w:val="20"/>
    </w:rPr>
  </w:style>
  <w:style w:type="paragraph" w:styleId="ae">
    <w:name w:val="List"/>
    <w:basedOn w:val="a0"/>
    <w:link w:val="af"/>
    <w:qFormat/>
    <w:rsid w:val="00305F56"/>
    <w:pPr>
      <w:ind w:left="283" w:hanging="283"/>
    </w:pPr>
  </w:style>
  <w:style w:type="paragraph" w:styleId="TOC8">
    <w:name w:val="toc 8"/>
    <w:basedOn w:val="TOC1"/>
    <w:next w:val="a0"/>
    <w:uiPriority w:val="39"/>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aliases w:val="Observation TOC2"/>
    <w:basedOn w:val="a0"/>
    <w:next w:val="a0"/>
    <w:uiPriority w:val="39"/>
    <w:qFormat/>
    <w:rsid w:val="00305F56"/>
  </w:style>
  <w:style w:type="paragraph" w:styleId="af0">
    <w:name w:val="Balloon Text"/>
    <w:basedOn w:val="a0"/>
    <w:link w:val="af1"/>
    <w:qFormat/>
    <w:rsid w:val="00305F56"/>
    <w:rPr>
      <w:sz w:val="18"/>
      <w:szCs w:val="18"/>
    </w:rPr>
  </w:style>
  <w:style w:type="paragraph" w:styleId="af2">
    <w:name w:val="footer"/>
    <w:basedOn w:val="a0"/>
    <w:link w:val="af3"/>
    <w:qFormat/>
    <w:rsid w:val="00305F56"/>
    <w:pPr>
      <w:tabs>
        <w:tab w:val="center" w:pos="4153"/>
        <w:tab w:val="right" w:pos="8306"/>
      </w:tabs>
      <w:snapToGrid w:val="0"/>
    </w:pPr>
    <w:rPr>
      <w:sz w:val="18"/>
      <w:szCs w:val="18"/>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f5"/>
    <w:qFormat/>
    <w:rsid w:val="00305F56"/>
    <w:pPr>
      <w:tabs>
        <w:tab w:val="center" w:pos="4536"/>
        <w:tab w:val="right" w:pos="9072"/>
      </w:tabs>
    </w:pPr>
    <w:rPr>
      <w:rFonts w:ascii="Arial" w:eastAsia="MS Mincho" w:hAnsi="Arial"/>
      <w:b/>
    </w:rPr>
  </w:style>
  <w:style w:type="character" w:styleId="af6">
    <w:name w:val="Hyperlink"/>
    <w:qFormat/>
    <w:rsid w:val="00305F56"/>
    <w:rPr>
      <w:color w:val="0000FF"/>
      <w:u w:val="single"/>
    </w:rPr>
  </w:style>
  <w:style w:type="character" w:styleId="af7">
    <w:name w:val="annotation reference"/>
    <w:uiPriority w:val="99"/>
    <w:qFormat/>
    <w:rsid w:val="00305F56"/>
    <w:rPr>
      <w:sz w:val="21"/>
      <w:szCs w:val="21"/>
    </w:rPr>
  </w:style>
  <w:style w:type="table" w:styleId="af8">
    <w:name w:val="Table Grid"/>
    <w:aliases w:val="TableGrid"/>
    <w:basedOn w:val="a3"/>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3GPP Caption Table 字符,Caption Char1 Char 字符,cap Char Char1 字符,Caption Char Char1 Char 字符,cap Char2 字符,Ca 字符,cap Char 字符,Caption Char 字符,条目 字符,cap Char Char Char Char Char Char Char 字符,Caption Char2 字符,Caption Char Char Char 字符,fighead2 字符"/>
    <w:link w:val="aa"/>
    <w:qFormat/>
    <w:rsid w:val="00305F56"/>
    <w:rPr>
      <w:lang w:val="en-GB" w:eastAsia="en-US" w:bidi="ar-SA"/>
    </w:rPr>
  </w:style>
  <w:style w:type="paragraph" w:customStyle="1" w:styleId="TAC">
    <w:name w:val="TAC"/>
    <w:basedOn w:val="a0"/>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har"/>
    <w:qFormat/>
    <w:rsid w:val="00305F56"/>
    <w:pPr>
      <w:keepNext/>
      <w:keepLines/>
    </w:pPr>
    <w:rPr>
      <w:rFonts w:ascii="Arial" w:hAnsi="Arial"/>
      <w:sz w:val="18"/>
      <w:szCs w:val="20"/>
      <w:lang w:val="en-GB"/>
    </w:rPr>
  </w:style>
  <w:style w:type="paragraph" w:customStyle="1" w:styleId="TAH">
    <w:name w:val="TAH"/>
    <w:basedOn w:val="a0"/>
    <w:link w:val="TAHCar"/>
    <w:qFormat/>
    <w:rsid w:val="00305F56"/>
    <w:pPr>
      <w:keepNext/>
      <w:keepLines/>
      <w:jc w:val="center"/>
    </w:pPr>
    <w:rPr>
      <w:rFonts w:ascii="Arial" w:hAnsi="Arial"/>
      <w:b/>
      <w:sz w:val="18"/>
      <w:szCs w:val="20"/>
      <w:lang w:val="en-GB"/>
    </w:rPr>
  </w:style>
  <w:style w:type="paragraph" w:customStyle="1" w:styleId="TH">
    <w:name w:val="TH"/>
    <w:basedOn w:val="a0"/>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c"/>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qFormat/>
    <w:rsid w:val="00E212BD"/>
    <w:rPr>
      <w:rFonts w:ascii="Arial" w:eastAsia="MS Mincho" w:hAnsi="Arial" w:cs="Arial"/>
      <w:iCs/>
      <w:sz w:val="28"/>
      <w:szCs w:val="26"/>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1"/>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c"/>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c"/>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0"/>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305F56"/>
  </w:style>
  <w:style w:type="paragraph" w:customStyle="1" w:styleId="ecxmsobodytext">
    <w:name w:val="ecxmsobodytext"/>
    <w:basedOn w:val="a0"/>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305F56"/>
    <w:pPr>
      <w:spacing w:before="100" w:beforeAutospacing="1" w:after="100" w:afterAutospacing="1"/>
    </w:pPr>
    <w:rPr>
      <w:rFonts w:ascii="宋体" w:eastAsia="宋体" w:hAnsi="宋体" w:cs="宋体"/>
      <w:sz w:val="24"/>
      <w:lang w:eastAsia="zh-CN"/>
    </w:rPr>
  </w:style>
  <w:style w:type="paragraph" w:styleId="af9">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0"/>
    <w:link w:val="afa"/>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e"/>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uiPriority w:val="99"/>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0"/>
    <w:next w:val="a0"/>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sid w:val="00305F56"/>
    <w:rPr>
      <w:rFonts w:eastAsia="Times New Roman"/>
      <w:lang w:eastAsia="en-US"/>
    </w:rPr>
  </w:style>
  <w:style w:type="paragraph" w:customStyle="1" w:styleId="references0">
    <w:name w:val="references"/>
    <w:qFormat/>
    <w:rsid w:val="00305F56"/>
    <w:pPr>
      <w:numPr>
        <w:numId w:val="3"/>
      </w:numPr>
      <w:spacing w:after="50" w:line="180" w:lineRule="exact"/>
      <w:jc w:val="both"/>
    </w:pPr>
    <w:rPr>
      <w:rFonts w:eastAsia="MS Mincho"/>
      <w:szCs w:val="16"/>
      <w:lang w:eastAsia="en-US"/>
    </w:rPr>
  </w:style>
  <w:style w:type="character" w:customStyle="1" w:styleId="afa">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9"/>
    <w:uiPriority w:val="34"/>
    <w:qFormat/>
    <w:locked/>
    <w:rsid w:val="00305F56"/>
    <w:rPr>
      <w:rFonts w:ascii="Calibri" w:hAnsi="Calibri"/>
      <w:kern w:val="2"/>
      <w:sz w:val="21"/>
      <w:szCs w:val="22"/>
    </w:rPr>
  </w:style>
  <w:style w:type="paragraph" w:customStyle="1" w:styleId="Style11">
    <w:name w:val="Style1.1"/>
    <w:basedOn w:val="a1"/>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1"/>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0"/>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9">
    <w:name w:val="批注文字 字符"/>
    <w:link w:val="a7"/>
    <w:uiPriority w:val="99"/>
    <w:qFormat/>
    <w:rsid w:val="00305F56"/>
    <w:rPr>
      <w:rFonts w:eastAsia="Times New Roman"/>
      <w:szCs w:val="24"/>
      <w:lang w:eastAsia="en-US"/>
    </w:rPr>
  </w:style>
  <w:style w:type="paragraph" w:customStyle="1" w:styleId="text">
    <w:name w:val="text"/>
    <w:basedOn w:val="a0"/>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link w:val="bullet2Char"/>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link w:val="bullet3Char"/>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0"/>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2"/>
    <w:link w:val="B3Char"/>
    <w:qFormat/>
    <w:rsid w:val="00264869"/>
    <w:pPr>
      <w:spacing w:after="180"/>
      <w:ind w:left="1135" w:hanging="284"/>
      <w:contextualSpacing w:val="0"/>
    </w:pPr>
    <w:rPr>
      <w:szCs w:val="20"/>
      <w:lang w:val="en-GB"/>
    </w:rPr>
  </w:style>
  <w:style w:type="character" w:styleId="afc">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2">
    <w:name w:val="List 3"/>
    <w:basedOn w:val="a0"/>
    <w:link w:val="33"/>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0"/>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d">
    <w:name w:val="Placeholder Text"/>
    <w:basedOn w:val="a2"/>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0"/>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0"/>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0"/>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2">
    <w:name w:val="批注文字 字符1"/>
    <w:uiPriority w:val="99"/>
    <w:qFormat/>
    <w:rsid w:val="00DE7108"/>
    <w:rPr>
      <w:rFonts w:eastAsia="Times New Roman"/>
      <w:szCs w:val="24"/>
      <w:lang w:eastAsia="en-US"/>
    </w:rPr>
  </w:style>
  <w:style w:type="character" w:customStyle="1" w:styleId="13">
    <w:name w:val="明显强调1"/>
    <w:uiPriority w:val="21"/>
    <w:qFormat/>
    <w:rsid w:val="00DE7108"/>
    <w:rPr>
      <w:b/>
      <w:bCs/>
      <w:i/>
      <w:iCs/>
      <w:color w:val="4F81BD"/>
    </w:rPr>
  </w:style>
  <w:style w:type="paragraph" w:customStyle="1" w:styleId="14">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2"/>
    <w:qFormat/>
    <w:rsid w:val="00DE7108"/>
  </w:style>
  <w:style w:type="paragraph" w:customStyle="1" w:styleId="24">
    <w:name w:val="修订2"/>
    <w:hidden/>
    <w:uiPriority w:val="99"/>
    <w:semiHidden/>
    <w:qFormat/>
    <w:rsid w:val="00DE7108"/>
    <w:rPr>
      <w:rFonts w:eastAsia="Times New Roman"/>
      <w:szCs w:val="24"/>
      <w:lang w:val="en-GB" w:eastAsia="en-US"/>
    </w:rPr>
  </w:style>
  <w:style w:type="paragraph" w:styleId="HTML">
    <w:name w:val="HTML Preformatted"/>
    <w:basedOn w:val="a0"/>
    <w:link w:val="HTML0"/>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2"/>
    <w:link w:val="HTML"/>
    <w:rsid w:val="00DE7108"/>
    <w:rPr>
      <w:rFonts w:ascii="宋体" w:eastAsia="宋体" w:hAnsi="宋体" w:cs="宋体"/>
      <w:sz w:val="24"/>
      <w:szCs w:val="24"/>
    </w:rPr>
  </w:style>
  <w:style w:type="paragraph" w:styleId="afe">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5">
    <w:name w:val="未处理的提及1"/>
    <w:basedOn w:val="a2"/>
    <w:uiPriority w:val="99"/>
    <w:semiHidden/>
    <w:unhideWhenUsed/>
    <w:rsid w:val="00DE7108"/>
    <w:rPr>
      <w:color w:val="605E5C"/>
      <w:shd w:val="clear" w:color="auto" w:fill="E1DFDD"/>
    </w:rPr>
  </w:style>
  <w:style w:type="paragraph" w:styleId="aff">
    <w:name w:val="Normal (Web)"/>
    <w:basedOn w:val="a0"/>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5">
    <w:name w:val="未处理的提及2"/>
    <w:basedOn w:val="a2"/>
    <w:uiPriority w:val="99"/>
    <w:semiHidden/>
    <w:unhideWhenUsed/>
    <w:rsid w:val="00DD1A3D"/>
    <w:rPr>
      <w:color w:val="605E5C"/>
      <w:shd w:val="clear" w:color="auto" w:fill="E1DFDD"/>
    </w:rPr>
  </w:style>
  <w:style w:type="character" w:customStyle="1" w:styleId="34">
    <w:name w:val="未处理的提及3"/>
    <w:basedOn w:val="a2"/>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6">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1,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uiPriority w:val="99"/>
    <w:qFormat/>
    <w:rsid w:val="00CC7E94"/>
    <w:rPr>
      <w:rFonts w:eastAsia="Times New Roman"/>
      <w:lang w:val="en-GB" w:eastAsia="en-GB"/>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rsid w:val="00937817"/>
    <w:pPr>
      <w:keepLines/>
      <w:ind w:left="454" w:hanging="454"/>
    </w:pPr>
    <w:rPr>
      <w:rFonts w:eastAsia="Malgun Gothic"/>
      <w:sz w:val="16"/>
      <w:szCs w:val="20"/>
      <w:lang w:val="en-GB"/>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0"/>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0"/>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f2">
    <w:name w:val="Grid Table Light"/>
    <w:basedOn w:val="a3"/>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0"/>
    <w:link w:val="ProposalChar"/>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0"/>
    <w:uiPriority w:val="99"/>
    <w:qFormat/>
    <w:rsid w:val="00E71CA0"/>
    <w:rPr>
      <w:rFonts w:eastAsia="宋体"/>
      <w:sz w:val="16"/>
      <w:lang w:eastAsia="zh-CN"/>
    </w:rPr>
  </w:style>
  <w:style w:type="paragraph" w:styleId="aff3">
    <w:name w:val="List Bullet"/>
    <w:basedOn w:val="a0"/>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 w:type="character" w:styleId="aff4">
    <w:name w:val="Strong"/>
    <w:basedOn w:val="a2"/>
    <w:uiPriority w:val="22"/>
    <w:qFormat/>
    <w:rsid w:val="00EC12AC"/>
    <w:rPr>
      <w:b/>
      <w:bCs/>
    </w:rPr>
  </w:style>
  <w:style w:type="character" w:customStyle="1" w:styleId="normaltextrun">
    <w:name w:val="normaltextrun"/>
    <w:qFormat/>
    <w:rsid w:val="008F0A39"/>
  </w:style>
  <w:style w:type="paragraph" w:styleId="2">
    <w:name w:val="Body Text Indent 2"/>
    <w:basedOn w:val="a0"/>
    <w:link w:val="26"/>
    <w:rsid w:val="00CD2F10"/>
    <w:pPr>
      <w:widowControl w:val="0"/>
      <w:numPr>
        <w:numId w:val="15"/>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character" w:customStyle="1" w:styleId="26">
    <w:name w:val="正文文本缩进 2 字符"/>
    <w:basedOn w:val="a2"/>
    <w:link w:val="2"/>
    <w:rsid w:val="00CD2F10"/>
    <w:rPr>
      <w:rFonts w:asciiTheme="minorHAnsi" w:eastAsiaTheme="minorHAnsi" w:hAnsiTheme="minorHAnsi" w:cstheme="minorBidi"/>
      <w:kern w:val="2"/>
      <w:sz w:val="22"/>
      <w:szCs w:val="22"/>
      <w:lang w:eastAsia="ja-JP"/>
    </w:rPr>
  </w:style>
  <w:style w:type="paragraph" w:customStyle="1" w:styleId="normalpuce">
    <w:name w:val="normal puce"/>
    <w:basedOn w:val="a0"/>
    <w:rsid w:val="00CD2F1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numbering" w:customStyle="1" w:styleId="17">
    <w:name w:val="无列表1"/>
    <w:next w:val="a4"/>
    <w:uiPriority w:val="99"/>
    <w:semiHidden/>
    <w:unhideWhenUsed/>
    <w:rsid w:val="00DB4F49"/>
  </w:style>
  <w:style w:type="paragraph" w:customStyle="1" w:styleId="ZT">
    <w:name w:val="ZT"/>
    <w:rsid w:val="00DB4F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B4F49"/>
    <w:pPr>
      <w:ind w:left="1701" w:hanging="1701"/>
    </w:pPr>
  </w:style>
  <w:style w:type="paragraph" w:styleId="TOC4">
    <w:name w:val="toc 4"/>
    <w:basedOn w:val="TOC3"/>
    <w:uiPriority w:val="39"/>
    <w:rsid w:val="00DB4F49"/>
    <w:pPr>
      <w:ind w:left="1418" w:hanging="1418"/>
    </w:pPr>
  </w:style>
  <w:style w:type="paragraph" w:styleId="TOC3">
    <w:name w:val="toc 3"/>
    <w:basedOn w:val="TOC2"/>
    <w:uiPriority w:val="39"/>
    <w:rsid w:val="00DB4F49"/>
    <w:pPr>
      <w:ind w:left="1134" w:hanging="1134"/>
    </w:pPr>
  </w:style>
  <w:style w:type="paragraph" w:styleId="TOC2">
    <w:name w:val="toc 2"/>
    <w:basedOn w:val="TOC1"/>
    <w:uiPriority w:val="39"/>
    <w:rsid w:val="00DB4F49"/>
    <w:pPr>
      <w:keepLines/>
      <w:widowControl w:val="0"/>
      <w:tabs>
        <w:tab w:val="right" w:leader="dot" w:pos="9639"/>
      </w:tabs>
      <w:ind w:left="851" w:right="425" w:hanging="851"/>
    </w:pPr>
    <w:rPr>
      <w:rFonts w:eastAsia="宋体"/>
      <w:noProof/>
      <w:szCs w:val="20"/>
      <w:lang w:val="en-GB"/>
    </w:rPr>
  </w:style>
  <w:style w:type="paragraph" w:styleId="27">
    <w:name w:val="index 2"/>
    <w:basedOn w:val="18"/>
    <w:rsid w:val="00DB4F49"/>
    <w:pPr>
      <w:ind w:left="284"/>
    </w:pPr>
  </w:style>
  <w:style w:type="paragraph" w:styleId="18">
    <w:name w:val="index 1"/>
    <w:basedOn w:val="a0"/>
    <w:rsid w:val="00DB4F49"/>
    <w:pPr>
      <w:keepLines/>
    </w:pPr>
    <w:rPr>
      <w:rFonts w:eastAsia="宋体"/>
      <w:szCs w:val="20"/>
      <w:lang w:val="en-GB"/>
    </w:rPr>
  </w:style>
  <w:style w:type="paragraph" w:customStyle="1" w:styleId="ZH">
    <w:name w:val="ZH"/>
    <w:rsid w:val="00DB4F49"/>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DB4F49"/>
    <w:pPr>
      <w:numPr>
        <w:numId w:val="0"/>
      </w:numPr>
      <w:overflowPunct/>
      <w:autoSpaceDE/>
      <w:autoSpaceDN/>
      <w:adjustRightInd/>
      <w:spacing w:before="240" w:after="180"/>
      <w:ind w:left="1134" w:hanging="1134"/>
      <w:textAlignment w:val="auto"/>
      <w:outlineLvl w:val="9"/>
    </w:pPr>
    <w:rPr>
      <w:lang w:val="en-GB" w:eastAsia="en-US"/>
    </w:rPr>
  </w:style>
  <w:style w:type="paragraph" w:styleId="28">
    <w:name w:val="List Number 2"/>
    <w:basedOn w:val="aff5"/>
    <w:rsid w:val="00DB4F49"/>
    <w:pPr>
      <w:ind w:left="851"/>
    </w:pPr>
  </w:style>
  <w:style w:type="character" w:styleId="aff6">
    <w:name w:val="footnote reference"/>
    <w:rsid w:val="00DB4F49"/>
    <w:rPr>
      <w:b/>
      <w:position w:val="6"/>
      <w:sz w:val="16"/>
    </w:rPr>
  </w:style>
  <w:style w:type="paragraph" w:styleId="TOC9">
    <w:name w:val="toc 9"/>
    <w:basedOn w:val="TOC8"/>
    <w:uiPriority w:val="39"/>
    <w:rsid w:val="00DB4F49"/>
    <w:pPr>
      <w:overflowPunct/>
      <w:autoSpaceDE/>
      <w:autoSpaceDN/>
      <w:adjustRightInd/>
      <w:ind w:left="1418" w:hanging="1418"/>
      <w:textAlignment w:val="auto"/>
    </w:pPr>
    <w:rPr>
      <w:noProof/>
      <w:lang w:val="en-GB"/>
    </w:rPr>
  </w:style>
  <w:style w:type="paragraph" w:customStyle="1" w:styleId="EX">
    <w:name w:val="EX"/>
    <w:basedOn w:val="a0"/>
    <w:uiPriority w:val="99"/>
    <w:qFormat/>
    <w:rsid w:val="00DB4F49"/>
    <w:pPr>
      <w:keepLines/>
      <w:spacing w:after="180"/>
      <w:ind w:left="1702" w:hanging="1418"/>
    </w:pPr>
    <w:rPr>
      <w:rFonts w:eastAsia="宋体"/>
      <w:szCs w:val="20"/>
      <w:lang w:val="en-GB"/>
    </w:rPr>
  </w:style>
  <w:style w:type="paragraph" w:customStyle="1" w:styleId="FP">
    <w:name w:val="FP"/>
    <w:basedOn w:val="a0"/>
    <w:rsid w:val="00DB4F49"/>
    <w:rPr>
      <w:rFonts w:eastAsia="宋体"/>
      <w:szCs w:val="20"/>
      <w:lang w:val="en-GB"/>
    </w:rPr>
  </w:style>
  <w:style w:type="paragraph" w:customStyle="1" w:styleId="LD">
    <w:name w:val="LD"/>
    <w:rsid w:val="00DB4F49"/>
    <w:pPr>
      <w:keepNext/>
      <w:keepLines/>
      <w:spacing w:line="180" w:lineRule="exact"/>
    </w:pPr>
    <w:rPr>
      <w:rFonts w:ascii="MS LineDraw" w:hAnsi="MS LineDraw"/>
      <w:noProof/>
      <w:lang w:val="en-GB" w:eastAsia="en-US"/>
    </w:rPr>
  </w:style>
  <w:style w:type="paragraph" w:customStyle="1" w:styleId="NW">
    <w:name w:val="NW"/>
    <w:basedOn w:val="NO"/>
    <w:rsid w:val="00DB4F49"/>
    <w:pPr>
      <w:spacing w:after="0"/>
    </w:pPr>
  </w:style>
  <w:style w:type="paragraph" w:customStyle="1" w:styleId="EW">
    <w:name w:val="EW"/>
    <w:basedOn w:val="EX"/>
    <w:rsid w:val="00DB4F49"/>
    <w:pPr>
      <w:spacing w:after="0"/>
    </w:pPr>
  </w:style>
  <w:style w:type="paragraph" w:styleId="TOC6">
    <w:name w:val="toc 6"/>
    <w:basedOn w:val="TOC5"/>
    <w:next w:val="a0"/>
    <w:uiPriority w:val="39"/>
    <w:rsid w:val="00DB4F49"/>
    <w:pPr>
      <w:ind w:left="1985" w:hanging="1985"/>
    </w:pPr>
  </w:style>
  <w:style w:type="paragraph" w:styleId="TOC7">
    <w:name w:val="toc 7"/>
    <w:basedOn w:val="TOC6"/>
    <w:next w:val="a0"/>
    <w:uiPriority w:val="39"/>
    <w:rsid w:val="00DB4F49"/>
    <w:pPr>
      <w:ind w:left="2268" w:hanging="2268"/>
    </w:pPr>
  </w:style>
  <w:style w:type="paragraph" w:styleId="29">
    <w:name w:val="List Bullet 2"/>
    <w:aliases w:val="lb2"/>
    <w:basedOn w:val="aff3"/>
    <w:rsid w:val="00DB4F49"/>
    <w:pPr>
      <w:overflowPunct/>
      <w:autoSpaceDE/>
      <w:autoSpaceDN/>
      <w:adjustRightInd/>
      <w:spacing w:after="180"/>
      <w:ind w:left="851"/>
      <w:contextualSpacing w:val="0"/>
      <w:textAlignment w:val="auto"/>
    </w:pPr>
  </w:style>
  <w:style w:type="paragraph" w:styleId="35">
    <w:name w:val="List Bullet 3"/>
    <w:basedOn w:val="29"/>
    <w:rsid w:val="00DB4F49"/>
    <w:pPr>
      <w:ind w:left="1135"/>
    </w:pPr>
  </w:style>
  <w:style w:type="paragraph" w:styleId="aff5">
    <w:name w:val="List Number"/>
    <w:basedOn w:val="ae"/>
    <w:rsid w:val="00DB4F49"/>
    <w:pPr>
      <w:spacing w:after="180"/>
      <w:ind w:left="568" w:hanging="284"/>
    </w:pPr>
    <w:rPr>
      <w:rFonts w:eastAsia="宋体"/>
      <w:szCs w:val="20"/>
      <w:lang w:val="en-GB"/>
    </w:rPr>
  </w:style>
  <w:style w:type="paragraph" w:customStyle="1" w:styleId="NF">
    <w:name w:val="NF"/>
    <w:basedOn w:val="NO"/>
    <w:rsid w:val="00DB4F49"/>
    <w:pPr>
      <w:keepNext/>
      <w:spacing w:after="0"/>
    </w:pPr>
    <w:rPr>
      <w:rFonts w:ascii="Arial" w:hAnsi="Arial"/>
      <w:sz w:val="18"/>
    </w:rPr>
  </w:style>
  <w:style w:type="paragraph" w:customStyle="1" w:styleId="ZB">
    <w:name w:val="ZB"/>
    <w:rsid w:val="00DB4F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4F49"/>
    <w:pPr>
      <w:framePr w:wrap="notBeside" w:vAnchor="page" w:hAnchor="margin" w:y="15764"/>
      <w:widowControl w:val="0"/>
    </w:pPr>
    <w:rPr>
      <w:rFonts w:ascii="Arial" w:hAnsi="Arial"/>
      <w:noProof/>
      <w:sz w:val="32"/>
      <w:lang w:val="en-GB" w:eastAsia="en-US"/>
    </w:rPr>
  </w:style>
  <w:style w:type="paragraph" w:customStyle="1" w:styleId="ZU">
    <w:name w:val="ZU"/>
    <w:rsid w:val="00DB4F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4F49"/>
    <w:pPr>
      <w:framePr w:wrap="notBeside" w:y="16161"/>
    </w:pPr>
  </w:style>
  <w:style w:type="paragraph" w:customStyle="1" w:styleId="ZG">
    <w:name w:val="ZG"/>
    <w:rsid w:val="00DB4F49"/>
    <w:pPr>
      <w:framePr w:wrap="notBeside" w:vAnchor="page" w:hAnchor="margin" w:xAlign="right" w:y="6805"/>
      <w:widowControl w:val="0"/>
      <w:jc w:val="right"/>
    </w:pPr>
    <w:rPr>
      <w:rFonts w:ascii="Arial" w:hAnsi="Arial"/>
      <w:noProof/>
      <w:lang w:val="en-GB" w:eastAsia="en-US"/>
    </w:rPr>
  </w:style>
  <w:style w:type="paragraph" w:styleId="41">
    <w:name w:val="List 4"/>
    <w:basedOn w:val="32"/>
    <w:rsid w:val="00DB4F49"/>
    <w:pPr>
      <w:spacing w:after="180"/>
      <w:ind w:left="1418" w:hanging="284"/>
      <w:contextualSpacing w:val="0"/>
    </w:pPr>
    <w:rPr>
      <w:rFonts w:eastAsia="宋体"/>
      <w:szCs w:val="20"/>
      <w:lang w:val="en-GB"/>
    </w:rPr>
  </w:style>
  <w:style w:type="paragraph" w:styleId="51">
    <w:name w:val="List 5"/>
    <w:basedOn w:val="41"/>
    <w:rsid w:val="00DB4F49"/>
    <w:pPr>
      <w:ind w:left="1702"/>
    </w:pPr>
  </w:style>
  <w:style w:type="paragraph" w:customStyle="1" w:styleId="EditorsNote">
    <w:name w:val="Editor's Note"/>
    <w:basedOn w:val="NO"/>
    <w:rsid w:val="00DB4F49"/>
    <w:rPr>
      <w:color w:val="FF0000"/>
    </w:rPr>
  </w:style>
  <w:style w:type="paragraph" w:styleId="42">
    <w:name w:val="List Bullet 4"/>
    <w:basedOn w:val="35"/>
    <w:rsid w:val="00DB4F49"/>
    <w:pPr>
      <w:ind w:left="1418"/>
    </w:pPr>
  </w:style>
  <w:style w:type="paragraph" w:styleId="52">
    <w:name w:val="List Bullet 5"/>
    <w:basedOn w:val="42"/>
    <w:rsid w:val="00DB4F49"/>
    <w:pPr>
      <w:ind w:left="1702"/>
    </w:pPr>
  </w:style>
  <w:style w:type="paragraph" w:customStyle="1" w:styleId="B4">
    <w:name w:val="B4"/>
    <w:basedOn w:val="41"/>
    <w:rsid w:val="00DB4F49"/>
  </w:style>
  <w:style w:type="paragraph" w:customStyle="1" w:styleId="B5">
    <w:name w:val="B5"/>
    <w:basedOn w:val="51"/>
    <w:rsid w:val="00DB4F49"/>
  </w:style>
  <w:style w:type="paragraph" w:customStyle="1" w:styleId="ZTD">
    <w:name w:val="ZTD"/>
    <w:basedOn w:val="ZB"/>
    <w:rsid w:val="00DB4F49"/>
    <w:pPr>
      <w:framePr w:wrap="notBeside"/>
    </w:pPr>
  </w:style>
  <w:style w:type="paragraph" w:customStyle="1" w:styleId="CRCoverPage">
    <w:name w:val="CR Cover Page"/>
    <w:rsid w:val="00DB4F49"/>
    <w:pPr>
      <w:spacing w:after="120"/>
    </w:pPr>
    <w:rPr>
      <w:rFonts w:ascii="Arial" w:hAnsi="Arial"/>
      <w:lang w:val="en-GB" w:eastAsia="en-US"/>
    </w:rPr>
  </w:style>
  <w:style w:type="paragraph" w:customStyle="1" w:styleId="tdoc-header">
    <w:name w:val="tdoc-header"/>
    <w:rsid w:val="00DB4F49"/>
    <w:rPr>
      <w:rFonts w:ascii="Arial" w:hAnsi="Arial"/>
      <w:noProof/>
      <w:sz w:val="24"/>
      <w:lang w:val="en-GB" w:eastAsia="en-US"/>
    </w:rPr>
  </w:style>
  <w:style w:type="character" w:styleId="aff7">
    <w:name w:val="FollowedHyperlink"/>
    <w:rsid w:val="00DB4F49"/>
    <w:rPr>
      <w:color w:val="800080"/>
      <w:u w:val="singl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B4F49"/>
    <w:rPr>
      <w:rFonts w:eastAsia="MS Mincho"/>
      <w:bCs/>
      <w:u w:val="single"/>
    </w:rPr>
  </w:style>
  <w:style w:type="character" w:customStyle="1" w:styleId="60">
    <w:name w:val="标题 6 字符"/>
    <w:link w:val="6"/>
    <w:uiPriority w:val="9"/>
    <w:rsid w:val="00DB4F49"/>
    <w:rPr>
      <w:rFonts w:ascii="Arial" w:eastAsia="黑体" w:hAnsi="Arial"/>
      <w:b/>
      <w:bCs/>
      <w:sz w:val="24"/>
      <w:szCs w:val="24"/>
      <w:lang w:eastAsia="en-US"/>
    </w:rPr>
  </w:style>
  <w:style w:type="character" w:customStyle="1" w:styleId="TFZchn">
    <w:name w:val="TF Zchn"/>
    <w:locked/>
    <w:rsid w:val="00DB4F49"/>
    <w:rPr>
      <w:rFonts w:ascii="Arial" w:hAnsi="Arial"/>
      <w:b/>
      <w:lang w:val="en-GB" w:eastAsia="en-US"/>
    </w:rPr>
  </w:style>
  <w:style w:type="paragraph" w:customStyle="1" w:styleId="TAJ">
    <w:name w:val="TAJ"/>
    <w:basedOn w:val="TH"/>
    <w:rsid w:val="00DB4F49"/>
    <w:rPr>
      <w:rFonts w:eastAsia="宋体"/>
    </w:rPr>
  </w:style>
  <w:style w:type="paragraph" w:customStyle="1" w:styleId="Guidance">
    <w:name w:val="Guidance"/>
    <w:basedOn w:val="a0"/>
    <w:rsid w:val="00DB4F49"/>
    <w:pPr>
      <w:spacing w:after="180"/>
    </w:pPr>
    <w:rPr>
      <w:rFonts w:eastAsia="宋体"/>
      <w:i/>
      <w:color w:val="0000FF"/>
      <w:szCs w:val="20"/>
      <w:lang w:val="en-GB"/>
    </w:rPr>
  </w:style>
  <w:style w:type="character" w:customStyle="1" w:styleId="af1">
    <w:name w:val="批注框文本 字符"/>
    <w:link w:val="af0"/>
    <w:rsid w:val="00DB4F49"/>
    <w:rPr>
      <w:rFonts w:eastAsia="Times New Roman"/>
      <w:sz w:val="18"/>
      <w:szCs w:val="18"/>
      <w:lang w:eastAsia="en-US"/>
    </w:rPr>
  </w:style>
  <w:style w:type="character" w:customStyle="1" w:styleId="a8">
    <w:name w:val="批注主题 字符"/>
    <w:link w:val="a6"/>
    <w:uiPriority w:val="99"/>
    <w:rsid w:val="00DB4F49"/>
    <w:rPr>
      <w:rFonts w:eastAsia="Times New Roman"/>
      <w:b/>
      <w:bCs/>
      <w:szCs w:val="24"/>
      <w:lang w:eastAsia="en-US"/>
    </w:rPr>
  </w:style>
  <w:style w:type="table" w:customStyle="1" w:styleId="TableGrid1">
    <w:name w:val="TableGrid1"/>
    <w:basedOn w:val="a3"/>
    <w:next w:val="af8"/>
    <w:uiPriority w:val="39"/>
    <w:qFormat/>
    <w:rsid w:val="00DB4F49"/>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0"/>
    <w:link w:val="RAN1bullet2Char"/>
    <w:qFormat/>
    <w:rsid w:val="00DB4F49"/>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DB4F49"/>
    <w:rPr>
      <w:rFonts w:ascii="Times" w:eastAsia="Batang" w:hAnsi="Times"/>
      <w:lang w:eastAsia="en-US"/>
    </w:rPr>
  </w:style>
  <w:style w:type="paragraph" w:customStyle="1" w:styleId="RAN1tdoc">
    <w:name w:val="RAN1 tdoc"/>
    <w:basedOn w:val="a0"/>
    <w:link w:val="RAN1tdocChar"/>
    <w:qFormat/>
    <w:rsid w:val="00DB4F49"/>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DB4F4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B4F49"/>
    <w:pPr>
      <w:numPr>
        <w:ilvl w:val="2"/>
        <w:numId w:val="18"/>
      </w:numPr>
    </w:pPr>
  </w:style>
  <w:style w:type="character" w:customStyle="1" w:styleId="RAN1bullet3Char">
    <w:name w:val="RAN1 bullet3 Char"/>
    <w:link w:val="RAN1bullet3"/>
    <w:qFormat/>
    <w:rsid w:val="00DB4F49"/>
    <w:rPr>
      <w:rFonts w:ascii="Times" w:eastAsia="Batang" w:hAnsi="Times"/>
      <w:lang w:eastAsia="en-US"/>
    </w:rPr>
  </w:style>
  <w:style w:type="paragraph" w:customStyle="1" w:styleId="ZchnZchn">
    <w:name w:val="Zchn Zchn"/>
    <w:rsid w:val="00DB4F4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9"/>
    <w:link w:val="bulletChar"/>
    <w:qFormat/>
    <w:rsid w:val="00DB4F49"/>
    <w:pPr>
      <w:widowControl/>
      <w:numPr>
        <w:numId w:val="19"/>
      </w:numPr>
      <w:ind w:left="0" w:firstLineChars="0" w:firstLine="0"/>
      <w:contextualSpacing/>
      <w:jc w:val="left"/>
    </w:pPr>
    <w:rPr>
      <w:rFonts w:ascii="Times New Roman" w:hAnsi="Times New Roman"/>
      <w:kern w:val="0"/>
      <w:sz w:val="20"/>
      <w:szCs w:val="24"/>
    </w:rPr>
  </w:style>
  <w:style w:type="character" w:customStyle="1" w:styleId="bulletChar">
    <w:name w:val="bullet Char"/>
    <w:link w:val="bullet"/>
    <w:rsid w:val="00DB4F49"/>
    <w:rPr>
      <w:rFonts w:eastAsia="宋体"/>
      <w:szCs w:val="24"/>
      <w:lang w:eastAsia="en-US"/>
    </w:rPr>
  </w:style>
  <w:style w:type="paragraph" w:styleId="TOC">
    <w:name w:val="TOC Heading"/>
    <w:basedOn w:val="1"/>
    <w:next w:val="a0"/>
    <w:uiPriority w:val="39"/>
    <w:unhideWhenUsed/>
    <w:qFormat/>
    <w:rsid w:val="00DB4F49"/>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eastAsia="en-US"/>
    </w:rPr>
  </w:style>
  <w:style w:type="paragraph" w:customStyle="1" w:styleId="onecomwebmail-msonormal">
    <w:name w:val="onecomwebmail-msonormal"/>
    <w:basedOn w:val="a0"/>
    <w:rsid w:val="00DB4F49"/>
    <w:pPr>
      <w:spacing w:before="100" w:beforeAutospacing="1" w:after="100" w:afterAutospacing="1"/>
    </w:pPr>
    <w:rPr>
      <w:rFonts w:eastAsia="宋体"/>
      <w:sz w:val="24"/>
    </w:rPr>
  </w:style>
  <w:style w:type="character" w:customStyle="1" w:styleId="bullet2Char">
    <w:name w:val="bullet2 Char"/>
    <w:link w:val="bullet2"/>
    <w:qFormat/>
    <w:rsid w:val="00DB4F49"/>
    <w:rPr>
      <w:rFonts w:ascii="Times" w:eastAsia="宋体" w:hAnsi="Times"/>
      <w:kern w:val="2"/>
      <w:sz w:val="24"/>
      <w:szCs w:val="24"/>
      <w:lang w:val="en-GB" w:eastAsia="en-US"/>
    </w:rPr>
  </w:style>
  <w:style w:type="character" w:customStyle="1" w:styleId="bullet3Char">
    <w:name w:val="bullet3 Char"/>
    <w:link w:val="bullet3"/>
    <w:rsid w:val="00DB4F4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B4F4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DB4F49"/>
    <w:rPr>
      <w:rFonts w:eastAsia="Malgun Gothic" w:cs="Batang"/>
      <w:lang w:val="en-GB" w:eastAsia="en-US"/>
    </w:rPr>
  </w:style>
  <w:style w:type="paragraph" w:customStyle="1" w:styleId="tdoc">
    <w:name w:val="tdoc"/>
    <w:basedOn w:val="a0"/>
    <w:link w:val="tdocChar"/>
    <w:qFormat/>
    <w:rsid w:val="00DB4F49"/>
    <w:pPr>
      <w:ind w:left="1440" w:hanging="1440"/>
    </w:pPr>
    <w:rPr>
      <w:rFonts w:ascii="Times" w:eastAsia="Batang" w:hAnsi="Times"/>
      <w:lang w:val="en-GB"/>
    </w:rPr>
  </w:style>
  <w:style w:type="character" w:customStyle="1" w:styleId="tdocChar">
    <w:name w:val="tdoc Char"/>
    <w:link w:val="tdoc"/>
    <w:rsid w:val="00DB4F49"/>
    <w:rPr>
      <w:rFonts w:ascii="Times" w:eastAsia="Batang" w:hAnsi="Times"/>
      <w:szCs w:val="24"/>
      <w:lang w:val="en-GB" w:eastAsia="en-US"/>
    </w:rPr>
  </w:style>
  <w:style w:type="paragraph" w:customStyle="1" w:styleId="maintext">
    <w:name w:val="main text"/>
    <w:basedOn w:val="a0"/>
    <w:link w:val="maintextChar"/>
    <w:qFormat/>
    <w:rsid w:val="00DB4F49"/>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DB4F49"/>
    <w:rPr>
      <w:rFonts w:eastAsia="Malgun Gothic"/>
      <w:lang w:val="en-GB" w:eastAsia="ko-KR"/>
    </w:rPr>
  </w:style>
  <w:style w:type="character" w:customStyle="1" w:styleId="ad">
    <w:name w:val="文档结构图 字符"/>
    <w:link w:val="ac"/>
    <w:uiPriority w:val="99"/>
    <w:rsid w:val="00DB4F49"/>
    <w:rPr>
      <w:rFonts w:eastAsia="Times New Roman"/>
      <w:szCs w:val="24"/>
      <w:shd w:val="clear" w:color="auto" w:fill="000080"/>
      <w:lang w:eastAsia="en-US"/>
    </w:rPr>
  </w:style>
  <w:style w:type="table" w:customStyle="1" w:styleId="TableGrid10">
    <w:name w:val="Table Grid1"/>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DB4F49"/>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2"/>
    <w:link w:val="1"/>
    <w:rsid w:val="00DB4F49"/>
    <w:rPr>
      <w:rFonts w:ascii="Arial" w:eastAsia="宋体" w:hAnsi="Arial"/>
      <w:sz w:val="36"/>
    </w:rPr>
  </w:style>
  <w:style w:type="character" w:customStyle="1" w:styleId="Heading2Char">
    <w:name w:val="Heading 2 Char"/>
    <w:aliases w:val="标题 2 Char"/>
    <w:basedOn w:val="a2"/>
    <w:rsid w:val="00DB4F49"/>
    <w:rPr>
      <w:rFonts w:ascii="Calibri Light" w:eastAsia="Times New Roman" w:hAnsi="Calibri Light" w:cs="Times New Roman"/>
      <w:color w:val="2F5496"/>
      <w:sz w:val="26"/>
      <w:szCs w:val="26"/>
      <w:lang w:val="en-GB"/>
    </w:rPr>
  </w:style>
  <w:style w:type="character" w:customStyle="1" w:styleId="50">
    <w:name w:val="标题 5 字符"/>
    <w:aliases w:val="h5 字符,Heading5 字符,H5 字符"/>
    <w:basedOn w:val="a2"/>
    <w:link w:val="5"/>
    <w:rsid w:val="00DB4F49"/>
    <w:rPr>
      <w:rFonts w:eastAsia="Times New Roman"/>
      <w:b/>
      <w:bCs/>
      <w:sz w:val="28"/>
      <w:szCs w:val="28"/>
      <w:lang w:eastAsia="en-US"/>
    </w:rPr>
  </w:style>
  <w:style w:type="character" w:customStyle="1" w:styleId="70">
    <w:name w:val="标题 7 字符"/>
    <w:basedOn w:val="a2"/>
    <w:link w:val="7"/>
    <w:uiPriority w:val="9"/>
    <w:rsid w:val="00DB4F49"/>
    <w:rPr>
      <w:rFonts w:eastAsia="Times New Roman"/>
      <w:b/>
      <w:bCs/>
      <w:sz w:val="24"/>
      <w:szCs w:val="24"/>
      <w:lang w:eastAsia="en-US"/>
    </w:rPr>
  </w:style>
  <w:style w:type="character" w:customStyle="1" w:styleId="80">
    <w:name w:val="标题 8 字符"/>
    <w:aliases w:val="Table Heading 字符"/>
    <w:basedOn w:val="a2"/>
    <w:link w:val="8"/>
    <w:rsid w:val="00DB4F49"/>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DB4F49"/>
    <w:rPr>
      <w:rFonts w:ascii="Arial" w:eastAsia="黑体" w:hAnsi="Arial"/>
      <w:sz w:val="21"/>
      <w:szCs w:val="21"/>
      <w:lang w:eastAsia="en-US"/>
    </w:rPr>
  </w:style>
  <w:style w:type="table" w:customStyle="1" w:styleId="TableGrid2">
    <w:name w:val="Table Grid2"/>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B4F4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8"/>
    <w:rsid w:val="00DB4F49"/>
    <w:pPr>
      <w:widowControl w:val="0"/>
      <w:ind w:firstLine="420"/>
      <w:jc w:val="both"/>
    </w:pPr>
    <w:rPr>
      <w:rFonts w:eastAsia="宋体"/>
      <w:kern w:val="2"/>
      <w:sz w:val="21"/>
      <w:szCs w:val="20"/>
      <w:lang w:eastAsia="zh-CN"/>
    </w:rPr>
  </w:style>
  <w:style w:type="paragraph" w:customStyle="1" w:styleId="aff9">
    <w:name w:val="表格文字居左"/>
    <w:basedOn w:val="a0"/>
    <w:next w:val="a0"/>
    <w:rsid w:val="00DB4F49"/>
    <w:pPr>
      <w:widowControl w:val="0"/>
      <w:jc w:val="both"/>
    </w:pPr>
    <w:rPr>
      <w:rFonts w:ascii="Arial" w:eastAsia="宋体" w:hAnsi="Arial" w:cs="宋体"/>
      <w:kern w:val="2"/>
      <w:sz w:val="21"/>
      <w:szCs w:val="20"/>
      <w:lang w:eastAsia="zh-CN"/>
    </w:rPr>
  </w:style>
  <w:style w:type="character" w:customStyle="1" w:styleId="af3">
    <w:name w:val="页脚 字符"/>
    <w:basedOn w:val="a2"/>
    <w:link w:val="af2"/>
    <w:rsid w:val="00DB4F49"/>
    <w:rPr>
      <w:rFonts w:eastAsia="Times New Roman"/>
      <w:sz w:val="18"/>
      <w:szCs w:val="18"/>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1"/>
    <w:rsid w:val="00DB4F49"/>
    <w:rPr>
      <w:rFonts w:ascii="Arial" w:eastAsia="MS Mincho" w:hAnsi="Arial" w:cs="Arial"/>
      <w:b/>
      <w:bCs/>
      <w:iCs/>
      <w:sz w:val="28"/>
      <w:szCs w:val="28"/>
    </w:rPr>
  </w:style>
  <w:style w:type="paragraph" w:customStyle="1" w:styleId="z-TopofForm1">
    <w:name w:val="z-Top of Form1"/>
    <w:basedOn w:val="a0"/>
    <w:next w:val="a0"/>
    <w:hidden/>
    <w:uiPriority w:val="99"/>
    <w:unhideWhenUsed/>
    <w:rsid w:val="00DB4F49"/>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DB4F49"/>
    <w:rPr>
      <w:rFonts w:ascii="Arial" w:hAnsi="Arial"/>
      <w:vanish/>
      <w:sz w:val="16"/>
      <w:szCs w:val="16"/>
    </w:rPr>
  </w:style>
  <w:style w:type="character" w:customStyle="1" w:styleId="hps">
    <w:name w:val="hps"/>
    <w:basedOn w:val="a2"/>
    <w:rsid w:val="00DB4F49"/>
  </w:style>
  <w:style w:type="paragraph" w:customStyle="1" w:styleId="z-BottomofForm1">
    <w:name w:val="z-Bottom of Form1"/>
    <w:basedOn w:val="a0"/>
    <w:next w:val="a0"/>
    <w:hidden/>
    <w:uiPriority w:val="99"/>
    <w:unhideWhenUsed/>
    <w:rsid w:val="00DB4F49"/>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DB4F49"/>
    <w:rPr>
      <w:rFonts w:ascii="Arial" w:hAnsi="Arial"/>
      <w:vanish/>
      <w:sz w:val="16"/>
      <w:szCs w:val="16"/>
    </w:rPr>
  </w:style>
  <w:style w:type="paragraph" w:customStyle="1" w:styleId="Date1">
    <w:name w:val="Date1"/>
    <w:basedOn w:val="a0"/>
    <w:next w:val="a0"/>
    <w:uiPriority w:val="99"/>
    <w:unhideWhenUsed/>
    <w:rsid w:val="00DB4F49"/>
    <w:pPr>
      <w:spacing w:after="200" w:line="276" w:lineRule="auto"/>
      <w:ind w:leftChars="2500" w:left="100"/>
    </w:pPr>
    <w:rPr>
      <w:rFonts w:eastAsia="宋体"/>
      <w:szCs w:val="20"/>
      <w:lang w:eastAsia="zh-CN"/>
    </w:rPr>
  </w:style>
  <w:style w:type="character" w:customStyle="1" w:styleId="affa">
    <w:name w:val="日期 字符"/>
    <w:basedOn w:val="a2"/>
    <w:link w:val="affb"/>
    <w:uiPriority w:val="99"/>
    <w:rsid w:val="00DB4F49"/>
  </w:style>
  <w:style w:type="paragraph" w:customStyle="1" w:styleId="tablecell">
    <w:name w:val="tablecell"/>
    <w:basedOn w:val="a0"/>
    <w:qFormat/>
    <w:rsid w:val="00DB4F49"/>
    <w:pPr>
      <w:autoSpaceDE w:val="0"/>
      <w:autoSpaceDN w:val="0"/>
      <w:adjustRightInd w:val="0"/>
      <w:snapToGrid w:val="0"/>
      <w:spacing w:before="40" w:after="40"/>
    </w:pPr>
    <w:rPr>
      <w:rFonts w:eastAsia="宋体"/>
      <w:szCs w:val="20"/>
    </w:rPr>
  </w:style>
  <w:style w:type="character" w:customStyle="1" w:styleId="shorttext">
    <w:name w:val="short_text"/>
    <w:basedOn w:val="a2"/>
    <w:rsid w:val="00DB4F49"/>
  </w:style>
  <w:style w:type="paragraph" w:customStyle="1" w:styleId="tableheader">
    <w:name w:val="tableheader"/>
    <w:basedOn w:val="a0"/>
    <w:qFormat/>
    <w:rsid w:val="00DB4F49"/>
    <w:pPr>
      <w:snapToGrid w:val="0"/>
      <w:spacing w:before="40" w:after="40"/>
      <w:jc w:val="center"/>
    </w:pPr>
    <w:rPr>
      <w:rFonts w:eastAsia="宋体" w:cs="Calibri"/>
      <w:b/>
      <w:bCs/>
      <w:color w:val="000000"/>
      <w:szCs w:val="20"/>
    </w:rPr>
  </w:style>
  <w:style w:type="paragraph" w:styleId="affc">
    <w:name w:val="Plain Text"/>
    <w:basedOn w:val="a0"/>
    <w:link w:val="affd"/>
    <w:uiPriority w:val="99"/>
    <w:unhideWhenUsed/>
    <w:rsid w:val="00DB4F49"/>
    <w:rPr>
      <w:rFonts w:eastAsia="Calibri"/>
      <w:szCs w:val="21"/>
      <w:lang w:val="en-GB"/>
    </w:rPr>
  </w:style>
  <w:style w:type="character" w:customStyle="1" w:styleId="affd">
    <w:name w:val="纯文本 字符"/>
    <w:basedOn w:val="a2"/>
    <w:link w:val="affc"/>
    <w:uiPriority w:val="99"/>
    <w:rsid w:val="00DB4F49"/>
    <w:rPr>
      <w:rFonts w:eastAsia="Calibri"/>
      <w:szCs w:val="21"/>
      <w:lang w:val="en-GB" w:eastAsia="en-US"/>
    </w:rPr>
  </w:style>
  <w:style w:type="character" w:customStyle="1" w:styleId="keyword">
    <w:name w:val="keyword"/>
    <w:basedOn w:val="a2"/>
    <w:rsid w:val="00DB4F49"/>
  </w:style>
  <w:style w:type="paragraph" w:customStyle="1" w:styleId="Test">
    <w:name w:val="Test"/>
    <w:basedOn w:val="a0"/>
    <w:rsid w:val="00DB4F49"/>
    <w:pPr>
      <w:spacing w:before="60" w:after="60" w:line="280" w:lineRule="atLeast"/>
      <w:ind w:left="2160"/>
      <w:jc w:val="both"/>
    </w:pPr>
    <w:rPr>
      <w:rFonts w:eastAsia="MS Mincho"/>
      <w:szCs w:val="20"/>
      <w:lang w:val="en-GB"/>
    </w:rPr>
  </w:style>
  <w:style w:type="paragraph" w:customStyle="1" w:styleId="BodyTextIndent1">
    <w:name w:val="Body Text Indent1"/>
    <w:basedOn w:val="a0"/>
    <w:next w:val="affe"/>
    <w:link w:val="BodyTextIndentChar"/>
    <w:uiPriority w:val="99"/>
    <w:unhideWhenUsed/>
    <w:rsid w:val="00DB4F49"/>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DB4F49"/>
    <w:rPr>
      <w:rFonts w:eastAsia="宋体"/>
    </w:rPr>
  </w:style>
  <w:style w:type="paragraph" w:customStyle="1" w:styleId="ordinary-output">
    <w:name w:val="ordinary-output"/>
    <w:basedOn w:val="a0"/>
    <w:rsid w:val="00DB4F49"/>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DB4F49"/>
  </w:style>
  <w:style w:type="paragraph" w:customStyle="1" w:styleId="3GPPNormalText">
    <w:name w:val="3GPP Normal Text"/>
    <w:basedOn w:val="a1"/>
    <w:link w:val="3GPPNormalTextChar"/>
    <w:qFormat/>
    <w:rsid w:val="00DB4F49"/>
  </w:style>
  <w:style w:type="character" w:customStyle="1" w:styleId="3GPPNormalTextChar">
    <w:name w:val="3GPP Normal Text Char"/>
    <w:link w:val="3GPPNormalText"/>
    <w:rsid w:val="00DB4F49"/>
    <w:rPr>
      <w:rFonts w:eastAsia="MS Mincho"/>
      <w:szCs w:val="24"/>
      <w:lang w:eastAsia="en-US"/>
    </w:rPr>
  </w:style>
  <w:style w:type="paragraph" w:styleId="3">
    <w:name w:val="List Number 3"/>
    <w:basedOn w:val="a0"/>
    <w:rsid w:val="00DB4F49"/>
    <w:pPr>
      <w:numPr>
        <w:numId w:val="20"/>
      </w:numPr>
      <w:tabs>
        <w:tab w:val="clear" w:pos="926"/>
        <w:tab w:val="left" w:pos="420"/>
      </w:tabs>
      <w:overflowPunct w:val="0"/>
      <w:autoSpaceDE w:val="0"/>
      <w:autoSpaceDN w:val="0"/>
      <w:adjustRightInd w:val="0"/>
      <w:spacing w:after="180"/>
      <w:ind w:left="420" w:hanging="420"/>
      <w:textAlignment w:val="baseline"/>
    </w:pPr>
    <w:rPr>
      <w:rFonts w:eastAsia="宋体"/>
      <w:szCs w:val="20"/>
      <w:lang w:val="en-GB"/>
    </w:rPr>
  </w:style>
  <w:style w:type="table" w:customStyle="1" w:styleId="19">
    <w:name w:val="网格型1"/>
    <w:basedOn w:val="a3"/>
    <w:next w:val="af8"/>
    <w:rsid w:val="00DB4F4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B4F49"/>
    <w:pPr>
      <w:widowControl w:val="0"/>
      <w:numPr>
        <w:numId w:val="21"/>
      </w:numPr>
      <w:jc w:val="both"/>
    </w:pPr>
    <w:rPr>
      <w:rFonts w:eastAsia="Calibri"/>
      <w:kern w:val="2"/>
      <w:sz w:val="21"/>
    </w:rPr>
  </w:style>
  <w:style w:type="character" w:customStyle="1" w:styleId="ReferenceChar">
    <w:name w:val="Reference Char"/>
    <w:link w:val="Reference"/>
    <w:rsid w:val="00DB4F49"/>
    <w:rPr>
      <w:rFonts w:eastAsia="Calibri"/>
      <w:kern w:val="2"/>
      <w:sz w:val="21"/>
      <w:szCs w:val="24"/>
      <w:lang w:eastAsia="en-US"/>
    </w:rPr>
  </w:style>
  <w:style w:type="paragraph" w:customStyle="1" w:styleId="Subtitle1">
    <w:name w:val="Subtitle1"/>
    <w:basedOn w:val="a0"/>
    <w:next w:val="a0"/>
    <w:uiPriority w:val="11"/>
    <w:qFormat/>
    <w:rsid w:val="00DB4F49"/>
    <w:pPr>
      <w:numPr>
        <w:ilvl w:val="1"/>
      </w:numPr>
      <w:snapToGrid w:val="0"/>
    </w:pPr>
    <w:rPr>
      <w:rFonts w:ascii="Calibri Light" w:eastAsia="宋体" w:hAnsi="Calibri Light"/>
      <w:b/>
      <w:i/>
      <w:iCs/>
      <w:color w:val="4472C4"/>
      <w:spacing w:val="15"/>
      <w:lang w:eastAsia="zh-CN"/>
    </w:rPr>
  </w:style>
  <w:style w:type="character" w:customStyle="1" w:styleId="afff">
    <w:name w:val="副标题 字符"/>
    <w:basedOn w:val="a2"/>
    <w:link w:val="afff0"/>
    <w:uiPriority w:val="11"/>
    <w:rsid w:val="00DB4F49"/>
    <w:rPr>
      <w:rFonts w:ascii="Calibri Light" w:hAnsi="Calibri Light"/>
      <w:b/>
      <w:i/>
      <w:iCs/>
      <w:color w:val="4472C4"/>
      <w:spacing w:val="15"/>
      <w:szCs w:val="24"/>
    </w:rPr>
  </w:style>
  <w:style w:type="table" w:customStyle="1" w:styleId="TableGridLight1">
    <w:name w:val="Table Grid Light1"/>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B4F49"/>
  </w:style>
  <w:style w:type="paragraph" w:styleId="afff1">
    <w:name w:val="Title"/>
    <w:aliases w:val="Heading 31"/>
    <w:basedOn w:val="a0"/>
    <w:link w:val="afff2"/>
    <w:qFormat/>
    <w:rsid w:val="00DB4F49"/>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2">
    <w:name w:val="标题 字符"/>
    <w:aliases w:val="Heading 31 字符"/>
    <w:basedOn w:val="a2"/>
    <w:link w:val="afff1"/>
    <w:rsid w:val="00DB4F49"/>
    <w:rPr>
      <w:rFonts w:ascii="Arial" w:eastAsia="MS Mincho" w:hAnsi="Arial"/>
      <w:b/>
      <w:sz w:val="24"/>
      <w:lang w:val="de-DE" w:eastAsia="ja-JP"/>
    </w:rPr>
  </w:style>
  <w:style w:type="character" w:customStyle="1" w:styleId="TitleChar">
    <w:name w:val="Title Char"/>
    <w:aliases w:val="no break Char Car Char,H3 Char Car Char,h3 Char Car Char"/>
    <w:basedOn w:val="a2"/>
    <w:rsid w:val="00DB4F49"/>
    <w:rPr>
      <w:rFonts w:ascii="Cambria" w:eastAsia="宋体" w:hAnsi="Cambria" w:cs="Times New Roman"/>
      <w:spacing w:val="-10"/>
      <w:kern w:val="28"/>
      <w:sz w:val="56"/>
      <w:szCs w:val="56"/>
      <w:lang w:val="en-GB" w:eastAsia="en-US"/>
    </w:rPr>
  </w:style>
  <w:style w:type="paragraph" w:customStyle="1" w:styleId="TableText">
    <w:name w:val="TableText"/>
    <w:basedOn w:val="affe"/>
    <w:rsid w:val="00DB4F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4"/>
    <w:rsid w:val="00DB4F49"/>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DB4F49"/>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DB4F49"/>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DB4F49"/>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DB4F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DB4F49"/>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DB4F4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DB4F49"/>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DB4F49"/>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DB4F49"/>
    <w:pPr>
      <w:overflowPunct/>
      <w:autoSpaceDE/>
      <w:autoSpaceDN/>
      <w:adjustRightInd/>
      <w:textAlignment w:val="auto"/>
    </w:pPr>
    <w:rPr>
      <w:noProof/>
      <w:lang w:val="en-GB"/>
    </w:rPr>
  </w:style>
  <w:style w:type="paragraph" w:customStyle="1" w:styleId="CRfront">
    <w:name w:val="CR_front"/>
    <w:next w:val="a0"/>
    <w:rsid w:val="00DB4F49"/>
    <w:rPr>
      <w:rFonts w:ascii="Arial" w:eastAsia="MS Mincho" w:hAnsi="Arial"/>
      <w:lang w:val="en-GB" w:eastAsia="en-US"/>
    </w:rPr>
  </w:style>
  <w:style w:type="paragraph" w:customStyle="1" w:styleId="berschrift2Head2A2">
    <w:name w:val="Überschrift 2.Head2A.2"/>
    <w:basedOn w:val="1"/>
    <w:next w:val="a0"/>
    <w:rsid w:val="00DB4F49"/>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val="en-GB" w:eastAsia="de-DE"/>
    </w:rPr>
  </w:style>
  <w:style w:type="paragraph" w:customStyle="1" w:styleId="berschrift3h3H3Underrubrik2">
    <w:name w:val="Überschrift 3.h3.H3.Underrubrik2"/>
    <w:basedOn w:val="21"/>
    <w:next w:val="a0"/>
    <w:rsid w:val="00DB4F49"/>
    <w:pPr>
      <w:numPr>
        <w:numId w:val="0"/>
      </w:numPr>
      <w:tabs>
        <w:tab w:val="num" w:pos="576"/>
      </w:tabs>
      <w:overflowPunct/>
      <w:autoSpaceDE/>
      <w:autoSpaceDN/>
      <w:adjustRightInd/>
      <w:spacing w:before="120" w:after="180"/>
      <w:ind w:left="576" w:hanging="576"/>
      <w:textAlignment w:val="auto"/>
      <w:outlineLvl w:val="2"/>
    </w:pPr>
    <w:rPr>
      <w:rFonts w:cs="Times New Roman"/>
      <w:b w:val="0"/>
      <w:bCs w:val="0"/>
      <w:iCs w:val="0"/>
      <w:szCs w:val="20"/>
      <w:lang w:val="en-GB" w:eastAsia="de-DE"/>
    </w:rPr>
  </w:style>
  <w:style w:type="paragraph" w:customStyle="1" w:styleId="Bullets">
    <w:name w:val="Bullets"/>
    <w:basedOn w:val="a1"/>
    <w:rsid w:val="00DB4F49"/>
  </w:style>
  <w:style w:type="paragraph" w:customStyle="1" w:styleId="BalloonText1">
    <w:name w:val="Balloon Text1"/>
    <w:basedOn w:val="a0"/>
    <w:semiHidden/>
    <w:rsid w:val="00DB4F4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DB4F49"/>
    <w:pPr>
      <w:spacing w:before="360" w:line="240" w:lineRule="atLeast"/>
      <w:jc w:val="center"/>
    </w:pPr>
    <w:rPr>
      <w:rFonts w:eastAsia="MS Mincho"/>
      <w:szCs w:val="20"/>
      <w:lang w:eastAsia="ja-JP"/>
    </w:rPr>
  </w:style>
  <w:style w:type="character" w:styleId="afff3">
    <w:name w:val="Emphasis"/>
    <w:qFormat/>
    <w:rsid w:val="00DB4F49"/>
    <w:rPr>
      <w:i/>
      <w:iCs/>
    </w:rPr>
  </w:style>
  <w:style w:type="paragraph" w:styleId="2a">
    <w:name w:val="Body Text 2"/>
    <w:basedOn w:val="a0"/>
    <w:link w:val="2b"/>
    <w:rsid w:val="00DB4F49"/>
    <w:pPr>
      <w:spacing w:after="180"/>
    </w:pPr>
    <w:rPr>
      <w:rFonts w:eastAsia="MS Mincho"/>
      <w:i/>
      <w:iCs/>
      <w:szCs w:val="20"/>
      <w:lang w:val="en-GB" w:eastAsia="ja-JP"/>
    </w:rPr>
  </w:style>
  <w:style w:type="character" w:customStyle="1" w:styleId="2b">
    <w:name w:val="正文文本 2 字符"/>
    <w:basedOn w:val="a2"/>
    <w:link w:val="2a"/>
    <w:rsid w:val="00DB4F49"/>
    <w:rPr>
      <w:rFonts w:eastAsia="MS Mincho"/>
      <w:i/>
      <w:iCs/>
      <w:lang w:val="en-GB" w:eastAsia="ja-JP"/>
    </w:rPr>
  </w:style>
  <w:style w:type="character" w:customStyle="1" w:styleId="af">
    <w:name w:val="列表 字符"/>
    <w:link w:val="ae"/>
    <w:rsid w:val="00DB4F49"/>
    <w:rPr>
      <w:rFonts w:eastAsia="Times New Roman"/>
      <w:szCs w:val="24"/>
      <w:lang w:eastAsia="en-US"/>
    </w:rPr>
  </w:style>
  <w:style w:type="character" w:customStyle="1" w:styleId="23">
    <w:name w:val="列表 2 字符"/>
    <w:basedOn w:val="af"/>
    <w:link w:val="20"/>
    <w:rsid w:val="00DB4F49"/>
    <w:rPr>
      <w:rFonts w:ascii="Arial" w:eastAsia="Times New Roman" w:hAnsi="Arial"/>
      <w:sz w:val="22"/>
      <w:szCs w:val="24"/>
      <w:lang w:eastAsia="en-US"/>
    </w:rPr>
  </w:style>
  <w:style w:type="character" w:customStyle="1" w:styleId="33">
    <w:name w:val="列表 3 字符"/>
    <w:basedOn w:val="23"/>
    <w:link w:val="32"/>
    <w:rsid w:val="00DB4F49"/>
    <w:rPr>
      <w:rFonts w:ascii="Arial" w:eastAsia="Times New Roman" w:hAnsi="Arial"/>
      <w:sz w:val="22"/>
      <w:szCs w:val="24"/>
      <w:lang w:eastAsia="en-US"/>
    </w:rPr>
  </w:style>
  <w:style w:type="paragraph" w:styleId="2c">
    <w:name w:val="List Continue 2"/>
    <w:basedOn w:val="a0"/>
    <w:rsid w:val="00DB4F49"/>
    <w:pPr>
      <w:spacing w:after="180"/>
      <w:ind w:leftChars="400" w:left="850"/>
    </w:pPr>
    <w:rPr>
      <w:rFonts w:eastAsia="MS Mincho"/>
      <w:szCs w:val="20"/>
      <w:lang w:val="en-GB" w:eastAsia="ja-JP"/>
    </w:rPr>
  </w:style>
  <w:style w:type="paragraph" w:styleId="affe">
    <w:name w:val="Body Text Indent"/>
    <w:basedOn w:val="a0"/>
    <w:link w:val="afff4"/>
    <w:uiPriority w:val="99"/>
    <w:rsid w:val="00DB4F49"/>
    <w:pPr>
      <w:spacing w:after="120"/>
      <w:ind w:left="283"/>
    </w:pPr>
    <w:rPr>
      <w:rFonts w:eastAsia="宋体"/>
      <w:szCs w:val="20"/>
      <w:lang w:val="en-GB"/>
    </w:rPr>
  </w:style>
  <w:style w:type="character" w:customStyle="1" w:styleId="afff4">
    <w:name w:val="正文文本缩进 字符"/>
    <w:basedOn w:val="a2"/>
    <w:link w:val="affe"/>
    <w:uiPriority w:val="99"/>
    <w:rsid w:val="00DB4F49"/>
    <w:rPr>
      <w:rFonts w:eastAsia="宋体"/>
      <w:lang w:val="en-GB" w:eastAsia="en-US"/>
    </w:rPr>
  </w:style>
  <w:style w:type="paragraph" w:styleId="2d">
    <w:name w:val="Body Text First Indent 2"/>
    <w:basedOn w:val="affe"/>
    <w:link w:val="2e"/>
    <w:rsid w:val="00DB4F49"/>
    <w:pPr>
      <w:spacing w:after="180"/>
      <w:ind w:leftChars="400" w:left="851" w:firstLineChars="100" w:firstLine="210"/>
    </w:pPr>
    <w:rPr>
      <w:rFonts w:eastAsia="MS Mincho"/>
    </w:rPr>
  </w:style>
  <w:style w:type="character" w:customStyle="1" w:styleId="2e">
    <w:name w:val="正文文本首行缩进 2 字符"/>
    <w:basedOn w:val="afff4"/>
    <w:link w:val="2d"/>
    <w:rsid w:val="00DB4F49"/>
    <w:rPr>
      <w:rFonts w:eastAsia="MS Mincho"/>
      <w:lang w:val="en-GB" w:eastAsia="en-US"/>
    </w:rPr>
  </w:style>
  <w:style w:type="character" w:styleId="afff5">
    <w:name w:val="page number"/>
    <w:basedOn w:val="a2"/>
    <w:rsid w:val="00DB4F49"/>
  </w:style>
  <w:style w:type="paragraph" w:customStyle="1" w:styleId="List1">
    <w:name w:val="List 1"/>
    <w:basedOn w:val="a0"/>
    <w:rsid w:val="00DB4F49"/>
    <w:pPr>
      <w:spacing w:after="120"/>
      <w:ind w:left="568" w:hanging="284"/>
    </w:pPr>
    <w:rPr>
      <w:rFonts w:ascii="Arial" w:eastAsia="MS Mincho" w:hAnsi="Arial"/>
      <w:szCs w:val="22"/>
      <w:lang w:val="en-GB" w:eastAsia="ja-JP"/>
    </w:rPr>
  </w:style>
  <w:style w:type="paragraph" w:customStyle="1" w:styleId="assocaitedwith">
    <w:name w:val="assocaited with"/>
    <w:basedOn w:val="a0"/>
    <w:rsid w:val="00DB4F49"/>
    <w:pPr>
      <w:spacing w:after="180"/>
      <w:jc w:val="center"/>
    </w:pPr>
    <w:rPr>
      <w:rFonts w:eastAsia="MS Mincho"/>
      <w:szCs w:val="20"/>
      <w:lang w:val="en-GB" w:eastAsia="ja-JP"/>
    </w:rPr>
  </w:style>
  <w:style w:type="paragraph" w:customStyle="1" w:styleId="Nor">
    <w:name w:val="Nor'"/>
    <w:basedOn w:val="assocaitedwith"/>
    <w:rsid w:val="00DB4F49"/>
    <w:rPr>
      <w:b/>
    </w:rPr>
  </w:style>
  <w:style w:type="table" w:styleId="2f">
    <w:name w:val="Table Classic 2"/>
    <w:basedOn w:val="a3"/>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DB4F4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DB4F4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DB4F4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DB4F4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B4F4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DB4F4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DB4F4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DB4F4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DB4F4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DB4F4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B4F4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DB4F49"/>
    <w:rPr>
      <w:rFonts w:ascii="Calibri" w:eastAsia="宋体" w:hAnsi="Calibri"/>
      <w:kern w:val="2"/>
      <w:sz w:val="21"/>
      <w:szCs w:val="22"/>
    </w:rPr>
  </w:style>
  <w:style w:type="paragraph" w:customStyle="1" w:styleId="00BodyText">
    <w:name w:val="00 BodyText"/>
    <w:basedOn w:val="a0"/>
    <w:rsid w:val="00DB4F49"/>
    <w:pPr>
      <w:spacing w:after="220"/>
    </w:pPr>
    <w:rPr>
      <w:rFonts w:ascii="Arial" w:eastAsia="宋体" w:hAnsi="Arial"/>
      <w:sz w:val="22"/>
    </w:rPr>
  </w:style>
  <w:style w:type="paragraph" w:customStyle="1" w:styleId="afff8">
    <w:name w:val="样式 正文"/>
    <w:basedOn w:val="a0"/>
    <w:link w:val="Char2"/>
    <w:rsid w:val="00DB4F49"/>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DB4F49"/>
    <w:rPr>
      <w:rFonts w:eastAsia="宋体" w:cs="宋体"/>
      <w:kern w:val="2"/>
      <w:sz w:val="21"/>
    </w:rPr>
  </w:style>
  <w:style w:type="paragraph" w:customStyle="1" w:styleId="afff9">
    <w:name w:val="公式"/>
    <w:basedOn w:val="a0"/>
    <w:rsid w:val="00DB4F49"/>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DB4F49"/>
  </w:style>
  <w:style w:type="character" w:customStyle="1" w:styleId="Normal9pointspacingChar">
    <w:name w:val="Normal 9 point spacing Char"/>
    <w:link w:val="Normal9pointspacing"/>
    <w:rsid w:val="00DB4F49"/>
    <w:rPr>
      <w:rFonts w:eastAsia="MS Mincho"/>
      <w:szCs w:val="24"/>
      <w:lang w:eastAsia="en-US"/>
    </w:rPr>
  </w:style>
  <w:style w:type="paragraph" w:customStyle="1" w:styleId="Doc-title">
    <w:name w:val="Doc-title"/>
    <w:basedOn w:val="a0"/>
    <w:link w:val="Doc-titleChar"/>
    <w:qFormat/>
    <w:rsid w:val="00DB4F49"/>
    <w:pPr>
      <w:spacing w:before="60"/>
      <w:ind w:left="1259" w:hanging="1259"/>
    </w:pPr>
    <w:rPr>
      <w:rFonts w:ascii="Arial" w:eastAsia="宋体" w:hAnsi="Arial" w:cs="Arial"/>
      <w:szCs w:val="20"/>
      <w:lang w:eastAsia="zh-CN"/>
    </w:rPr>
  </w:style>
  <w:style w:type="paragraph" w:customStyle="1" w:styleId="Figure">
    <w:name w:val="Figure"/>
    <w:basedOn w:val="a0"/>
    <w:next w:val="aa"/>
    <w:rsid w:val="00DB4F4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DB4F49"/>
    <w:pPr>
      <w:tabs>
        <w:tab w:val="left" w:pos="1701"/>
        <w:tab w:val="right" w:pos="9639"/>
      </w:tabs>
      <w:spacing w:after="240" w:line="259" w:lineRule="auto"/>
    </w:pPr>
    <w:rPr>
      <w:rFonts w:ascii="Calibri" w:eastAsia="Calibri" w:hAnsi="Calibri"/>
      <w:b/>
      <w:sz w:val="24"/>
      <w:szCs w:val="22"/>
    </w:rPr>
  </w:style>
  <w:style w:type="paragraph" w:customStyle="1" w:styleId="TableofFigures1">
    <w:name w:val="Table of Figures1"/>
    <w:basedOn w:val="a0"/>
    <w:next w:val="a0"/>
    <w:rsid w:val="00DB4F49"/>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DB4F49"/>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DB4F49"/>
    <w:pPr>
      <w:numPr>
        <w:numId w:val="23"/>
      </w:numPr>
      <w:jc w:val="both"/>
    </w:pPr>
    <w:rPr>
      <w:rFonts w:eastAsia="MS Mincho"/>
      <w:szCs w:val="20"/>
      <w:lang w:val="en-GB"/>
    </w:rPr>
  </w:style>
  <w:style w:type="paragraph" w:customStyle="1" w:styleId="FigureCaption">
    <w:name w:val="Figure Caption"/>
    <w:aliases w:val="fc Char,Figure Caption Char"/>
    <w:basedOn w:val="a0"/>
    <w:rsid w:val="00DB4F49"/>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DB4F49"/>
    <w:pPr>
      <w:spacing w:before="120" w:after="120" w:line="240" w:lineRule="atLeast"/>
      <w:jc w:val="right"/>
    </w:pPr>
    <w:rPr>
      <w:rFonts w:eastAsia="宋体"/>
      <w:sz w:val="22"/>
      <w:szCs w:val="20"/>
    </w:rPr>
  </w:style>
  <w:style w:type="paragraph" w:customStyle="1" w:styleId="multifig">
    <w:name w:val="multifig"/>
    <w:basedOn w:val="a0"/>
    <w:rsid w:val="00DB4F49"/>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DB4F49"/>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DB4F49"/>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DB4F49"/>
    <w:pPr>
      <w:spacing w:before="120" w:line="240" w:lineRule="exact"/>
      <w:jc w:val="both"/>
    </w:pPr>
    <w:rPr>
      <w:rFonts w:eastAsia="MS Mincho"/>
      <w:szCs w:val="20"/>
    </w:rPr>
  </w:style>
  <w:style w:type="character" w:customStyle="1" w:styleId="Style10ptCharChar">
    <w:name w:val="Style 10 pt Char Char"/>
    <w:rsid w:val="00DB4F4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B4F49"/>
    <w:pPr>
      <w:spacing w:before="60" w:after="60" w:line="240" w:lineRule="exact"/>
      <w:jc w:val="both"/>
    </w:pPr>
    <w:rPr>
      <w:rFonts w:eastAsia="MS Mincho"/>
      <w:b/>
      <w:szCs w:val="20"/>
    </w:rPr>
  </w:style>
  <w:style w:type="character" w:customStyle="1" w:styleId="Style10ptBoldCharChar">
    <w:name w:val="Style 10 pt Bold Char Char"/>
    <w:rsid w:val="00DB4F49"/>
    <w:rPr>
      <w:rFonts w:ascii="Arial" w:eastAsia="MS Mincho" w:hAnsi="Arial" w:cs="Arial"/>
      <w:b/>
      <w:color w:val="0000FF"/>
      <w:kern w:val="2"/>
      <w:lang w:val="en-US" w:eastAsia="en-US" w:bidi="ar-SA"/>
    </w:rPr>
  </w:style>
  <w:style w:type="paragraph" w:customStyle="1" w:styleId="Bullet0">
    <w:name w:val="Bullet"/>
    <w:basedOn w:val="a0"/>
    <w:rsid w:val="00DB4F49"/>
    <w:pPr>
      <w:numPr>
        <w:numId w:val="22"/>
      </w:numPr>
      <w:tabs>
        <w:tab w:val="clear" w:pos="1440"/>
        <w:tab w:val="left" w:pos="432"/>
      </w:tabs>
      <w:ind w:left="432" w:hanging="432"/>
    </w:pPr>
    <w:rPr>
      <w:rFonts w:eastAsia="宋体"/>
      <w:sz w:val="24"/>
    </w:rPr>
  </w:style>
  <w:style w:type="character" w:customStyle="1" w:styleId="FigureCaption1">
    <w:name w:val="Figure Caption1"/>
    <w:aliases w:val="fc Char1,Figure Caption Char Char"/>
    <w:rsid w:val="00DB4F49"/>
    <w:rPr>
      <w:rFonts w:ascii="Arial" w:eastAsia="????" w:hAnsi="Arial" w:cs="Arial"/>
      <w:color w:val="0000FF"/>
      <w:kern w:val="2"/>
      <w:lang w:val="en-US" w:eastAsia="en-US" w:bidi="ar-SA"/>
    </w:rPr>
  </w:style>
  <w:style w:type="paragraph" w:customStyle="1" w:styleId="FigureCentered">
    <w:name w:val="FigureCentered"/>
    <w:basedOn w:val="a0"/>
    <w:next w:val="a0"/>
    <w:rsid w:val="00DB4F49"/>
    <w:pPr>
      <w:keepNext/>
      <w:spacing w:before="60" w:after="60" w:line="240" w:lineRule="atLeast"/>
      <w:jc w:val="center"/>
    </w:pPr>
    <w:rPr>
      <w:rFonts w:eastAsia="宋体"/>
      <w:sz w:val="24"/>
      <w:szCs w:val="20"/>
    </w:rPr>
  </w:style>
  <w:style w:type="character" w:customStyle="1" w:styleId="Equation-NumberedChar">
    <w:name w:val="Equation-Numbered Char"/>
    <w:rsid w:val="00DB4F49"/>
    <w:rPr>
      <w:rFonts w:ascii="Arial" w:eastAsia="宋体" w:hAnsi="Arial" w:cs="Arial"/>
      <w:color w:val="0000FF"/>
      <w:kern w:val="2"/>
      <w:sz w:val="22"/>
      <w:lang w:val="en-US" w:eastAsia="en-US" w:bidi="ar-SA"/>
    </w:rPr>
  </w:style>
  <w:style w:type="paragraph" w:customStyle="1" w:styleId="item">
    <w:name w:val="item"/>
    <w:basedOn w:val="a0"/>
    <w:rsid w:val="00DB4F49"/>
    <w:pPr>
      <w:numPr>
        <w:numId w:val="24"/>
      </w:numPr>
      <w:jc w:val="both"/>
    </w:pPr>
    <w:rPr>
      <w:rFonts w:eastAsia="MS Mincho"/>
      <w:szCs w:val="20"/>
      <w:lang w:val="en-GB"/>
    </w:rPr>
  </w:style>
  <w:style w:type="paragraph" w:customStyle="1" w:styleId="PaperTableCell">
    <w:name w:val="PaperTableCell"/>
    <w:basedOn w:val="a0"/>
    <w:rsid w:val="00DB4F49"/>
    <w:pPr>
      <w:jc w:val="both"/>
    </w:pPr>
    <w:rPr>
      <w:rFonts w:eastAsia="宋体"/>
      <w:sz w:val="16"/>
    </w:rPr>
  </w:style>
  <w:style w:type="character" w:styleId="afffa">
    <w:name w:val="line number"/>
    <w:rsid w:val="00DB4F49"/>
    <w:rPr>
      <w:rFonts w:ascii="Arial" w:eastAsia="宋体" w:hAnsi="Arial" w:cs="Arial"/>
      <w:color w:val="0000FF"/>
      <w:kern w:val="2"/>
      <w:sz w:val="18"/>
      <w:lang w:val="en-US" w:eastAsia="zh-CN" w:bidi="ar-SA"/>
    </w:rPr>
  </w:style>
  <w:style w:type="paragraph" w:customStyle="1" w:styleId="figure0">
    <w:name w:val="figure"/>
    <w:basedOn w:val="a0"/>
    <w:rsid w:val="00DB4F49"/>
    <w:pPr>
      <w:keepNext/>
      <w:keepLines/>
      <w:spacing w:before="60" w:after="60" w:line="240" w:lineRule="atLeast"/>
      <w:jc w:val="center"/>
    </w:pPr>
    <w:rPr>
      <w:rFonts w:eastAsia="宋体"/>
      <w:szCs w:val="20"/>
    </w:rPr>
  </w:style>
  <w:style w:type="character" w:customStyle="1" w:styleId="moz-txt-tag">
    <w:name w:val="moz-txt-tag"/>
    <w:rsid w:val="00DB4F49"/>
    <w:rPr>
      <w:rFonts w:ascii="Arial" w:eastAsia="宋体" w:hAnsi="Arial" w:cs="Arial"/>
      <w:color w:val="0000FF"/>
      <w:kern w:val="2"/>
      <w:lang w:val="en-US" w:eastAsia="zh-CN" w:bidi="ar-SA"/>
    </w:rPr>
  </w:style>
  <w:style w:type="character" w:customStyle="1" w:styleId="GuidanceChar">
    <w:name w:val="Guidance Char"/>
    <w:rsid w:val="00DB4F49"/>
    <w:rPr>
      <w:i/>
      <w:color w:val="0000FF"/>
      <w:lang w:val="en-GB" w:eastAsia="en-US" w:bidi="ar-SA"/>
    </w:rPr>
  </w:style>
  <w:style w:type="paragraph" w:customStyle="1" w:styleId="BodyTextIndent31">
    <w:name w:val="Body Text Indent 31"/>
    <w:basedOn w:val="a0"/>
    <w:next w:val="37"/>
    <w:link w:val="BodyTextIndent3Char"/>
    <w:rsid w:val="00DB4F49"/>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basedOn w:val="a2"/>
    <w:link w:val="BodyTextIndent31"/>
    <w:rsid w:val="00DB4F49"/>
    <w:rPr>
      <w:rFonts w:eastAsia="宋体"/>
      <w:lang w:eastAsia="ja-JP"/>
    </w:rPr>
  </w:style>
  <w:style w:type="paragraph" w:customStyle="1" w:styleId="tah0">
    <w:name w:val="tah"/>
    <w:basedOn w:val="a0"/>
    <w:rsid w:val="00DB4F49"/>
    <w:pPr>
      <w:keepNext/>
      <w:jc w:val="center"/>
    </w:pPr>
    <w:rPr>
      <w:rFonts w:ascii="Arial" w:eastAsia="Calibri" w:hAnsi="Arial" w:cs="Arial"/>
      <w:b/>
      <w:bCs/>
      <w:sz w:val="18"/>
      <w:szCs w:val="18"/>
    </w:rPr>
  </w:style>
  <w:style w:type="paragraph" w:customStyle="1" w:styleId="tac0">
    <w:name w:val="tac"/>
    <w:basedOn w:val="a0"/>
    <w:rsid w:val="00DB4F49"/>
    <w:pPr>
      <w:keepNext/>
      <w:jc w:val="center"/>
    </w:pPr>
    <w:rPr>
      <w:rFonts w:ascii="Arial" w:eastAsia="Calibri" w:hAnsi="Arial" w:cs="Arial"/>
      <w:sz w:val="18"/>
      <w:szCs w:val="18"/>
    </w:rPr>
  </w:style>
  <w:style w:type="paragraph" w:customStyle="1" w:styleId="th0">
    <w:name w:val="th"/>
    <w:basedOn w:val="a0"/>
    <w:rsid w:val="00DB4F49"/>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DB4F49"/>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ff3"/>
    <w:rsid w:val="00DB4F49"/>
  </w:style>
  <w:style w:type="paragraph" w:customStyle="1" w:styleId="TabList">
    <w:name w:val="TabList"/>
    <w:basedOn w:val="a0"/>
    <w:rsid w:val="00DB4F49"/>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DB4F49"/>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DB4F49"/>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DB4F49"/>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DB4F49"/>
    <w:pPr>
      <w:keepNext/>
      <w:keepLines/>
      <w:numPr>
        <w:numId w:val="27"/>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DB4F49"/>
  </w:style>
  <w:style w:type="paragraph" w:customStyle="1" w:styleId="textintend2">
    <w:name w:val="text intend 2"/>
    <w:basedOn w:val="text"/>
    <w:rsid w:val="00DB4F49"/>
    <w:pPr>
      <w:numPr>
        <w:numId w:val="25"/>
      </w:numPr>
      <w:tabs>
        <w:tab w:val="clear" w:pos="1418"/>
      </w:tabs>
      <w:ind w:left="0" w:firstLine="0"/>
    </w:pPr>
  </w:style>
  <w:style w:type="paragraph" w:customStyle="1" w:styleId="textintend3">
    <w:name w:val="text intend 3"/>
    <w:basedOn w:val="text"/>
    <w:rsid w:val="00DB4F49"/>
    <w:pPr>
      <w:numPr>
        <w:numId w:val="26"/>
      </w:numPr>
      <w:tabs>
        <w:tab w:val="clear" w:pos="1843"/>
      </w:tabs>
      <w:ind w:left="0" w:firstLine="0"/>
    </w:pPr>
  </w:style>
  <w:style w:type="paragraph" w:customStyle="1" w:styleId="Meetingcaption">
    <w:name w:val="Meeting caption"/>
    <w:basedOn w:val="a0"/>
    <w:rsid w:val="00DB4F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DB4F49"/>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DB4F49"/>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DB4F49"/>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DB4F49"/>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DB4F4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DB4F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B4F49"/>
    <w:rPr>
      <w:rFonts w:ascii="Arial" w:hAnsi="Arial"/>
      <w:sz w:val="24"/>
      <w:lang w:val="en-GB" w:eastAsia="ja-JP" w:bidi="ar-SA"/>
    </w:rPr>
  </w:style>
  <w:style w:type="paragraph" w:customStyle="1" w:styleId="NormalAfter3pt">
    <w:name w:val="Normal + After:  3 pt"/>
    <w:basedOn w:val="a0"/>
    <w:rsid w:val="00DB4F49"/>
    <w:pPr>
      <w:tabs>
        <w:tab w:val="num" w:pos="2560"/>
      </w:tabs>
      <w:spacing w:after="180"/>
      <w:ind w:left="2560" w:hanging="357"/>
    </w:pPr>
    <w:rPr>
      <w:rFonts w:eastAsia="宋体"/>
      <w:szCs w:val="20"/>
      <w:lang w:val="en-AU" w:eastAsia="ko-KR"/>
    </w:rPr>
  </w:style>
  <w:style w:type="character" w:customStyle="1" w:styleId="CharChar5">
    <w:name w:val="Char Char5"/>
    <w:semiHidden/>
    <w:rsid w:val="00DB4F49"/>
    <w:rPr>
      <w:rFonts w:ascii="Times New Roman" w:hAnsi="Times New Roman"/>
      <w:lang w:eastAsia="en-US"/>
    </w:rPr>
  </w:style>
  <w:style w:type="paragraph" w:customStyle="1" w:styleId="CharChar3CharCharCharCharCharChar">
    <w:name w:val="Char Char3 Char Char Char Char Char Char"/>
    <w:semiHidden/>
    <w:rsid w:val="00DB4F4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DB4F49"/>
    <w:pPr>
      <w:textAlignment w:val="auto"/>
    </w:pPr>
    <w:rPr>
      <w:rFonts w:eastAsia="宋体"/>
      <w:lang w:val="en-US" w:eastAsia="zh-CN"/>
    </w:rPr>
  </w:style>
  <w:style w:type="character" w:customStyle="1" w:styleId="TableCellChar">
    <w:name w:val="Table Cell Char"/>
    <w:link w:val="TableCell0"/>
    <w:rsid w:val="00DB4F49"/>
    <w:rPr>
      <w:rFonts w:ascii="Arial" w:eastAsia="宋体" w:hAnsi="Arial"/>
      <w:sz w:val="18"/>
    </w:rPr>
  </w:style>
  <w:style w:type="paragraph" w:customStyle="1" w:styleId="CharCharCharCharCharChar1">
    <w:name w:val="Char Char Char Char Char Char1"/>
    <w:semiHidden/>
    <w:rsid w:val="00DB4F4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DB4F49"/>
    <w:pPr>
      <w:keepNext/>
      <w:tabs>
        <w:tab w:val="num" w:pos="720"/>
      </w:tabs>
      <w:autoSpaceDE w:val="0"/>
      <w:autoSpaceDN w:val="0"/>
      <w:adjustRightInd w:val="0"/>
      <w:ind w:left="720" w:hanging="360"/>
      <w:jc w:val="both"/>
    </w:pPr>
    <w:rPr>
      <w:kern w:val="2"/>
      <w:lang w:val="en-GB"/>
    </w:rPr>
  </w:style>
  <w:style w:type="numbering" w:customStyle="1" w:styleId="110">
    <w:name w:val="无列表11"/>
    <w:next w:val="a4"/>
    <w:uiPriority w:val="99"/>
    <w:semiHidden/>
    <w:unhideWhenUsed/>
    <w:rsid w:val="00DB4F49"/>
  </w:style>
  <w:style w:type="character" w:customStyle="1" w:styleId="opdicttext22">
    <w:name w:val="op_dict_text22"/>
    <w:basedOn w:val="a2"/>
    <w:rsid w:val="00DB4F49"/>
  </w:style>
  <w:style w:type="character" w:customStyle="1" w:styleId="def">
    <w:name w:val="def"/>
    <w:basedOn w:val="a2"/>
    <w:rsid w:val="00DB4F49"/>
  </w:style>
  <w:style w:type="paragraph" w:customStyle="1" w:styleId="Normalwithindent">
    <w:name w:val="Normal with indent"/>
    <w:basedOn w:val="a0"/>
    <w:link w:val="NormalwithindentChar"/>
    <w:qFormat/>
    <w:rsid w:val="00DB4F49"/>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DB4F49"/>
    <w:rPr>
      <w:rFonts w:eastAsia="Malgun Gothic"/>
      <w:lang w:val="en-GB"/>
    </w:rPr>
  </w:style>
  <w:style w:type="character" w:customStyle="1" w:styleId="high-light-bg4">
    <w:name w:val="high-light-bg4"/>
    <w:basedOn w:val="a2"/>
    <w:rsid w:val="00DB4F49"/>
  </w:style>
  <w:style w:type="character" w:customStyle="1" w:styleId="TitleChar2">
    <w:name w:val="Title Char2"/>
    <w:basedOn w:val="a2"/>
    <w:uiPriority w:val="10"/>
    <w:locked/>
    <w:rsid w:val="00DB4F49"/>
    <w:rPr>
      <w:rFonts w:ascii="Calibri Light" w:eastAsia="Times New Roman" w:hAnsi="Calibri Light" w:cs="Times New Roman"/>
      <w:spacing w:val="-10"/>
      <w:kern w:val="28"/>
      <w:sz w:val="56"/>
      <w:szCs w:val="56"/>
      <w:lang w:val="en-GB" w:eastAsia="ja-JP"/>
    </w:rPr>
  </w:style>
  <w:style w:type="paragraph" w:customStyle="1" w:styleId="lptext">
    <w:name w:val="lˆptext"/>
    <w:basedOn w:val="a0"/>
    <w:rsid w:val="00DB4F49"/>
    <w:pPr>
      <w:spacing w:before="100" w:after="100"/>
      <w:ind w:left="860"/>
    </w:pPr>
    <w:rPr>
      <w:rFonts w:ascii="Times" w:eastAsia="MS Gothic" w:hAnsi="Times"/>
      <w:sz w:val="24"/>
      <w:szCs w:val="20"/>
      <w:lang w:val="en-GB" w:eastAsia="ja-JP"/>
    </w:rPr>
  </w:style>
  <w:style w:type="paragraph" w:customStyle="1" w:styleId="a">
    <w:name w:val="佐藤２"/>
    <w:basedOn w:val="a0"/>
    <w:rsid w:val="00DB4F49"/>
    <w:pPr>
      <w:numPr>
        <w:numId w:val="28"/>
      </w:numPr>
      <w:spacing w:after="180"/>
    </w:pPr>
    <w:rPr>
      <w:rFonts w:eastAsia="MS Gothic"/>
      <w:sz w:val="24"/>
      <w:szCs w:val="20"/>
      <w:lang w:val="en-GB" w:eastAsia="ja-JP"/>
    </w:rPr>
  </w:style>
  <w:style w:type="paragraph" w:customStyle="1" w:styleId="ListBulletLast">
    <w:name w:val="List Bullet Last"/>
    <w:aliases w:val="lbl"/>
    <w:basedOn w:val="aff3"/>
    <w:next w:val="a1"/>
    <w:rsid w:val="00DB4F49"/>
  </w:style>
  <w:style w:type="paragraph" w:styleId="38">
    <w:name w:val="Body Text 3"/>
    <w:basedOn w:val="a0"/>
    <w:link w:val="39"/>
    <w:rsid w:val="00DB4F49"/>
    <w:pPr>
      <w:jc w:val="both"/>
    </w:pPr>
    <w:rPr>
      <w:rFonts w:eastAsia="MS Gothic"/>
      <w:sz w:val="24"/>
      <w:szCs w:val="20"/>
      <w:lang w:val="en-GB" w:eastAsia="ja-JP"/>
    </w:rPr>
  </w:style>
  <w:style w:type="character" w:customStyle="1" w:styleId="39">
    <w:name w:val="正文文本 3 字符"/>
    <w:basedOn w:val="a2"/>
    <w:link w:val="38"/>
    <w:rsid w:val="00DB4F49"/>
    <w:rPr>
      <w:rFonts w:eastAsia="MS Gothic"/>
      <w:sz w:val="24"/>
      <w:lang w:val="en-GB" w:eastAsia="ja-JP"/>
    </w:rPr>
  </w:style>
  <w:style w:type="paragraph" w:customStyle="1" w:styleId="TableText1">
    <w:name w:val="Table_Text"/>
    <w:basedOn w:val="a0"/>
    <w:rsid w:val="00DB4F49"/>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DB4F49"/>
  </w:style>
  <w:style w:type="paragraph" w:customStyle="1" w:styleId="HTMLBody">
    <w:name w:val="HTML Body"/>
    <w:rsid w:val="00DB4F49"/>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DB4F49"/>
    <w:rPr>
      <w:rFonts w:eastAsia="MS Gothic"/>
      <w:b/>
      <w:noProof w:val="0"/>
      <w:kern w:val="2"/>
      <w:sz w:val="24"/>
      <w:lang w:val="en-GB"/>
    </w:rPr>
  </w:style>
  <w:style w:type="paragraph" w:customStyle="1" w:styleId="Normal1CharChar">
    <w:name w:val="Normal1 Char Char"/>
    <w:rsid w:val="00DB4F49"/>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DB4F49"/>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B4F49"/>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B4F49"/>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DB4F4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DB4F49"/>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DB4F49"/>
    <w:rPr>
      <w:rFonts w:eastAsia="MS Gothic"/>
      <w:sz w:val="24"/>
      <w:lang w:val="en-GB" w:eastAsia="ja-JP"/>
    </w:rPr>
  </w:style>
  <w:style w:type="character" w:customStyle="1" w:styleId="Doc-titleChar">
    <w:name w:val="Doc-title Char"/>
    <w:link w:val="Doc-title"/>
    <w:rsid w:val="00DB4F49"/>
    <w:rPr>
      <w:rFonts w:ascii="Arial" w:eastAsia="宋体" w:hAnsi="Arial" w:cs="Arial"/>
    </w:rPr>
  </w:style>
  <w:style w:type="paragraph" w:customStyle="1" w:styleId="msonormal0">
    <w:name w:val="msonormal"/>
    <w:basedOn w:val="a0"/>
    <w:rsid w:val="00DB4F49"/>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DB4F4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DB4F4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DB4F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DB4F4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DB4F4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DB4F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DB4F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DB4F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DB4F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DB4F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DB4F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DB4F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DB4F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DB4F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DB4F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DB4F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DB4F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DB4F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DB4F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DB4F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DB4F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DB4F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DB4F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DB4F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DB4F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DB4F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DB4F4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DB4F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DB4F4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DB4F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DB4F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DB4F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DB4F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DB4F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DB4F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DB4F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DB4F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DB4F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DB4F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DB4F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DB4F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DB4F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DB4F4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DB4F4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DB4F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DB4F4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DB4F4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DB4F4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DB4F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DB4F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DB4F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DB4F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DB4F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DB4F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DB4F49"/>
    <w:rPr>
      <w:rFonts w:ascii="Arial" w:hAnsi="Arial"/>
      <w:vanish/>
      <w:color w:val="FF0000"/>
      <w:sz w:val="24"/>
    </w:rPr>
  </w:style>
  <w:style w:type="paragraph" w:customStyle="1" w:styleId="Bulletedo1">
    <w:name w:val="Bulleted o 1"/>
    <w:basedOn w:val="a0"/>
    <w:rsid w:val="00DB4F49"/>
    <w:pPr>
      <w:numPr>
        <w:numId w:val="29"/>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DB4F49"/>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DB4F49"/>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DB4F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DB4F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B4F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B4F49"/>
    <w:rPr>
      <w:rFonts w:ascii="Arial" w:hAnsi="Arial"/>
      <w:sz w:val="32"/>
      <w:lang w:val="en-GB" w:eastAsia="en-US"/>
    </w:rPr>
  </w:style>
  <w:style w:type="character" w:customStyle="1" w:styleId="CharChar3">
    <w:name w:val="Char Char3"/>
    <w:rsid w:val="00DB4F49"/>
    <w:rPr>
      <w:rFonts w:ascii="Arial" w:hAnsi="Arial"/>
      <w:sz w:val="36"/>
      <w:lang w:val="en-GB" w:eastAsia="en-US" w:bidi="ar-SA"/>
    </w:rPr>
  </w:style>
  <w:style w:type="character" w:customStyle="1" w:styleId="CharChar2">
    <w:name w:val="Char Char2"/>
    <w:rsid w:val="00DB4F49"/>
    <w:rPr>
      <w:rFonts w:ascii="Arial" w:hAnsi="Arial"/>
      <w:sz w:val="32"/>
      <w:lang w:val="en-GB" w:eastAsia="en-US" w:bidi="ar-SA"/>
    </w:rPr>
  </w:style>
  <w:style w:type="character" w:customStyle="1" w:styleId="CharChar1">
    <w:name w:val="Char Char1"/>
    <w:rsid w:val="00DB4F49"/>
    <w:rPr>
      <w:rFonts w:ascii="Arial" w:hAnsi="Arial"/>
      <w:sz w:val="28"/>
      <w:lang w:val="en-GB" w:eastAsia="en-US" w:bidi="ar-SA"/>
    </w:rPr>
  </w:style>
  <w:style w:type="character" w:customStyle="1" w:styleId="CharChar">
    <w:name w:val="Char Char"/>
    <w:rsid w:val="00DB4F49"/>
    <w:rPr>
      <w:rFonts w:ascii="Arial" w:hAnsi="Arial"/>
      <w:sz w:val="22"/>
      <w:lang w:val="en-GB" w:eastAsia="en-US" w:bidi="ar-SA"/>
    </w:rPr>
  </w:style>
  <w:style w:type="table" w:styleId="-60">
    <w:name w:val="Dark List Accent 6"/>
    <w:basedOn w:val="a3"/>
    <w:uiPriority w:val="70"/>
    <w:rsid w:val="00DB4F4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B4F49"/>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DB4F4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B4F49"/>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DB4F49"/>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DB4F49"/>
  </w:style>
  <w:style w:type="paragraph" w:customStyle="1" w:styleId="onecomwebmail-msolistparagraph">
    <w:name w:val="onecomwebmail-msolistparagraph"/>
    <w:basedOn w:val="a0"/>
    <w:rsid w:val="00DB4F49"/>
    <w:pPr>
      <w:spacing w:before="100" w:beforeAutospacing="1" w:after="100" w:afterAutospacing="1"/>
    </w:pPr>
    <w:rPr>
      <w:rFonts w:eastAsia="宋体"/>
      <w:sz w:val="24"/>
      <w:lang w:val="sv-SE" w:eastAsia="sv-SE"/>
    </w:rPr>
  </w:style>
  <w:style w:type="paragraph" w:customStyle="1" w:styleId="onecomwebmail-tah">
    <w:name w:val="onecomwebmail-tah"/>
    <w:basedOn w:val="a0"/>
    <w:rsid w:val="00DB4F49"/>
    <w:pPr>
      <w:spacing w:before="100" w:beforeAutospacing="1" w:after="100" w:afterAutospacing="1"/>
    </w:pPr>
    <w:rPr>
      <w:rFonts w:eastAsia="宋体"/>
      <w:sz w:val="24"/>
      <w:lang w:val="sv-SE" w:eastAsia="sv-SE"/>
    </w:rPr>
  </w:style>
  <w:style w:type="paragraph" w:customStyle="1" w:styleId="onecomwebmail-tac">
    <w:name w:val="onecomwebmail-tac"/>
    <w:basedOn w:val="a0"/>
    <w:rsid w:val="00DB4F49"/>
    <w:pPr>
      <w:spacing w:before="100" w:beforeAutospacing="1" w:after="100" w:afterAutospacing="1"/>
    </w:pPr>
    <w:rPr>
      <w:rFonts w:eastAsia="宋体"/>
      <w:sz w:val="24"/>
      <w:lang w:val="sv-SE" w:eastAsia="sv-SE"/>
    </w:rPr>
  </w:style>
  <w:style w:type="character" w:customStyle="1" w:styleId="onecomwebmail-font">
    <w:name w:val="onecomwebmail-font"/>
    <w:basedOn w:val="a2"/>
    <w:rsid w:val="00DB4F49"/>
  </w:style>
  <w:style w:type="character" w:customStyle="1" w:styleId="onecomwebmail-size">
    <w:name w:val="onecomwebmail-size"/>
    <w:basedOn w:val="a2"/>
    <w:rsid w:val="00DB4F49"/>
  </w:style>
  <w:style w:type="table" w:customStyle="1" w:styleId="TableGridLight11">
    <w:name w:val="Table Grid Light11"/>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B4F4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DB4F49"/>
    <w:rPr>
      <w:rFonts w:ascii="Courier New" w:hAnsi="Courier New"/>
      <w:sz w:val="24"/>
    </w:rPr>
  </w:style>
  <w:style w:type="paragraph" w:customStyle="1" w:styleId="PatAppl">
    <w:name w:val="Pat Appl"/>
    <w:basedOn w:val="a0"/>
    <w:link w:val="PatApplChar"/>
    <w:qFormat/>
    <w:rsid w:val="00DB4F49"/>
    <w:pPr>
      <w:tabs>
        <w:tab w:val="num" w:pos="360"/>
        <w:tab w:val="left" w:pos="720"/>
        <w:tab w:val="left" w:pos="1080"/>
      </w:tabs>
      <w:spacing w:line="360" w:lineRule="auto"/>
      <w:ind w:left="360" w:hanging="360"/>
    </w:pPr>
    <w:rPr>
      <w:rFonts w:ascii="Courier New" w:eastAsiaTheme="minorEastAsia" w:hAnsi="Courier New"/>
      <w:sz w:val="24"/>
      <w:szCs w:val="20"/>
      <w:lang w:eastAsia="zh-CN"/>
    </w:rPr>
  </w:style>
  <w:style w:type="paragraph" w:customStyle="1" w:styleId="3a">
    <w:name w:val="列出段落3"/>
    <w:basedOn w:val="a0"/>
    <w:uiPriority w:val="34"/>
    <w:unhideWhenUsed/>
    <w:qFormat/>
    <w:rsid w:val="00DB4F49"/>
    <w:pPr>
      <w:widowControl w:val="0"/>
      <w:spacing w:after="200" w:line="276" w:lineRule="auto"/>
      <w:ind w:leftChars="400" w:left="840"/>
    </w:pPr>
    <w:rPr>
      <w:rFonts w:eastAsia="宋体"/>
      <w:kern w:val="2"/>
      <w:lang w:eastAsia="zh-CN"/>
    </w:rPr>
  </w:style>
  <w:style w:type="paragraph" w:customStyle="1" w:styleId="111">
    <w:name w:val="列出段落11"/>
    <w:basedOn w:val="a0"/>
    <w:uiPriority w:val="34"/>
    <w:unhideWhenUsed/>
    <w:qFormat/>
    <w:rsid w:val="00DB4F49"/>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DB4F49"/>
    <w:pPr>
      <w:ind w:left="720"/>
      <w:contextualSpacing/>
    </w:pPr>
    <w:rPr>
      <w:rFonts w:eastAsia="宋体"/>
      <w:sz w:val="24"/>
      <w:lang w:eastAsia="zh-CN"/>
    </w:rPr>
  </w:style>
  <w:style w:type="paragraph" w:customStyle="1" w:styleId="TdocHeader1">
    <w:name w:val="Tdoc_Header_1"/>
    <w:basedOn w:val="af4"/>
    <w:rsid w:val="00DB4F4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DB4F49"/>
    <w:pPr>
      <w:ind w:left="720" w:hanging="720"/>
    </w:pPr>
    <w:rPr>
      <w:rFonts w:ascii="Times" w:eastAsia="Batang" w:hAnsi="Times"/>
      <w:lang w:val="en-GB"/>
    </w:rPr>
  </w:style>
  <w:style w:type="paragraph" w:customStyle="1" w:styleId="Default">
    <w:name w:val="Default"/>
    <w:rsid w:val="00DB4F49"/>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0"/>
    <w:rsid w:val="00DB4F49"/>
    <w:pPr>
      <w:numPr>
        <w:ilvl w:val="2"/>
        <w:numId w:val="30"/>
      </w:numPr>
      <w:tabs>
        <w:tab w:val="clear" w:pos="2481"/>
      </w:tabs>
      <w:ind w:left="2160" w:hanging="360"/>
    </w:pPr>
    <w:rPr>
      <w:rFonts w:eastAsia="宋体"/>
    </w:rPr>
  </w:style>
  <w:style w:type="paragraph" w:customStyle="1" w:styleId="Statement">
    <w:name w:val="Statement"/>
    <w:basedOn w:val="a0"/>
    <w:rsid w:val="00DB4F49"/>
    <w:pPr>
      <w:keepNext/>
      <w:ind w:left="601" w:hanging="601"/>
    </w:pPr>
    <w:rPr>
      <w:rFonts w:eastAsia="Batang"/>
      <w:b/>
      <w:i/>
      <w:lang w:eastAsia="ko-KR"/>
    </w:rPr>
  </w:style>
  <w:style w:type="character" w:customStyle="1" w:styleId="Alcatel-Lucent-4">
    <w:name w:val="Alcatel-Lucent-4"/>
    <w:semiHidden/>
    <w:rsid w:val="00DB4F49"/>
    <w:rPr>
      <w:rFonts w:ascii="Arial" w:hAnsi="Arial"/>
      <w:color w:val="auto"/>
      <w:sz w:val="20"/>
    </w:rPr>
  </w:style>
  <w:style w:type="paragraph" w:customStyle="1" w:styleId="StatementBody">
    <w:name w:val="Statement Body"/>
    <w:basedOn w:val="a0"/>
    <w:link w:val="StatementBodyChar"/>
    <w:rsid w:val="00DB4F49"/>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DB4F49"/>
    <w:rPr>
      <w:rFonts w:eastAsia="宋体"/>
      <w:szCs w:val="24"/>
      <w:lang w:eastAsia="ko-KR"/>
    </w:rPr>
  </w:style>
  <w:style w:type="character" w:customStyle="1" w:styleId="Alcatel-Lucent2">
    <w:name w:val="Alcatel-Lucent2"/>
    <w:semiHidden/>
    <w:rsid w:val="00DB4F49"/>
    <w:rPr>
      <w:rFonts w:ascii="Arial" w:hAnsi="Arial"/>
      <w:color w:val="auto"/>
      <w:sz w:val="20"/>
    </w:rPr>
  </w:style>
  <w:style w:type="character" w:customStyle="1" w:styleId="UnresolvedMention1">
    <w:name w:val="Unresolved Mention1"/>
    <w:uiPriority w:val="99"/>
    <w:semiHidden/>
    <w:unhideWhenUsed/>
    <w:rsid w:val="00DB4F49"/>
    <w:rPr>
      <w:color w:val="808080"/>
      <w:shd w:val="clear" w:color="auto" w:fill="E6E6E6"/>
    </w:rPr>
  </w:style>
  <w:style w:type="character" w:customStyle="1" w:styleId="53">
    <w:name w:val="(文字) (文字)5"/>
    <w:semiHidden/>
    <w:rsid w:val="00DB4F49"/>
    <w:rPr>
      <w:rFonts w:ascii="Times New Roman" w:hAnsi="Times New Roman"/>
      <w:lang w:val="x-none" w:eastAsia="en-US"/>
    </w:rPr>
  </w:style>
  <w:style w:type="paragraph" w:customStyle="1" w:styleId="TableCell1">
    <w:name w:val="TableCell"/>
    <w:basedOn w:val="a0"/>
    <w:qFormat/>
    <w:rsid w:val="00DB4F49"/>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DB4F49"/>
    <w:pPr>
      <w:ind w:left="720"/>
      <w:contextualSpacing/>
    </w:pPr>
    <w:rPr>
      <w:rFonts w:eastAsia="宋体"/>
      <w:sz w:val="24"/>
      <w:lang w:eastAsia="zh-CN"/>
    </w:rPr>
  </w:style>
  <w:style w:type="paragraph" w:customStyle="1" w:styleId="ListParagraph2">
    <w:name w:val="List Paragraph2"/>
    <w:basedOn w:val="a0"/>
    <w:qFormat/>
    <w:rsid w:val="00DB4F49"/>
    <w:pPr>
      <w:ind w:left="720"/>
      <w:contextualSpacing/>
    </w:pPr>
    <w:rPr>
      <w:rFonts w:eastAsia="宋体"/>
      <w:sz w:val="24"/>
      <w:lang w:eastAsia="zh-CN"/>
    </w:rPr>
  </w:style>
  <w:style w:type="paragraph" w:customStyle="1" w:styleId="ListParagraph5">
    <w:name w:val="List Paragraph5"/>
    <w:basedOn w:val="a0"/>
    <w:qFormat/>
    <w:rsid w:val="00DB4F49"/>
    <w:pPr>
      <w:ind w:left="720"/>
      <w:contextualSpacing/>
    </w:pPr>
    <w:rPr>
      <w:rFonts w:eastAsia="宋体"/>
      <w:sz w:val="24"/>
      <w:lang w:eastAsia="zh-CN"/>
    </w:rPr>
  </w:style>
  <w:style w:type="paragraph" w:customStyle="1" w:styleId="ListParagraph4">
    <w:name w:val="List Paragraph4"/>
    <w:basedOn w:val="a0"/>
    <w:qFormat/>
    <w:rsid w:val="00DB4F49"/>
    <w:pPr>
      <w:ind w:left="720"/>
      <w:contextualSpacing/>
    </w:pPr>
    <w:rPr>
      <w:rFonts w:eastAsia="宋体"/>
      <w:sz w:val="24"/>
      <w:lang w:eastAsia="zh-CN"/>
    </w:rPr>
  </w:style>
  <w:style w:type="character" w:styleId="afffe">
    <w:name w:val="Subtle Emphasis"/>
    <w:basedOn w:val="a2"/>
    <w:uiPriority w:val="19"/>
    <w:qFormat/>
    <w:rsid w:val="00DB4F49"/>
    <w:rPr>
      <w:i/>
      <w:color w:val="404040"/>
    </w:rPr>
  </w:style>
  <w:style w:type="paragraph" w:customStyle="1" w:styleId="62">
    <w:name w:val="标题 62"/>
    <w:basedOn w:val="a0"/>
    <w:rsid w:val="00DB4F49"/>
    <w:pPr>
      <w:tabs>
        <w:tab w:val="num" w:pos="1152"/>
      </w:tabs>
    </w:pPr>
    <w:rPr>
      <w:rFonts w:ascii="Times" w:eastAsia="MS PGothic" w:hAnsi="Times" w:cs="Times"/>
      <w:szCs w:val="20"/>
      <w:lang w:eastAsia="ja-JP"/>
    </w:rPr>
  </w:style>
  <w:style w:type="paragraph" w:customStyle="1" w:styleId="72">
    <w:name w:val="标题 72"/>
    <w:basedOn w:val="a0"/>
    <w:rsid w:val="00DB4F49"/>
    <w:pPr>
      <w:tabs>
        <w:tab w:val="num" w:pos="1296"/>
      </w:tabs>
    </w:pPr>
    <w:rPr>
      <w:rFonts w:ascii="Times" w:eastAsia="MS PGothic" w:hAnsi="Times" w:cs="Times"/>
      <w:szCs w:val="20"/>
      <w:lang w:eastAsia="ja-JP"/>
    </w:rPr>
  </w:style>
  <w:style w:type="paragraph" w:customStyle="1" w:styleId="ListParagraph7">
    <w:name w:val="List Paragraph7"/>
    <w:basedOn w:val="a0"/>
    <w:qFormat/>
    <w:rsid w:val="00DB4F49"/>
    <w:pPr>
      <w:ind w:left="720"/>
      <w:contextualSpacing/>
    </w:pPr>
    <w:rPr>
      <w:rFonts w:eastAsia="宋体"/>
      <w:sz w:val="24"/>
      <w:lang w:eastAsia="zh-CN"/>
    </w:rPr>
  </w:style>
  <w:style w:type="paragraph" w:customStyle="1" w:styleId="ListParagraph6">
    <w:name w:val="List Paragraph6"/>
    <w:basedOn w:val="a0"/>
    <w:qFormat/>
    <w:rsid w:val="00DB4F49"/>
    <w:pPr>
      <w:ind w:left="720"/>
      <w:contextualSpacing/>
    </w:pPr>
    <w:rPr>
      <w:rFonts w:eastAsia="宋体"/>
      <w:sz w:val="24"/>
      <w:lang w:eastAsia="zh-CN"/>
    </w:rPr>
  </w:style>
  <w:style w:type="paragraph" w:customStyle="1" w:styleId="61">
    <w:name w:val="标题 61"/>
    <w:basedOn w:val="a0"/>
    <w:rsid w:val="00DB4F49"/>
    <w:pPr>
      <w:tabs>
        <w:tab w:val="num" w:pos="1152"/>
      </w:tabs>
    </w:pPr>
    <w:rPr>
      <w:rFonts w:ascii="Times" w:eastAsia="MS PGothic" w:hAnsi="Times" w:cs="Times"/>
      <w:szCs w:val="20"/>
      <w:lang w:eastAsia="ja-JP"/>
    </w:rPr>
  </w:style>
  <w:style w:type="paragraph" w:customStyle="1" w:styleId="ListParagraph8">
    <w:name w:val="List Paragraph8"/>
    <w:basedOn w:val="a0"/>
    <w:qFormat/>
    <w:rsid w:val="00DB4F49"/>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qFormat/>
    <w:rsid w:val="00DB4F49"/>
    <w:pPr>
      <w:keepNext w:val="0"/>
      <w:keepLines w:val="0"/>
      <w:widowControl w:val="0"/>
      <w:numPr>
        <w:numId w:val="33"/>
      </w:numPr>
      <w:pBdr>
        <w:top w:val="none" w:sz="0" w:space="0" w:color="auto"/>
      </w:pBdr>
      <w:overflowPunct/>
      <w:autoSpaceDE/>
      <w:autoSpaceDN/>
      <w:adjustRightInd/>
      <w:spacing w:before="240" w:after="60"/>
      <w:ind w:left="360"/>
      <w:textAlignment w:val="auto"/>
    </w:pPr>
    <w:rPr>
      <w:rFonts w:ascii="Helvetica" w:hAnsi="Helvetica"/>
      <w:b/>
      <w:bCs/>
      <w:kern w:val="32"/>
      <w:sz w:val="28"/>
      <w:lang w:eastAsia="en-US"/>
    </w:rPr>
  </w:style>
  <w:style w:type="paragraph" w:customStyle="1" w:styleId="710">
    <w:name w:val="标题 71"/>
    <w:basedOn w:val="a0"/>
    <w:rsid w:val="00DB4F49"/>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DB4F49"/>
  </w:style>
  <w:style w:type="character" w:customStyle="1" w:styleId="IvDbodytextChar">
    <w:name w:val="IvD bodytext Char"/>
    <w:link w:val="IvDbodytext"/>
    <w:locked/>
    <w:rsid w:val="00DB4F49"/>
    <w:rPr>
      <w:rFonts w:eastAsia="MS Mincho"/>
      <w:szCs w:val="24"/>
      <w:lang w:eastAsia="en-US"/>
    </w:rPr>
  </w:style>
  <w:style w:type="character" w:customStyle="1" w:styleId="130">
    <w:name w:val="表 (青) 13 (文字)"/>
    <w:link w:val="-1"/>
    <w:uiPriority w:val="34"/>
    <w:locked/>
    <w:rsid w:val="00DB4F49"/>
    <w:rPr>
      <w:rFonts w:eastAsia="MS Gothic"/>
      <w:sz w:val="24"/>
      <w:lang w:val="en-GB" w:eastAsia="en-US"/>
    </w:rPr>
  </w:style>
  <w:style w:type="table" w:styleId="-1">
    <w:name w:val="Colorful List Accent 1"/>
    <w:basedOn w:val="a3"/>
    <w:link w:val="130"/>
    <w:uiPriority w:val="34"/>
    <w:rsid w:val="00DB4F4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DB4F49"/>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DB4F4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DB4F4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DB4F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B4F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B4F49"/>
    <w:rPr>
      <w:rFonts w:ascii="Arial" w:hAnsi="Arial"/>
      <w:b/>
      <w:i/>
      <w:sz w:val="26"/>
      <w:lang w:val="en-GB" w:eastAsia="x-none"/>
    </w:rPr>
  </w:style>
  <w:style w:type="paragraph" w:customStyle="1" w:styleId="Paragraph">
    <w:name w:val="Paragraph"/>
    <w:basedOn w:val="a0"/>
    <w:link w:val="ParagraphChar"/>
    <w:qFormat/>
    <w:rsid w:val="00DB4F49"/>
    <w:pPr>
      <w:spacing w:before="220"/>
    </w:pPr>
    <w:rPr>
      <w:rFonts w:eastAsia="宋体"/>
      <w:sz w:val="22"/>
      <w:szCs w:val="20"/>
      <w:lang w:val="en-GB"/>
    </w:rPr>
  </w:style>
  <w:style w:type="character" w:customStyle="1" w:styleId="ParagraphChar">
    <w:name w:val="Paragraph Char"/>
    <w:link w:val="Paragraph"/>
    <w:locked/>
    <w:rsid w:val="00DB4F49"/>
    <w:rPr>
      <w:rFonts w:eastAsia="宋体"/>
      <w:sz w:val="22"/>
      <w:lang w:val="en-GB" w:eastAsia="en-US"/>
    </w:rPr>
  </w:style>
  <w:style w:type="character" w:customStyle="1" w:styleId="ColorfulList-Accent1Char">
    <w:name w:val="Colorful List - Accent 1 Char"/>
    <w:uiPriority w:val="34"/>
    <w:locked/>
    <w:rsid w:val="00DB4F49"/>
    <w:rPr>
      <w:rFonts w:eastAsia="MS Gothic"/>
      <w:sz w:val="24"/>
      <w:lang w:val="x-none" w:eastAsia="en-US"/>
    </w:rPr>
  </w:style>
  <w:style w:type="table" w:styleId="4-5">
    <w:name w:val="Grid Table 4 Accent 5"/>
    <w:basedOn w:val="a3"/>
    <w:uiPriority w:val="49"/>
    <w:rsid w:val="00DB4F4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B4F49"/>
    <w:rPr>
      <w:color w:val="000000"/>
    </w:rPr>
  </w:style>
  <w:style w:type="numbering" w:customStyle="1" w:styleId="StyleBulletedSymbolsymbolLeft025Hanging025">
    <w:name w:val="Style Bulleted Symbol (symbol) Left:  0.25&quot; Hanging:  0.25&quot;"/>
    <w:rsid w:val="00DB4F49"/>
    <w:pPr>
      <w:numPr>
        <w:numId w:val="34"/>
      </w:numPr>
    </w:pPr>
  </w:style>
  <w:style w:type="table" w:customStyle="1" w:styleId="TableGrid11">
    <w:name w:val="Table Grid11"/>
    <w:basedOn w:val="a3"/>
    <w:next w:val="af8"/>
    <w:rsid w:val="00DB4F4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B4F4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DB4F49"/>
    <w:rPr>
      <w:rFonts w:eastAsia="Malgun Gothic"/>
      <w:i/>
      <w:kern w:val="2"/>
      <w:sz w:val="22"/>
      <w:szCs w:val="22"/>
      <w:lang w:eastAsia="ko-KR"/>
    </w:rPr>
  </w:style>
  <w:style w:type="paragraph" w:customStyle="1" w:styleId="Proposalsub">
    <w:name w:val="Proposal_sub"/>
    <w:basedOn w:val="a0"/>
    <w:qFormat/>
    <w:rsid w:val="00DB4F49"/>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DB4F49"/>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DB4F49"/>
    <w:rPr>
      <w:rFonts w:eastAsia="Malgun Gothic"/>
      <w:i/>
      <w:kern w:val="2"/>
      <w:sz w:val="22"/>
      <w:szCs w:val="22"/>
      <w:lang w:eastAsia="ko-KR"/>
    </w:rPr>
  </w:style>
  <w:style w:type="paragraph" w:customStyle="1" w:styleId="ParagraphNumbering">
    <w:name w:val="Paragraph Numbering"/>
    <w:basedOn w:val="a0"/>
    <w:rsid w:val="00DB4F49"/>
    <w:pPr>
      <w:numPr>
        <w:numId w:val="39"/>
      </w:numPr>
      <w:tabs>
        <w:tab w:val="left" w:pos="851"/>
      </w:tabs>
      <w:spacing w:line="360" w:lineRule="auto"/>
    </w:pPr>
    <w:rPr>
      <w:rFonts w:ascii="Arial" w:eastAsia="MS Mincho" w:hAnsi="Arial" w:cs="MS PGothic"/>
      <w:sz w:val="22"/>
      <w:szCs w:val="22"/>
      <w:lang w:eastAsia="ja-JP"/>
    </w:rPr>
  </w:style>
  <w:style w:type="character" w:customStyle="1" w:styleId="CommentaireCar">
    <w:name w:val="Commentaire Car"/>
    <w:rsid w:val="00DB4F49"/>
    <w:rPr>
      <w:sz w:val="20"/>
    </w:rPr>
  </w:style>
  <w:style w:type="character" w:customStyle="1" w:styleId="citationref">
    <w:name w:val="citationref"/>
    <w:rsid w:val="00DB4F49"/>
  </w:style>
  <w:style w:type="character" w:customStyle="1" w:styleId="mw-mmv-title">
    <w:name w:val="mw-mmv-title"/>
    <w:rsid w:val="00DB4F49"/>
  </w:style>
  <w:style w:type="character" w:customStyle="1" w:styleId="legend-color">
    <w:name w:val="legend-color"/>
    <w:rsid w:val="00DB4F49"/>
  </w:style>
  <w:style w:type="paragraph" w:customStyle="1" w:styleId="Equationlegend">
    <w:name w:val="Equation_legend"/>
    <w:basedOn w:val="aff8"/>
    <w:link w:val="EquationlegendChar"/>
    <w:rsid w:val="00DB4F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B4F49"/>
    <w:rPr>
      <w:rFonts w:eastAsia="宋体"/>
      <w:sz w:val="24"/>
      <w:lang w:eastAsia="en-US"/>
    </w:rPr>
  </w:style>
  <w:style w:type="character" w:customStyle="1" w:styleId="Char3">
    <w:name w:val="标题 Char"/>
    <w:basedOn w:val="a2"/>
    <w:uiPriority w:val="10"/>
    <w:rsid w:val="00DB4F49"/>
    <w:rPr>
      <w:rFonts w:ascii="Calibri Light" w:eastAsia="宋体" w:hAnsi="Calibri Light" w:cs="Times New Roman"/>
      <w:b/>
      <w:bCs/>
      <w:sz w:val="32"/>
      <w:szCs w:val="32"/>
    </w:rPr>
  </w:style>
  <w:style w:type="character" w:customStyle="1" w:styleId="colour">
    <w:name w:val="colour"/>
    <w:basedOn w:val="a2"/>
    <w:rsid w:val="00DB4F49"/>
    <w:rPr>
      <w:rFonts w:cs="Times New Roman"/>
    </w:rPr>
  </w:style>
  <w:style w:type="character" w:customStyle="1" w:styleId="highlight">
    <w:name w:val="highlight"/>
    <w:basedOn w:val="a2"/>
    <w:rsid w:val="00DB4F49"/>
    <w:rPr>
      <w:rFonts w:cs="Times New Roman"/>
    </w:rPr>
  </w:style>
  <w:style w:type="character" w:customStyle="1" w:styleId="TitleChar4">
    <w:name w:val="Title Char4"/>
    <w:basedOn w:val="a2"/>
    <w:uiPriority w:val="10"/>
    <w:locked/>
    <w:rsid w:val="00DB4F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B4F49"/>
    <w:pPr>
      <w:numPr>
        <w:numId w:val="36"/>
      </w:numPr>
    </w:pPr>
  </w:style>
  <w:style w:type="numbering" w:customStyle="1" w:styleId="StyleBulleted">
    <w:name w:val="Style Bulleted"/>
    <w:rsid w:val="00DB4F49"/>
    <w:pPr>
      <w:numPr>
        <w:numId w:val="31"/>
      </w:numPr>
    </w:pPr>
  </w:style>
  <w:style w:type="numbering" w:customStyle="1" w:styleId="StyleBulletedSymbolsymbolLeft025Hanging0252">
    <w:name w:val="Style Bulleted Symbol (symbol) Left:  0.25&quot; Hanging:  0.25&quot;2"/>
    <w:rsid w:val="00DB4F49"/>
    <w:pPr>
      <w:numPr>
        <w:numId w:val="37"/>
      </w:numPr>
    </w:pPr>
  </w:style>
  <w:style w:type="numbering" w:customStyle="1" w:styleId="StyleBulletedSymbolsymbolLeft025Hanging0251">
    <w:name w:val="Style Bulleted Symbol (symbol) Left:  0.25&quot; Hanging:  0.25&quot;1"/>
    <w:rsid w:val="00DB4F49"/>
    <w:pPr>
      <w:numPr>
        <w:numId w:val="35"/>
      </w:numPr>
    </w:pPr>
  </w:style>
  <w:style w:type="paragraph" w:customStyle="1" w:styleId="onecomwebmail-onecomwebmail-msonormal">
    <w:name w:val="onecomwebmail-onecomwebmail-msonormal"/>
    <w:basedOn w:val="a0"/>
    <w:rsid w:val="00DB4F49"/>
    <w:pPr>
      <w:spacing w:before="100" w:beforeAutospacing="1" w:after="100" w:afterAutospacing="1"/>
    </w:pPr>
    <w:rPr>
      <w:rFonts w:eastAsia="宋体"/>
      <w:sz w:val="24"/>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B4F49"/>
    <w:pPr>
      <w:spacing w:after="180"/>
      <w:ind w:left="720"/>
    </w:pPr>
    <w:rPr>
      <w:rFonts w:eastAsia="宋体"/>
      <w:szCs w:val="20"/>
      <w:lang w:val="en-GB"/>
    </w:rPr>
  </w:style>
  <w:style w:type="paragraph" w:styleId="z-0">
    <w:name w:val="HTML Top of Form"/>
    <w:basedOn w:val="a0"/>
    <w:next w:val="a0"/>
    <w:link w:val="z-"/>
    <w:hidden/>
    <w:uiPriority w:val="99"/>
    <w:rsid w:val="00DB4F49"/>
    <w:pPr>
      <w:pBdr>
        <w:bottom w:val="single" w:sz="6" w:space="1" w:color="auto"/>
      </w:pBdr>
      <w:jc w:val="center"/>
    </w:pPr>
    <w:rPr>
      <w:rFonts w:ascii="Arial" w:eastAsiaTheme="minorEastAsia" w:hAnsi="Arial"/>
      <w:vanish/>
      <w:sz w:val="16"/>
      <w:szCs w:val="16"/>
      <w:lang w:eastAsia="zh-CN"/>
    </w:rPr>
  </w:style>
  <w:style w:type="character" w:customStyle="1" w:styleId="z-10">
    <w:name w:val="z-窗体顶端 字符1"/>
    <w:basedOn w:val="a2"/>
    <w:uiPriority w:val="99"/>
    <w:semiHidden/>
    <w:rsid w:val="00DB4F49"/>
    <w:rPr>
      <w:rFonts w:ascii="Arial" w:eastAsia="Times New Roman" w:hAnsi="Arial" w:cs="Arial"/>
      <w:vanish/>
      <w:sz w:val="16"/>
      <w:szCs w:val="16"/>
      <w:lang w:eastAsia="en-US"/>
    </w:rPr>
  </w:style>
  <w:style w:type="character" w:customStyle="1" w:styleId="z-TopofFormChar1">
    <w:name w:val="z-Top of Form Char1"/>
    <w:basedOn w:val="a2"/>
    <w:rsid w:val="00DB4F49"/>
    <w:rPr>
      <w:rFonts w:ascii="Arial" w:hAnsi="Arial" w:cs="Arial"/>
      <w:vanish/>
      <w:sz w:val="16"/>
      <w:szCs w:val="16"/>
      <w:lang w:val="en-GB" w:eastAsia="en-US"/>
    </w:rPr>
  </w:style>
  <w:style w:type="paragraph" w:styleId="z-2">
    <w:name w:val="HTML Bottom of Form"/>
    <w:basedOn w:val="a0"/>
    <w:next w:val="a0"/>
    <w:link w:val="z-1"/>
    <w:hidden/>
    <w:uiPriority w:val="99"/>
    <w:rsid w:val="00DB4F49"/>
    <w:pPr>
      <w:pBdr>
        <w:top w:val="single" w:sz="6" w:space="1" w:color="auto"/>
      </w:pBdr>
      <w:jc w:val="center"/>
    </w:pPr>
    <w:rPr>
      <w:rFonts w:ascii="Arial" w:eastAsiaTheme="minorEastAsia" w:hAnsi="Arial"/>
      <w:vanish/>
      <w:sz w:val="16"/>
      <w:szCs w:val="16"/>
      <w:lang w:eastAsia="zh-CN"/>
    </w:rPr>
  </w:style>
  <w:style w:type="character" w:customStyle="1" w:styleId="z-11">
    <w:name w:val="z-窗体底端 字符1"/>
    <w:basedOn w:val="a2"/>
    <w:uiPriority w:val="99"/>
    <w:semiHidden/>
    <w:rsid w:val="00DB4F49"/>
    <w:rPr>
      <w:rFonts w:ascii="Arial" w:eastAsia="Times New Roman" w:hAnsi="Arial" w:cs="Arial"/>
      <w:vanish/>
      <w:sz w:val="16"/>
      <w:szCs w:val="16"/>
      <w:lang w:eastAsia="en-US"/>
    </w:rPr>
  </w:style>
  <w:style w:type="character" w:customStyle="1" w:styleId="z-BottomofFormChar1">
    <w:name w:val="z-Bottom of Form Char1"/>
    <w:basedOn w:val="a2"/>
    <w:rsid w:val="00DB4F49"/>
    <w:rPr>
      <w:rFonts w:ascii="Arial" w:hAnsi="Arial" w:cs="Arial"/>
      <w:vanish/>
      <w:sz w:val="16"/>
      <w:szCs w:val="16"/>
      <w:lang w:val="en-GB" w:eastAsia="en-US"/>
    </w:rPr>
  </w:style>
  <w:style w:type="paragraph" w:styleId="affb">
    <w:name w:val="Date"/>
    <w:basedOn w:val="a0"/>
    <w:next w:val="a0"/>
    <w:link w:val="affa"/>
    <w:uiPriority w:val="99"/>
    <w:rsid w:val="00DB4F49"/>
    <w:pPr>
      <w:spacing w:after="180"/>
    </w:pPr>
    <w:rPr>
      <w:rFonts w:eastAsiaTheme="minorEastAsia"/>
      <w:szCs w:val="20"/>
      <w:lang w:eastAsia="zh-CN"/>
    </w:rPr>
  </w:style>
  <w:style w:type="character" w:customStyle="1" w:styleId="1c">
    <w:name w:val="日期 字符1"/>
    <w:basedOn w:val="a2"/>
    <w:rsid w:val="00DB4F49"/>
    <w:rPr>
      <w:rFonts w:eastAsia="Times New Roman"/>
      <w:szCs w:val="24"/>
      <w:lang w:eastAsia="en-US"/>
    </w:rPr>
  </w:style>
  <w:style w:type="character" w:customStyle="1" w:styleId="DateChar1">
    <w:name w:val="Date Char1"/>
    <w:basedOn w:val="a2"/>
    <w:rsid w:val="00DB4F49"/>
    <w:rPr>
      <w:rFonts w:ascii="Times New Roman" w:hAnsi="Times New Roman"/>
      <w:lang w:val="en-GB" w:eastAsia="en-US"/>
    </w:rPr>
  </w:style>
  <w:style w:type="paragraph" w:styleId="afff0">
    <w:name w:val="Subtitle"/>
    <w:basedOn w:val="a0"/>
    <w:next w:val="a0"/>
    <w:link w:val="afff"/>
    <w:uiPriority w:val="11"/>
    <w:qFormat/>
    <w:rsid w:val="00DB4F49"/>
    <w:pPr>
      <w:numPr>
        <w:ilvl w:val="1"/>
      </w:numPr>
      <w:spacing w:after="160"/>
    </w:pPr>
    <w:rPr>
      <w:rFonts w:ascii="Calibri Light" w:eastAsiaTheme="minorEastAsia" w:hAnsi="Calibri Light"/>
      <w:b/>
      <w:i/>
      <w:iCs/>
      <w:color w:val="4472C4"/>
      <w:spacing w:val="15"/>
      <w:lang w:eastAsia="zh-CN"/>
    </w:rPr>
  </w:style>
  <w:style w:type="character" w:customStyle="1" w:styleId="1d">
    <w:name w:val="副标题 字符1"/>
    <w:basedOn w:val="a2"/>
    <w:rsid w:val="00DB4F49"/>
    <w:rPr>
      <w:rFonts w:asciiTheme="minorHAnsi" w:hAnsiTheme="minorHAnsi" w:cstheme="minorBidi"/>
      <w:b/>
      <w:bCs/>
      <w:kern w:val="28"/>
      <w:sz w:val="32"/>
      <w:szCs w:val="32"/>
      <w:lang w:eastAsia="en-US"/>
    </w:rPr>
  </w:style>
  <w:style w:type="character" w:customStyle="1" w:styleId="SubtitleChar1">
    <w:name w:val="Subtitle Char1"/>
    <w:basedOn w:val="a2"/>
    <w:rsid w:val="00DB4F49"/>
    <w:rPr>
      <w:rFonts w:ascii="Calibri" w:eastAsia="宋体" w:hAnsi="Calibri" w:cs="Arial"/>
      <w:color w:val="5A5A5A"/>
      <w:spacing w:val="15"/>
      <w:sz w:val="22"/>
      <w:szCs w:val="22"/>
      <w:lang w:val="en-GB" w:eastAsia="en-US"/>
    </w:rPr>
  </w:style>
  <w:style w:type="paragraph" w:styleId="37">
    <w:name w:val="Body Text Indent 3"/>
    <w:basedOn w:val="a0"/>
    <w:link w:val="3b"/>
    <w:rsid w:val="00DB4F49"/>
    <w:pPr>
      <w:spacing w:after="120"/>
      <w:ind w:left="283"/>
    </w:pPr>
    <w:rPr>
      <w:rFonts w:eastAsia="宋体"/>
      <w:sz w:val="16"/>
      <w:szCs w:val="16"/>
      <w:lang w:val="en-GB"/>
    </w:rPr>
  </w:style>
  <w:style w:type="character" w:customStyle="1" w:styleId="3b">
    <w:name w:val="正文文本缩进 3 字符"/>
    <w:basedOn w:val="a2"/>
    <w:link w:val="37"/>
    <w:rsid w:val="00DB4F49"/>
    <w:rPr>
      <w:rFonts w:eastAsia="宋体"/>
      <w:sz w:val="16"/>
      <w:szCs w:val="16"/>
      <w:lang w:val="en-GB" w:eastAsia="en-US"/>
    </w:rPr>
  </w:style>
  <w:style w:type="numbering" w:customStyle="1" w:styleId="NoList2">
    <w:name w:val="No List2"/>
    <w:next w:val="a4"/>
    <w:uiPriority w:val="99"/>
    <w:semiHidden/>
    <w:unhideWhenUsed/>
    <w:rsid w:val="00DB4F49"/>
  </w:style>
  <w:style w:type="table" w:customStyle="1" w:styleId="TableGrid3">
    <w:name w:val="Table Grid3"/>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8"/>
    <w:rsid w:val="00DB4F4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a"/>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DB4F4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DB4F4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DB4F4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DB4F4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B4F4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B4F4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DB4F4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DB4F4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DB4F4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DB4F4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B4F49"/>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DB4F49"/>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DB4F49"/>
  </w:style>
  <w:style w:type="table" w:customStyle="1" w:styleId="DarkList-Accent61">
    <w:name w:val="Dark List - Accent 61"/>
    <w:basedOn w:val="a3"/>
    <w:next w:val="-60"/>
    <w:uiPriority w:val="70"/>
    <w:rsid w:val="00DB4F4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B4F4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B4F4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B4F49"/>
  </w:style>
  <w:style w:type="table" w:customStyle="1" w:styleId="TableGrid12">
    <w:name w:val="Table Grid12"/>
    <w:basedOn w:val="a3"/>
    <w:next w:val="af8"/>
    <w:rsid w:val="00DB4F4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B4F49"/>
  </w:style>
  <w:style w:type="numbering" w:customStyle="1" w:styleId="StyleBulleted1">
    <w:name w:val="Style Bulleted1"/>
    <w:rsid w:val="00DB4F49"/>
  </w:style>
  <w:style w:type="numbering" w:customStyle="1" w:styleId="StyleBulletedSymbolsymbolLeft025Hanging02521">
    <w:name w:val="Style Bulleted Symbol (symbol) Left:  0.25&quot; Hanging:  0.25&quot;21"/>
    <w:rsid w:val="00DB4F49"/>
  </w:style>
  <w:style w:type="numbering" w:customStyle="1" w:styleId="StyleBulletedSymbolsymbolLeft025Hanging02511">
    <w:name w:val="Style Bulleted Symbol (symbol) Left:  0.25&quot; Hanging:  0.25&quot;11"/>
    <w:rsid w:val="00DB4F49"/>
  </w:style>
  <w:style w:type="numbering" w:customStyle="1" w:styleId="NoList3">
    <w:name w:val="No List3"/>
    <w:next w:val="a4"/>
    <w:uiPriority w:val="99"/>
    <w:semiHidden/>
    <w:unhideWhenUsed/>
    <w:rsid w:val="00DB4F49"/>
  </w:style>
  <w:style w:type="table" w:customStyle="1" w:styleId="TableGrid4">
    <w:name w:val="Table Grid4"/>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8"/>
    <w:rsid w:val="00DB4F4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a"/>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DB4F4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DB4F4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DB4F4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B4F4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B4F4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B4F4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DB4F4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DB4F4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DB4F4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DB4F4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B4F49"/>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DB4F49"/>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DB4F49"/>
  </w:style>
  <w:style w:type="table" w:customStyle="1" w:styleId="DarkList-Accent62">
    <w:name w:val="Dark List - Accent 62"/>
    <w:basedOn w:val="a3"/>
    <w:next w:val="-60"/>
    <w:uiPriority w:val="70"/>
    <w:rsid w:val="00DB4F4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B4F4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B4F4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B4F49"/>
  </w:style>
  <w:style w:type="table" w:customStyle="1" w:styleId="TableGrid13">
    <w:name w:val="Table Grid13"/>
    <w:basedOn w:val="a3"/>
    <w:next w:val="af8"/>
    <w:rsid w:val="00DB4F4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B4F49"/>
  </w:style>
  <w:style w:type="numbering" w:customStyle="1" w:styleId="StyleBulleted2">
    <w:name w:val="Style Bulleted2"/>
    <w:rsid w:val="00DB4F49"/>
  </w:style>
  <w:style w:type="numbering" w:customStyle="1" w:styleId="StyleBulletedSymbolsymbolLeft025Hanging02522">
    <w:name w:val="Style Bulleted Symbol (symbol) Left:  0.25&quot; Hanging:  0.25&quot;22"/>
    <w:rsid w:val="00DB4F49"/>
  </w:style>
  <w:style w:type="numbering" w:customStyle="1" w:styleId="StyleBulletedSymbolsymbolLeft025Hanging02512">
    <w:name w:val="Style Bulleted Symbol (symbol) Left:  0.25&quot; Hanging:  0.25&quot;12"/>
    <w:rsid w:val="00DB4F49"/>
  </w:style>
  <w:style w:type="table" w:customStyle="1" w:styleId="TableGrid5">
    <w:name w:val="Table Grid5"/>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DB4F49"/>
  </w:style>
  <w:style w:type="table" w:customStyle="1" w:styleId="TableGrid6">
    <w:name w:val="Table Grid6"/>
    <w:basedOn w:val="a3"/>
    <w:next w:val="af8"/>
    <w:uiPriority w:val="39"/>
    <w:qFormat/>
    <w:rsid w:val="00DB4F4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8"/>
    <w:rsid w:val="00DB4F4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a"/>
    <w:rsid w:val="00DB4F4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DB4F4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DB4F4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DB4F4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B4F4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B4F4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B4F4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DB4F4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DB4F4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DB4F4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DB4F4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B4F49"/>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DB4F49"/>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DB4F49"/>
  </w:style>
  <w:style w:type="table" w:customStyle="1" w:styleId="DarkList-Accent63">
    <w:name w:val="Dark List - Accent 63"/>
    <w:basedOn w:val="a3"/>
    <w:next w:val="-60"/>
    <w:uiPriority w:val="70"/>
    <w:rsid w:val="00DB4F4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B4F4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B4F4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B4F4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B4F4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B4F49"/>
  </w:style>
  <w:style w:type="table" w:customStyle="1" w:styleId="TableGrid14">
    <w:name w:val="Table Grid14"/>
    <w:basedOn w:val="a3"/>
    <w:next w:val="af8"/>
    <w:rsid w:val="00DB4F4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B4F49"/>
  </w:style>
  <w:style w:type="numbering" w:customStyle="1" w:styleId="StyleBulleted3">
    <w:name w:val="Style Bulleted3"/>
    <w:rsid w:val="00DB4F49"/>
  </w:style>
  <w:style w:type="numbering" w:customStyle="1" w:styleId="StyleBulletedSymbolsymbolLeft025Hanging02523">
    <w:name w:val="Style Bulleted Symbol (symbol) Left:  0.25&quot; Hanging:  0.25&quot;23"/>
    <w:rsid w:val="00DB4F49"/>
  </w:style>
  <w:style w:type="numbering" w:customStyle="1" w:styleId="StyleBulletedSymbolsymbolLeft025Hanging02513">
    <w:name w:val="Style Bulleted Symbol (symbol) Left:  0.25&quot; Hanging:  0.25&quot;13"/>
    <w:rsid w:val="00DB4F49"/>
  </w:style>
  <w:style w:type="table" w:customStyle="1" w:styleId="TableGrid7">
    <w:name w:val="Table Grid7"/>
    <w:basedOn w:val="a3"/>
    <w:next w:val="af8"/>
    <w:uiPriority w:val="39"/>
    <w:qFormat/>
    <w:rsid w:val="00DB4F4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B4F49"/>
  </w:style>
  <w:style w:type="paragraph" w:customStyle="1" w:styleId="1e">
    <w:name w:val="목록 단락1"/>
    <w:basedOn w:val="a0"/>
    <w:uiPriority w:val="34"/>
    <w:qFormat/>
    <w:rsid w:val="00DB4F49"/>
    <w:pPr>
      <w:snapToGrid w:val="0"/>
      <w:spacing w:beforeLines="50" w:after="100" w:afterAutospacing="1" w:line="256" w:lineRule="auto"/>
      <w:ind w:leftChars="400" w:left="840"/>
      <w:jc w:val="both"/>
    </w:pPr>
    <w:rPr>
      <w:rFonts w:eastAsia="宋体"/>
      <w:sz w:val="24"/>
      <w:szCs w:val="20"/>
      <w:lang w:val="en-GB" w:eastAsia="ja-JP"/>
    </w:rPr>
  </w:style>
  <w:style w:type="character" w:customStyle="1" w:styleId="Style1Char">
    <w:name w:val="Style1 Char"/>
    <w:link w:val="Style1"/>
    <w:qFormat/>
    <w:locked/>
    <w:rsid w:val="00DB4F49"/>
    <w:rPr>
      <w:rFonts w:ascii="Malgun Gothic" w:eastAsia="Malgun Gothic" w:hAnsi="Malgun Gothic" w:cs="Batang"/>
      <w:lang w:eastAsia="en-US"/>
    </w:rPr>
  </w:style>
  <w:style w:type="paragraph" w:customStyle="1" w:styleId="Style1">
    <w:name w:val="Style1"/>
    <w:basedOn w:val="a0"/>
    <w:link w:val="Style1Char"/>
    <w:qFormat/>
    <w:rsid w:val="00DB4F49"/>
    <w:pPr>
      <w:spacing w:after="180" w:line="288" w:lineRule="auto"/>
      <w:ind w:firstLine="360"/>
      <w:jc w:val="both"/>
    </w:pPr>
    <w:rPr>
      <w:rFonts w:ascii="Malgun Gothic" w:eastAsia="Malgun Gothic" w:hAnsi="Malgun Gothic" w:cs="Batang"/>
      <w:szCs w:val="20"/>
    </w:rPr>
  </w:style>
  <w:style w:type="table" w:customStyle="1" w:styleId="ColorfulList-Accent14">
    <w:name w:val="Colorful List - Accent 14"/>
    <w:basedOn w:val="a3"/>
    <w:next w:val="-1"/>
    <w:uiPriority w:val="34"/>
    <w:rsid w:val="00DB4F4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B4F4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DB4F49"/>
    <w:pPr>
      <w:keepNext w:val="0"/>
      <w:numPr>
        <w:ilvl w:val="0"/>
        <w:numId w:val="0"/>
      </w:numPr>
      <w:spacing w:before="360" w:after="0"/>
      <w:outlineLvl w:val="9"/>
    </w:pPr>
    <w:rPr>
      <w:rFonts w:ascii="Arial" w:eastAsia="宋体" w:hAnsi="Arial"/>
      <w:b/>
      <w:bCs w:val="0"/>
      <w:u w:val="none"/>
      <w:lang w:eastAsia="en-US"/>
    </w:rPr>
  </w:style>
  <w:style w:type="paragraph" w:customStyle="1" w:styleId="ProgramStyle">
    <w:name w:val="ProgramStyle"/>
    <w:next w:val="a1"/>
    <w:rsid w:val="00DB4F49"/>
    <w:rPr>
      <w:rFonts w:ascii="Courier New" w:hAnsi="Courier New"/>
      <w:sz w:val="16"/>
      <w:lang w:eastAsia="en-US"/>
    </w:rPr>
  </w:style>
  <w:style w:type="paragraph" w:customStyle="1" w:styleId="TableStyle">
    <w:name w:val="TableStyle"/>
    <w:rsid w:val="00DB4F49"/>
    <w:pPr>
      <w:ind w:left="85"/>
    </w:pPr>
    <w:rPr>
      <w:rFonts w:ascii="Arial" w:hAnsi="Arial"/>
      <w:sz w:val="22"/>
      <w:lang w:eastAsia="en-US"/>
    </w:rPr>
  </w:style>
  <w:style w:type="paragraph" w:customStyle="1" w:styleId="Listabcdoublelinewide">
    <w:name w:val="List abc double line (wide)"/>
    <w:rsid w:val="00DB4F49"/>
    <w:pPr>
      <w:numPr>
        <w:numId w:val="42"/>
      </w:numPr>
      <w:spacing w:before="240"/>
      <w:ind w:left="420" w:hanging="420"/>
    </w:pPr>
    <w:rPr>
      <w:rFonts w:ascii="Arial" w:hAnsi="Arial"/>
      <w:lang w:eastAsia="en-US" w:bidi="ar-DZ"/>
    </w:rPr>
  </w:style>
  <w:style w:type="paragraph" w:customStyle="1" w:styleId="NoSpellcheck">
    <w:name w:val="NoSpellcheck"/>
    <w:rsid w:val="00DB4F49"/>
    <w:rPr>
      <w:rFonts w:ascii="Arial" w:hAnsi="Arial"/>
      <w:noProof/>
      <w:sz w:val="12"/>
      <w:lang w:eastAsia="en-US"/>
    </w:rPr>
  </w:style>
  <w:style w:type="paragraph" w:customStyle="1" w:styleId="Contents">
    <w:name w:val="Contents"/>
    <w:next w:val="Text0"/>
    <w:rsid w:val="00DB4F49"/>
    <w:pPr>
      <w:spacing w:before="360" w:after="120"/>
    </w:pPr>
    <w:rPr>
      <w:rFonts w:ascii="Arial" w:hAnsi="Arial"/>
      <w:b/>
      <w:lang w:eastAsia="en-US"/>
    </w:rPr>
  </w:style>
  <w:style w:type="paragraph" w:customStyle="1" w:styleId="Listabcsinglelinewide">
    <w:name w:val="List abc single line (wide)"/>
    <w:rsid w:val="00DB4F49"/>
    <w:pPr>
      <w:numPr>
        <w:numId w:val="43"/>
      </w:numPr>
      <w:ind w:left="465" w:hanging="420"/>
    </w:pPr>
    <w:rPr>
      <w:rFonts w:ascii="Arial" w:hAnsi="Arial"/>
      <w:lang w:eastAsia="en-US" w:bidi="ar-DZ"/>
    </w:rPr>
  </w:style>
  <w:style w:type="paragraph" w:customStyle="1" w:styleId="Keyword0">
    <w:name w:val="Keyword"/>
    <w:basedOn w:val="a1"/>
    <w:next w:val="a1"/>
    <w:rsid w:val="00DB4F4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rPr>
  </w:style>
  <w:style w:type="paragraph" w:customStyle="1" w:styleId="Listnumberdoublelinewide">
    <w:name w:val="List number double line (wide)"/>
    <w:rsid w:val="00DB4F49"/>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rsid w:val="00DB4F49"/>
    <w:pPr>
      <w:numPr>
        <w:numId w:val="41"/>
      </w:numPr>
      <w:tabs>
        <w:tab w:val="clear" w:pos="533"/>
      </w:tabs>
      <w:ind w:left="465" w:hanging="420"/>
    </w:pPr>
    <w:rPr>
      <w:rFonts w:ascii="Arial" w:hAnsi="Arial"/>
      <w:lang w:eastAsia="en-US"/>
    </w:rPr>
  </w:style>
  <w:style w:type="paragraph" w:customStyle="1" w:styleId="ListBulletwide">
    <w:name w:val="List Bullet (wide)"/>
    <w:rsid w:val="00DB4F49"/>
    <w:pPr>
      <w:numPr>
        <w:numId w:val="44"/>
      </w:numPr>
      <w:tabs>
        <w:tab w:val="clear" w:pos="533"/>
      </w:tabs>
      <w:ind w:left="420" w:hanging="420"/>
    </w:pPr>
    <w:rPr>
      <w:rFonts w:ascii="Arial" w:hAnsi="Arial"/>
      <w:lang w:eastAsia="en-US"/>
    </w:rPr>
  </w:style>
  <w:style w:type="paragraph" w:customStyle="1" w:styleId="ListBullet2wide">
    <w:name w:val="List Bullet 2 (wide)"/>
    <w:rsid w:val="00DB4F49"/>
    <w:pPr>
      <w:numPr>
        <w:numId w:val="45"/>
      </w:numPr>
      <w:tabs>
        <w:tab w:val="clear" w:pos="533"/>
        <w:tab w:val="num" w:pos="720"/>
      </w:tabs>
      <w:spacing w:before="240"/>
      <w:ind w:left="720" w:hanging="360"/>
    </w:pPr>
    <w:rPr>
      <w:rFonts w:ascii="Arial" w:hAnsi="Arial"/>
      <w:lang w:eastAsia="en-US"/>
    </w:rPr>
  </w:style>
  <w:style w:type="paragraph" w:customStyle="1" w:styleId="CaptionWide">
    <w:name w:val="Caption (Wide)"/>
    <w:next w:val="a1"/>
    <w:rsid w:val="00DB4F49"/>
    <w:pPr>
      <w:tabs>
        <w:tab w:val="left" w:pos="1134"/>
      </w:tabs>
      <w:spacing w:before="120" w:after="60"/>
      <w:ind w:left="964" w:hanging="964"/>
    </w:pPr>
    <w:rPr>
      <w:rFonts w:ascii="Arial" w:hAnsi="Arial"/>
      <w:lang w:eastAsia="en-US"/>
    </w:rPr>
  </w:style>
  <w:style w:type="paragraph" w:customStyle="1" w:styleId="Footercompany">
    <w:name w:val="Footercompany"/>
    <w:rsid w:val="00DB4F49"/>
    <w:rPr>
      <w:rFonts w:ascii="Arial" w:hAnsi="Arial" w:cs="Helvetica"/>
      <w:b/>
      <w:bCs/>
      <w:noProof/>
      <w:sz w:val="16"/>
      <w:lang w:eastAsia="en-US"/>
    </w:rPr>
  </w:style>
  <w:style w:type="character" w:customStyle="1" w:styleId="ThorbjrnTrnstrm">
    <w:name w:val="Thorbjörn Tärnström"/>
    <w:semiHidden/>
    <w:rsid w:val="00DB4F49"/>
    <w:rPr>
      <w:rFonts w:ascii="Arial" w:hAnsi="Arial" w:cs="Arial"/>
      <w:color w:val="auto"/>
      <w:sz w:val="20"/>
      <w:szCs w:val="20"/>
    </w:rPr>
  </w:style>
  <w:style w:type="paragraph" w:customStyle="1" w:styleId="IvDInstructiontext">
    <w:name w:val="IvD Instructiontext"/>
    <w:basedOn w:val="a1"/>
    <w:link w:val="IvDInstructiontextChar"/>
    <w:uiPriority w:val="99"/>
    <w:qFormat/>
    <w:rsid w:val="00DB4F4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DB4F49"/>
    <w:rPr>
      <w:rFonts w:ascii="Arial" w:eastAsia="Times New Roman" w:hAnsi="Arial"/>
      <w:i/>
      <w:color w:val="7F7F7F"/>
      <w:spacing w:val="2"/>
      <w:sz w:val="18"/>
      <w:szCs w:val="18"/>
      <w:lang w:eastAsia="en-US"/>
    </w:rPr>
  </w:style>
  <w:style w:type="paragraph" w:customStyle="1" w:styleId="IvDtabletext">
    <w:name w:val="IvD tabletext"/>
    <w:basedOn w:val="a1"/>
    <w:link w:val="IvDtabletextChar"/>
    <w:qFormat/>
    <w:rsid w:val="00DB4F49"/>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rPr>
  </w:style>
  <w:style w:type="character" w:customStyle="1" w:styleId="IvDtabletextChar">
    <w:name w:val="IvD tabletext Char"/>
    <w:basedOn w:val="a2"/>
    <w:link w:val="IvDtabletext"/>
    <w:rsid w:val="00DB4F49"/>
    <w:rPr>
      <w:rFonts w:ascii="Arial" w:eastAsia="Times New Roman" w:hAnsi="Arial"/>
      <w:spacing w:val="2"/>
      <w:lang w:eastAsia="en-US"/>
    </w:rPr>
  </w:style>
  <w:style w:type="paragraph" w:customStyle="1" w:styleId="Instructiontext">
    <w:name w:val="Instruction text"/>
    <w:basedOn w:val="a1"/>
    <w:link w:val="InstructiontextChar"/>
    <w:uiPriority w:val="99"/>
    <w:rsid w:val="00DB4F4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DB4F4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DB4F49"/>
    <w:rPr>
      <w:rFonts w:eastAsia="Times New Roman" w:cs="Times New Roman"/>
      <w:b w:val="0"/>
      <w:i w:val="0"/>
      <w:color w:val="000000"/>
      <w:sz w:val="48"/>
      <w:szCs w:val="20"/>
      <w:u w:val="none"/>
      <w:lang w:eastAsia="en-US"/>
    </w:rPr>
  </w:style>
  <w:style w:type="paragraph" w:customStyle="1" w:styleId="IvDtableinstruction">
    <w:name w:val="IvD tableinstruction"/>
    <w:basedOn w:val="IvDInstructiontext"/>
    <w:link w:val="IvDtableinstructionChar"/>
    <w:qFormat/>
    <w:rsid w:val="00DB4F49"/>
    <w:pPr>
      <w:spacing w:before="100" w:after="100"/>
    </w:pPr>
  </w:style>
  <w:style w:type="character" w:customStyle="1" w:styleId="IvDtableinstructionChar">
    <w:name w:val="IvD tableinstruction Char"/>
    <w:basedOn w:val="IvDInstructiontextChar"/>
    <w:link w:val="IvDtableinstruction"/>
    <w:rsid w:val="00DB4F49"/>
    <w:rPr>
      <w:rFonts w:ascii="Arial" w:eastAsia="Times New Roman" w:hAnsi="Arial"/>
      <w:i/>
      <w:color w:val="7F7F7F"/>
      <w:spacing w:val="2"/>
      <w:sz w:val="18"/>
      <w:szCs w:val="18"/>
      <w:lang w:eastAsia="en-US"/>
    </w:rPr>
  </w:style>
  <w:style w:type="character" w:styleId="affff">
    <w:name w:val="Unresolved Mention"/>
    <w:basedOn w:val="a2"/>
    <w:uiPriority w:val="99"/>
    <w:unhideWhenUsed/>
    <w:rsid w:val="00DB4F49"/>
    <w:rPr>
      <w:color w:val="605E5C"/>
      <w:shd w:val="clear" w:color="auto" w:fill="E1DFDD"/>
    </w:rPr>
  </w:style>
  <w:style w:type="numbering" w:customStyle="1" w:styleId="CurrentList1">
    <w:name w:val="Current List1"/>
    <w:uiPriority w:val="99"/>
    <w:rsid w:val="00DB4F49"/>
    <w:pPr>
      <w:numPr>
        <w:numId w:val="46"/>
      </w:numPr>
    </w:pPr>
  </w:style>
  <w:style w:type="character" w:styleId="affff0">
    <w:name w:val="Mention"/>
    <w:basedOn w:val="a2"/>
    <w:uiPriority w:val="99"/>
    <w:unhideWhenUsed/>
    <w:rsid w:val="00DB4F49"/>
    <w:rPr>
      <w:color w:val="2B579A"/>
      <w:shd w:val="clear" w:color="auto" w:fill="E1DFDD"/>
    </w:rPr>
  </w:style>
  <w:style w:type="paragraph" w:customStyle="1" w:styleId="CaptionFigureWide">
    <w:name w:val="CaptionFigureWide"/>
    <w:next w:val="a1"/>
    <w:rsid w:val="00DB4F49"/>
    <w:pPr>
      <w:tabs>
        <w:tab w:val="left" w:pos="2268"/>
      </w:tabs>
      <w:spacing w:before="120" w:after="60"/>
      <w:ind w:left="2268" w:hanging="964"/>
    </w:pPr>
    <w:rPr>
      <w:rFonts w:ascii="Ericsson Hilda" w:hAnsi="Ericsson Hilda"/>
      <w:lang w:eastAsia="en-US"/>
    </w:rPr>
  </w:style>
  <w:style w:type="table" w:customStyle="1" w:styleId="TableGrid110">
    <w:name w:val="TableGrid11"/>
    <w:basedOn w:val="a3"/>
    <w:next w:val="af8"/>
    <w:uiPriority w:val="39"/>
    <w:qFormat/>
    <w:rsid w:val="00DB4F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8"/>
    <w:uiPriority w:val="39"/>
    <w:qFormat/>
    <w:rsid w:val="00DB4F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DB4F4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B4F49"/>
  </w:style>
  <w:style w:type="paragraph" w:customStyle="1" w:styleId="boldbullet1">
    <w:name w:val="boldbullet1"/>
    <w:basedOn w:val="a0"/>
    <w:link w:val="boldbullet10"/>
    <w:qFormat/>
    <w:rsid w:val="00803C10"/>
    <w:pPr>
      <w:spacing w:after="120"/>
      <w:jc w:val="both"/>
    </w:pPr>
    <w:rPr>
      <w:rFonts w:eastAsia="宋体"/>
      <w:b/>
      <w:lang w:eastAsia="zh-CN"/>
    </w:rPr>
  </w:style>
  <w:style w:type="character" w:customStyle="1" w:styleId="boldbullet10">
    <w:name w:val="boldbullet1 字符"/>
    <w:basedOn w:val="a2"/>
    <w:link w:val="boldbullet1"/>
    <w:qFormat/>
    <w:rsid w:val="00803C10"/>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7400298">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oleObject" Target="embeddings/oleObject16.bin"/><Relationship Id="rId47"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oleObject" Target="embeddings/oleObject9.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oleObject" Target="embeddings/oleObject20.bin"/><Relationship Id="rId20" Type="http://schemas.openxmlformats.org/officeDocument/2006/relationships/image" Target="media/image7.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ACB1E-277D-42B9-9796-21B5463F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15</Pages>
  <Words>5891</Words>
  <Characters>33583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26</cp:revision>
  <cp:lastPrinted>2011-08-03T09:36:00Z</cp:lastPrinted>
  <dcterms:created xsi:type="dcterms:W3CDTF">2023-11-02T11:07:00Z</dcterms:created>
  <dcterms:modified xsi:type="dcterms:W3CDTF">2023-11-03T07:33:00Z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748f7ffa99010bdb4339a9b7b5723b7f3958d5069e247837cc53c51087999043</vt:lpwstr>
  </property>
</Properties>
</file>